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LineNumbers/>
        <w:tabs>
          <w:tab w:val="left" w:pos="0"/>
        </w:tabs>
        <w:spacing w:before="0" w:after="0" w:line="360" w:lineRule="auto"/>
        <w:jc w:val="center"/>
        <w:rPr>
          <w:rFonts w:ascii="Arial" w:hAnsi="Arial"/>
          <w:sz w:val="24"/>
          <w:szCs w:val="24"/>
        </w:rPr>
      </w:pPr>
      <w:r>
        <w:rPr>
          <w:rFonts w:ascii="Arial" w:hAnsi="Arial"/>
          <w:b/>
          <w:bCs/>
          <w:color w:val="FF0000"/>
          <w:sz w:val="24"/>
          <w:szCs w:val="24"/>
          <w:lang w:val="pt-BR"/>
        </w:rPr>
        <w:t>ADVERTÊNCIA</w:t>
      </w:r>
    </w:p>
    <w:p>
      <w:pPr>
        <w:widowControl w:val="0"/>
        <w:suppressLineNumbers/>
        <w:tabs>
          <w:tab w:val="left" w:pos="0"/>
        </w:tabs>
        <w:spacing w:before="0" w:after="0" w:line="360" w:lineRule="auto"/>
        <w:ind w:left="0" w:right="0" w:firstLine="0"/>
        <w:jc w:val="both"/>
        <w:rPr>
          <w:rFonts w:ascii="Arial" w:hAnsi="Arial"/>
          <w:b/>
          <w:bCs/>
          <w:color w:val="FF0000"/>
          <w:sz w:val="24"/>
          <w:szCs w:val="24"/>
          <w:lang w:val="pt-BR"/>
        </w:rPr>
      </w:pPr>
    </w:p>
    <w:p>
      <w:pPr>
        <w:widowControl w:val="0"/>
        <w:suppressLineNumbers/>
        <w:tabs>
          <w:tab w:val="left" w:pos="0"/>
        </w:tabs>
        <w:spacing w:before="0" w:after="0" w:line="360" w:lineRule="auto"/>
        <w:ind w:left="0" w:right="0" w:firstLine="0"/>
        <w:jc w:val="both"/>
        <w:rPr>
          <w:rFonts w:ascii="Arial" w:hAnsi="Arial"/>
          <w:b/>
          <w:bCs/>
          <w:sz w:val="24"/>
          <w:szCs w:val="24"/>
          <w:lang w:val="pt-BR"/>
        </w:rPr>
      </w:pPr>
    </w:p>
    <w:p>
      <w:pPr>
        <w:widowControl w:val="0"/>
        <w:suppressLineNumbers/>
        <w:tabs>
          <w:tab w:val="left" w:pos="0"/>
        </w:tabs>
        <w:spacing w:before="0" w:after="0" w:line="360" w:lineRule="auto"/>
        <w:ind w:left="0" w:right="0" w:firstLine="0"/>
        <w:jc w:val="both"/>
        <w:rPr>
          <w:rFonts w:ascii="Arial" w:hAnsi="Arial"/>
          <w:sz w:val="24"/>
          <w:szCs w:val="24"/>
        </w:rPr>
      </w:pPr>
      <w:r>
        <w:rPr>
          <w:rFonts w:ascii="Arial" w:hAnsi="Arial"/>
          <w:sz w:val="24"/>
          <w:szCs w:val="24"/>
          <w:lang w:val="pt-BR"/>
        </w:rPr>
        <w:t>A MUNICIPALIDADE de HORTOLÂNDIA adverte a todos os licitantes, que não está hesitando penalizar empresas que descumpram o pactuado.</w:t>
      </w:r>
    </w:p>
    <w:p>
      <w:pPr>
        <w:widowControl w:val="0"/>
        <w:suppressLineNumbers/>
        <w:tabs>
          <w:tab w:val="left" w:pos="0"/>
        </w:tabs>
        <w:spacing w:before="0" w:after="0" w:line="360" w:lineRule="auto"/>
        <w:ind w:left="0" w:right="0" w:firstLine="0"/>
        <w:jc w:val="both"/>
        <w:rPr>
          <w:rFonts w:ascii="Arial" w:hAnsi="Arial"/>
          <w:sz w:val="24"/>
          <w:szCs w:val="24"/>
          <w:lang w:val="pt-BR"/>
        </w:rPr>
      </w:pPr>
    </w:p>
    <w:p>
      <w:pPr>
        <w:widowControl w:val="0"/>
        <w:suppressLineNumbers/>
        <w:tabs>
          <w:tab w:val="left" w:pos="0"/>
        </w:tabs>
        <w:spacing w:before="0" w:after="0" w:line="360" w:lineRule="auto"/>
        <w:ind w:left="0" w:right="0" w:firstLine="0"/>
        <w:jc w:val="both"/>
        <w:rPr>
          <w:rFonts w:ascii="Arial" w:hAnsi="Arial"/>
          <w:sz w:val="24"/>
          <w:szCs w:val="24"/>
        </w:rPr>
      </w:pPr>
      <w:r>
        <w:rPr>
          <w:rFonts w:ascii="Arial" w:hAnsi="Arial"/>
          <w:sz w:val="24"/>
          <w:szCs w:val="24"/>
          <w:lang w:val="pt-BR"/>
        </w:rPr>
        <w:t>Solicitamos que as empresas apresentem suas propostas e lances de forma consciente, com a certeza de que poderão entregar os objetos da forma como foi pedido no edital e dentro dos prazos, preços e padrões de qualidade exigidos.</w:t>
      </w:r>
    </w:p>
    <w:p>
      <w:pPr>
        <w:widowControl w:val="0"/>
        <w:suppressLineNumbers/>
        <w:tabs>
          <w:tab w:val="left" w:pos="0"/>
        </w:tabs>
        <w:spacing w:before="0" w:after="0" w:line="360" w:lineRule="auto"/>
        <w:ind w:left="0" w:right="0" w:firstLine="0"/>
        <w:jc w:val="both"/>
        <w:rPr>
          <w:rFonts w:ascii="Arial" w:hAnsi="Arial"/>
          <w:sz w:val="24"/>
          <w:szCs w:val="24"/>
          <w:lang w:val="pt-BR"/>
        </w:rPr>
      </w:pPr>
    </w:p>
    <w:p>
      <w:pPr>
        <w:widowControl w:val="0"/>
        <w:suppressLineNumbers/>
        <w:tabs>
          <w:tab w:val="left" w:pos="0"/>
        </w:tabs>
        <w:spacing w:before="0" w:after="0" w:line="360" w:lineRule="auto"/>
        <w:ind w:left="0" w:right="0" w:firstLine="0"/>
        <w:jc w:val="both"/>
        <w:rPr>
          <w:rFonts w:ascii="Arial" w:hAnsi="Arial"/>
          <w:sz w:val="24"/>
          <w:szCs w:val="24"/>
        </w:rPr>
      </w:pPr>
      <w:r>
        <w:rPr>
          <w:rFonts w:ascii="Arial" w:hAnsi="Arial"/>
          <w:sz w:val="24"/>
          <w:szCs w:val="24"/>
          <w:lang w:val="pt-BR"/>
        </w:rPr>
        <w:t xml:space="preserve">Vale lembrar também que os pedidos de realinhamento de preço são exceções à regra, destinados sempre a situações excepcionalíssimas e somente serão deferidos, se em total consonância com a lei. </w:t>
      </w:r>
    </w:p>
    <w:p>
      <w:pPr>
        <w:widowControl w:val="0"/>
        <w:suppressLineNumbers/>
        <w:tabs>
          <w:tab w:val="left" w:pos="0"/>
        </w:tabs>
        <w:spacing w:before="0" w:after="0" w:line="360" w:lineRule="auto"/>
        <w:ind w:left="0" w:right="0" w:firstLine="0"/>
        <w:jc w:val="both"/>
        <w:rPr>
          <w:rFonts w:ascii="Arial" w:hAnsi="Arial"/>
          <w:sz w:val="24"/>
          <w:szCs w:val="24"/>
          <w:lang w:val="pt-BR"/>
        </w:rPr>
      </w:pPr>
    </w:p>
    <w:p>
      <w:pPr>
        <w:widowControl w:val="0"/>
        <w:suppressLineNumbers/>
        <w:tabs>
          <w:tab w:val="left" w:pos="0"/>
        </w:tabs>
        <w:spacing w:before="0" w:after="0" w:line="360" w:lineRule="auto"/>
        <w:ind w:left="0" w:right="0" w:firstLine="0"/>
        <w:jc w:val="both"/>
        <w:rPr>
          <w:rFonts w:ascii="Arial" w:hAnsi="Arial"/>
          <w:sz w:val="24"/>
          <w:szCs w:val="24"/>
        </w:rPr>
      </w:pPr>
      <w:r>
        <w:rPr>
          <w:rFonts w:ascii="Arial" w:hAnsi="Arial"/>
          <w:sz w:val="24"/>
          <w:szCs w:val="24"/>
          <w:lang w:val="pt-BR"/>
        </w:rPr>
        <w:t>Ratificamos, portanto, que as propostas sejam efetivadas de forma séria e consciente, visando evitar problemas, tanto para a administração pública como para as empresas licitantes.</w:t>
      </w:r>
    </w:p>
    <w:p>
      <w:pPr>
        <w:widowControl w:val="0"/>
        <w:suppressLineNumbers/>
        <w:tabs>
          <w:tab w:val="left" w:pos="0"/>
        </w:tabs>
        <w:spacing w:before="0" w:after="0" w:line="360" w:lineRule="auto"/>
        <w:ind w:left="0" w:right="0" w:firstLine="0"/>
        <w:jc w:val="both"/>
        <w:rPr>
          <w:rFonts w:ascii="Arial" w:hAnsi="Arial"/>
          <w:b/>
          <w:bCs/>
          <w:sz w:val="24"/>
          <w:szCs w:val="24"/>
          <w:lang w:val="pt-BR"/>
        </w:rPr>
      </w:pPr>
    </w:p>
    <w:p>
      <w:pPr>
        <w:widowControl w:val="0"/>
        <w:suppressLineNumbers/>
        <w:tabs>
          <w:tab w:val="left" w:pos="0"/>
        </w:tabs>
        <w:spacing w:before="0" w:after="0" w:line="360" w:lineRule="auto"/>
        <w:ind w:left="0" w:right="0" w:firstLine="0"/>
        <w:jc w:val="both"/>
        <w:rPr>
          <w:rFonts w:ascii="Arial" w:hAnsi="Arial"/>
          <w:b/>
          <w:bCs/>
          <w:sz w:val="24"/>
          <w:szCs w:val="24"/>
          <w:lang w:val="pt-BR"/>
        </w:rPr>
      </w:pPr>
    </w:p>
    <w:p>
      <w:pPr>
        <w:widowControl w:val="0"/>
        <w:suppressLineNumbers/>
        <w:tabs>
          <w:tab w:val="left" w:pos="0"/>
        </w:tabs>
        <w:spacing w:before="0" w:after="0" w:line="360" w:lineRule="auto"/>
        <w:ind w:left="0" w:right="0" w:firstLine="0"/>
        <w:jc w:val="both"/>
        <w:rPr>
          <w:rFonts w:ascii="Arial" w:hAnsi="Arial"/>
          <w:sz w:val="24"/>
          <w:szCs w:val="24"/>
        </w:rPr>
      </w:pPr>
      <w:r>
        <w:rPr>
          <w:rFonts w:ascii="Arial" w:hAnsi="Arial"/>
          <w:b/>
          <w:bCs/>
          <w:sz w:val="24"/>
          <w:szCs w:val="24"/>
          <w:lang w:val="pt-BR"/>
        </w:rPr>
        <w:t> </w:t>
      </w:r>
    </w:p>
    <w:p>
      <w:pPr>
        <w:widowControl w:val="0"/>
        <w:suppressLineNumbers/>
        <w:tabs>
          <w:tab w:val="left" w:pos="0"/>
        </w:tabs>
        <w:spacing w:before="0" w:after="0" w:line="360" w:lineRule="auto"/>
        <w:ind w:left="0" w:right="0" w:firstLine="0"/>
        <w:jc w:val="both"/>
        <w:rPr>
          <w:rFonts w:ascii="Arial" w:hAnsi="Arial"/>
          <w:b/>
          <w:bCs/>
          <w:sz w:val="24"/>
          <w:szCs w:val="24"/>
          <w:lang w:val="pt-BR"/>
        </w:rPr>
      </w:pPr>
    </w:p>
    <w:p>
      <w:pPr>
        <w:widowControl w:val="0"/>
        <w:suppressLineNumbers/>
        <w:tabs>
          <w:tab w:val="left" w:pos="0"/>
        </w:tabs>
        <w:spacing w:before="0" w:after="0" w:line="360" w:lineRule="auto"/>
        <w:ind w:left="0" w:right="0" w:firstLine="0"/>
        <w:jc w:val="both"/>
        <w:rPr>
          <w:rFonts w:ascii="Arial" w:hAnsi="Arial"/>
          <w:b/>
          <w:bCs/>
          <w:sz w:val="24"/>
          <w:szCs w:val="24"/>
          <w:lang w:val="pt-BR"/>
        </w:rPr>
      </w:pPr>
    </w:p>
    <w:p>
      <w:pPr>
        <w:widowControl w:val="0"/>
        <w:suppressLineNumbers/>
        <w:tabs>
          <w:tab w:val="left" w:pos="0"/>
        </w:tabs>
        <w:spacing w:before="0" w:after="0" w:line="360" w:lineRule="auto"/>
        <w:ind w:left="0" w:right="0" w:firstLine="0"/>
        <w:jc w:val="both"/>
        <w:rPr>
          <w:rFonts w:ascii="Arial" w:hAnsi="Arial"/>
          <w:b/>
          <w:bCs/>
          <w:sz w:val="24"/>
          <w:szCs w:val="24"/>
          <w:lang w:val="pt-BR"/>
        </w:rPr>
      </w:pPr>
    </w:p>
    <w:p>
      <w:pPr>
        <w:widowControl w:val="0"/>
        <w:suppressLineNumbers/>
        <w:tabs>
          <w:tab w:val="left" w:pos="0"/>
        </w:tabs>
        <w:spacing w:before="0" w:after="0" w:line="360" w:lineRule="auto"/>
        <w:ind w:left="0" w:right="0" w:firstLine="0"/>
        <w:jc w:val="both"/>
        <w:rPr>
          <w:rFonts w:ascii="Arial" w:hAnsi="Arial"/>
          <w:b/>
          <w:bCs/>
          <w:sz w:val="24"/>
          <w:szCs w:val="24"/>
          <w:lang w:val="pt-BR"/>
        </w:rPr>
      </w:pPr>
    </w:p>
    <w:p>
      <w:pPr>
        <w:widowControl w:val="0"/>
        <w:suppressLineNumbers/>
        <w:tabs>
          <w:tab w:val="left" w:pos="0"/>
        </w:tabs>
        <w:spacing w:before="0" w:after="0" w:line="360" w:lineRule="auto"/>
        <w:ind w:left="0" w:right="0" w:firstLine="0"/>
        <w:jc w:val="both"/>
        <w:rPr>
          <w:rFonts w:ascii="Arial" w:hAnsi="Arial"/>
          <w:b/>
          <w:bCs/>
          <w:sz w:val="24"/>
          <w:szCs w:val="24"/>
          <w:lang w:val="pt-BR"/>
        </w:rPr>
      </w:pPr>
    </w:p>
    <w:p>
      <w:pPr>
        <w:widowControl w:val="0"/>
        <w:suppressLineNumbers/>
        <w:tabs>
          <w:tab w:val="left" w:pos="0"/>
        </w:tabs>
        <w:spacing w:before="0" w:after="0" w:line="360" w:lineRule="auto"/>
        <w:ind w:left="0" w:right="0" w:firstLine="0"/>
        <w:jc w:val="both"/>
        <w:rPr>
          <w:rFonts w:ascii="Arial" w:hAnsi="Arial"/>
          <w:b/>
          <w:bCs/>
          <w:sz w:val="24"/>
          <w:szCs w:val="24"/>
          <w:lang w:val="pt-BR"/>
        </w:rPr>
      </w:pPr>
    </w:p>
    <w:p>
      <w:pPr>
        <w:widowControl w:val="0"/>
        <w:suppressLineNumbers/>
        <w:tabs>
          <w:tab w:val="left" w:pos="0"/>
        </w:tabs>
        <w:spacing w:before="0" w:after="0" w:line="360" w:lineRule="auto"/>
        <w:ind w:left="0" w:right="0" w:firstLine="0"/>
        <w:jc w:val="both"/>
        <w:rPr>
          <w:rFonts w:ascii="Arial" w:hAnsi="Arial"/>
          <w:b/>
          <w:bCs/>
          <w:sz w:val="24"/>
          <w:szCs w:val="24"/>
          <w:lang w:val="pt-BR"/>
        </w:rPr>
      </w:pPr>
    </w:p>
    <w:p>
      <w:pPr>
        <w:widowControl w:val="0"/>
        <w:suppressLineNumbers/>
        <w:tabs>
          <w:tab w:val="left" w:pos="0"/>
        </w:tabs>
        <w:spacing w:before="0" w:after="0" w:line="360" w:lineRule="auto"/>
        <w:ind w:left="0" w:right="0" w:firstLine="0"/>
        <w:jc w:val="both"/>
        <w:rPr>
          <w:rFonts w:ascii="Arial" w:hAnsi="Arial"/>
          <w:b/>
          <w:bCs/>
          <w:sz w:val="24"/>
          <w:szCs w:val="24"/>
          <w:lang w:val="pt-BR"/>
        </w:rPr>
      </w:pPr>
    </w:p>
    <w:p>
      <w:pPr>
        <w:widowControl w:val="0"/>
        <w:suppressLineNumbers/>
        <w:tabs>
          <w:tab w:val="left" w:pos="0"/>
        </w:tabs>
        <w:spacing w:before="0" w:after="0" w:line="360" w:lineRule="auto"/>
        <w:ind w:left="0" w:right="0" w:firstLine="0"/>
        <w:jc w:val="both"/>
        <w:rPr>
          <w:rFonts w:ascii="Arial" w:hAnsi="Arial"/>
          <w:b/>
          <w:bCs/>
          <w:sz w:val="24"/>
          <w:szCs w:val="24"/>
          <w:lang w:val="pt-BR"/>
        </w:rPr>
      </w:pPr>
    </w:p>
    <w:p>
      <w:pPr>
        <w:widowControl w:val="0"/>
        <w:suppressLineNumbers/>
        <w:tabs>
          <w:tab w:val="left" w:pos="0"/>
        </w:tabs>
        <w:spacing w:before="0" w:after="0" w:line="360" w:lineRule="auto"/>
        <w:ind w:left="0" w:right="0" w:firstLine="0"/>
        <w:jc w:val="both"/>
        <w:rPr>
          <w:rFonts w:ascii="Arial" w:hAnsi="Arial"/>
          <w:b/>
          <w:bCs/>
          <w:sz w:val="24"/>
          <w:szCs w:val="24"/>
          <w:lang w:val="pt-BR"/>
        </w:rPr>
      </w:pPr>
    </w:p>
    <w:p>
      <w:pPr>
        <w:pStyle w:val="137"/>
        <w:widowControl w:val="0"/>
        <w:numPr>
          <w:ilvl w:val="0"/>
          <w:numId w:val="1"/>
        </w:numPr>
        <w:suppressLineNumbers/>
        <w:tabs>
          <w:tab w:val="left" w:pos="0"/>
        </w:tabs>
        <w:spacing w:before="0" w:after="0" w:line="360" w:lineRule="auto"/>
        <w:ind w:left="0" w:right="0" w:firstLine="0"/>
        <w:contextualSpacing/>
        <w:jc w:val="both"/>
        <w:rPr>
          <w:rFonts w:ascii="Arial" w:hAnsi="Arial"/>
          <w:sz w:val="24"/>
          <w:szCs w:val="24"/>
        </w:rPr>
      </w:pPr>
      <w:r>
        <w:rPr>
          <w:rFonts w:ascii="Arial" w:hAnsi="Arial"/>
          <w:b/>
          <w:bCs/>
          <w:sz w:val="24"/>
          <w:szCs w:val="24"/>
          <w:lang w:val="pt-BR"/>
        </w:rPr>
        <w:t>PREGÃO ELETRÔNICO Nº 81</w:t>
      </w:r>
      <w:r>
        <w:rPr>
          <w:rFonts w:ascii="Arial" w:hAnsi="Arial"/>
          <w:b/>
          <w:iCs/>
          <w:sz w:val="24"/>
          <w:szCs w:val="24"/>
          <w:lang w:val="pt-BR"/>
        </w:rPr>
        <w:t>/2022</w:t>
      </w:r>
    </w:p>
    <w:p>
      <w:pPr>
        <w:pStyle w:val="137"/>
        <w:widowControl w:val="0"/>
        <w:numPr>
          <w:ilvl w:val="0"/>
          <w:numId w:val="1"/>
        </w:numPr>
        <w:suppressLineNumbers/>
        <w:tabs>
          <w:tab w:val="left" w:pos="0"/>
        </w:tabs>
        <w:spacing w:before="0" w:after="0" w:line="360" w:lineRule="auto"/>
        <w:ind w:left="0" w:right="0" w:firstLine="0"/>
        <w:contextualSpacing/>
        <w:jc w:val="both"/>
        <w:rPr>
          <w:rFonts w:ascii="Arial" w:hAnsi="Arial"/>
          <w:sz w:val="24"/>
          <w:szCs w:val="24"/>
        </w:rPr>
      </w:pPr>
      <w:r>
        <w:rPr>
          <w:rFonts w:ascii="Arial" w:hAnsi="Arial"/>
          <w:b/>
          <w:bCs/>
          <w:sz w:val="24"/>
          <w:szCs w:val="24"/>
          <w:lang w:val="pt-BR"/>
        </w:rPr>
        <w:t>EDITAL Nº 101</w:t>
      </w:r>
      <w:r>
        <w:rPr>
          <w:rFonts w:ascii="Arial" w:hAnsi="Arial"/>
          <w:b/>
          <w:iCs/>
          <w:sz w:val="24"/>
          <w:szCs w:val="24"/>
          <w:lang w:val="pt-BR"/>
        </w:rPr>
        <w:t>/2022</w:t>
      </w:r>
    </w:p>
    <w:p>
      <w:pPr>
        <w:pStyle w:val="137"/>
        <w:widowControl w:val="0"/>
        <w:numPr>
          <w:ilvl w:val="1"/>
          <w:numId w:val="1"/>
        </w:numPr>
        <w:suppressLineNumbers/>
        <w:tabs>
          <w:tab w:val="left" w:pos="0"/>
        </w:tabs>
        <w:spacing w:before="0" w:after="0" w:line="360" w:lineRule="auto"/>
        <w:ind w:left="0" w:right="0" w:firstLine="0"/>
        <w:contextualSpacing/>
        <w:jc w:val="both"/>
        <w:rPr>
          <w:rFonts w:ascii="Arial" w:hAnsi="Arial"/>
          <w:sz w:val="24"/>
          <w:szCs w:val="24"/>
        </w:rPr>
      </w:pPr>
      <w:r>
        <w:rPr>
          <w:rFonts w:ascii="Arial" w:hAnsi="Arial"/>
          <w:b/>
          <w:bCs/>
          <w:sz w:val="24"/>
          <w:szCs w:val="24"/>
          <w:lang w:val="pt-BR"/>
        </w:rPr>
        <w:t xml:space="preserve">PROCESSO ADMINISTRATIVO Nº </w:t>
      </w:r>
      <w:r>
        <w:rPr>
          <w:rFonts w:ascii="Arial" w:hAnsi="Arial" w:eastAsia="Calibri" w:cs="Times New Roman"/>
          <w:b/>
          <w:bCs/>
          <w:iCs/>
          <w:color w:val="auto"/>
          <w:kern w:val="0"/>
          <w:sz w:val="24"/>
          <w:szCs w:val="24"/>
          <w:lang w:val="pt-BR" w:eastAsia="en-US" w:bidi="ar-SA"/>
        </w:rPr>
        <w:t>3283/</w:t>
      </w:r>
      <w:r>
        <w:rPr>
          <w:rFonts w:ascii="Arial" w:hAnsi="Arial"/>
          <w:b/>
          <w:iCs/>
          <w:sz w:val="24"/>
          <w:szCs w:val="24"/>
          <w:lang w:val="pt-BR"/>
        </w:rPr>
        <w:t>2022</w:t>
      </w:r>
    </w:p>
    <w:p>
      <w:pPr>
        <w:pStyle w:val="137"/>
        <w:widowControl w:val="0"/>
        <w:numPr>
          <w:ilvl w:val="1"/>
          <w:numId w:val="1"/>
        </w:numPr>
        <w:suppressLineNumbers/>
        <w:tabs>
          <w:tab w:val="left" w:pos="0"/>
        </w:tabs>
        <w:spacing w:before="0" w:after="0" w:line="360" w:lineRule="auto"/>
        <w:ind w:left="0" w:right="0" w:firstLine="0"/>
        <w:contextualSpacing/>
        <w:jc w:val="both"/>
        <w:rPr>
          <w:rFonts w:ascii="Arial" w:hAnsi="Arial"/>
          <w:sz w:val="24"/>
          <w:szCs w:val="24"/>
        </w:rPr>
      </w:pPr>
      <w:r>
        <w:rPr>
          <w:rFonts w:ascii="Arial" w:hAnsi="Arial"/>
          <w:b/>
          <w:bCs/>
          <w:sz w:val="24"/>
          <w:szCs w:val="24"/>
          <w:lang w:val="pt-BR"/>
        </w:rPr>
        <w:t>MODALIDADE: PREGÃO ELETRÔNICO</w:t>
      </w:r>
    </w:p>
    <w:p>
      <w:pPr>
        <w:pStyle w:val="137"/>
        <w:widowControl w:val="0"/>
        <w:numPr>
          <w:ilvl w:val="1"/>
          <w:numId w:val="1"/>
        </w:numPr>
        <w:suppressLineNumbers/>
        <w:tabs>
          <w:tab w:val="left" w:pos="0"/>
        </w:tabs>
        <w:spacing w:before="0" w:after="0" w:line="360" w:lineRule="auto"/>
        <w:ind w:left="0" w:right="0" w:firstLine="0"/>
        <w:contextualSpacing/>
        <w:jc w:val="both"/>
        <w:rPr>
          <w:rFonts w:ascii="Arial" w:hAnsi="Arial"/>
          <w:sz w:val="24"/>
          <w:szCs w:val="24"/>
        </w:rPr>
      </w:pPr>
      <w:r>
        <w:rPr>
          <w:rFonts w:ascii="Arial" w:hAnsi="Arial"/>
          <w:b/>
          <w:bCs/>
          <w:sz w:val="24"/>
          <w:szCs w:val="24"/>
          <w:lang w:val="pt-BR"/>
        </w:rPr>
        <w:t xml:space="preserve">TIPO DE LICITAÇÃO: MENOR PREÇO POR </w:t>
      </w:r>
      <w:r>
        <w:rPr>
          <w:rFonts w:ascii="Arial" w:hAnsi="Arial" w:eastAsia="Calibri" w:cs="Times New Roman"/>
          <w:b/>
          <w:bCs/>
          <w:color w:val="auto"/>
          <w:kern w:val="0"/>
          <w:sz w:val="24"/>
          <w:szCs w:val="24"/>
          <w:lang w:val="pt-BR" w:eastAsia="en-US" w:bidi="ar-SA"/>
        </w:rPr>
        <w:t>ITEM</w:t>
      </w:r>
    </w:p>
    <w:p>
      <w:pPr>
        <w:pStyle w:val="137"/>
        <w:widowControl w:val="0"/>
        <w:numPr>
          <w:ilvl w:val="1"/>
          <w:numId w:val="1"/>
        </w:numPr>
        <w:suppressLineNumbers/>
        <w:tabs>
          <w:tab w:val="left" w:pos="0"/>
        </w:tabs>
        <w:spacing w:before="0" w:after="0" w:line="360" w:lineRule="auto"/>
        <w:ind w:left="0" w:right="0" w:firstLine="0"/>
        <w:contextualSpacing/>
        <w:jc w:val="both"/>
        <w:rPr>
          <w:rFonts w:ascii="Arial" w:hAnsi="Arial"/>
          <w:sz w:val="24"/>
          <w:szCs w:val="24"/>
        </w:rPr>
      </w:pPr>
      <w:r>
        <w:rPr>
          <w:rFonts w:ascii="Arial" w:hAnsi="Arial"/>
          <w:b/>
          <w:bCs/>
          <w:sz w:val="24"/>
          <w:szCs w:val="24"/>
          <w:lang w:val="pt-BR"/>
        </w:rPr>
        <w:t xml:space="preserve">ÓRGÃO REQUISITANTE: SECRETARIA MUNICIPAL </w:t>
      </w:r>
      <w:r>
        <w:rPr>
          <w:rFonts w:ascii="Arial" w:hAnsi="Arial" w:eastAsia="Calibri" w:cs="Times New Roman"/>
          <w:b/>
          <w:bCs/>
          <w:color w:val="auto"/>
          <w:kern w:val="0"/>
          <w:sz w:val="24"/>
          <w:szCs w:val="24"/>
          <w:lang w:val="pt-BR" w:eastAsia="en-US" w:bidi="ar-SA"/>
        </w:rPr>
        <w:t>DA SAÚDE</w:t>
      </w:r>
    </w:p>
    <w:p>
      <w:pPr>
        <w:pStyle w:val="137"/>
        <w:widowControl w:val="0"/>
        <w:suppressLineNumbers/>
        <w:tabs>
          <w:tab w:val="left" w:pos="0"/>
        </w:tabs>
        <w:spacing w:before="0" w:after="0" w:line="360" w:lineRule="auto"/>
        <w:ind w:left="0" w:right="0" w:firstLine="0"/>
        <w:contextualSpacing/>
        <w:jc w:val="both"/>
        <w:rPr>
          <w:rFonts w:ascii="Arial" w:hAnsi="Arial"/>
          <w:sz w:val="24"/>
          <w:szCs w:val="24"/>
          <w:lang w:val="pt-BR"/>
        </w:rPr>
      </w:pPr>
    </w:p>
    <w:p>
      <w:pPr>
        <w:pStyle w:val="137"/>
        <w:widowControl w:val="0"/>
        <w:suppressLineNumbers/>
        <w:tabs>
          <w:tab w:val="left" w:pos="0"/>
        </w:tabs>
        <w:spacing w:before="0" w:after="0" w:line="360" w:lineRule="auto"/>
        <w:ind w:left="0" w:right="0" w:firstLine="0"/>
        <w:contextualSpacing/>
        <w:jc w:val="both"/>
        <w:rPr>
          <w:rFonts w:ascii="Arial" w:hAnsi="Arial"/>
          <w:b/>
          <w:bCs/>
          <w:sz w:val="24"/>
          <w:szCs w:val="24"/>
          <w:u w:val="single"/>
        </w:rPr>
      </w:pPr>
      <w:bookmarkStart w:id="0" w:name="__DdeLink__8362_3807372881"/>
      <w:bookmarkEnd w:id="0"/>
      <w:r>
        <w:rPr>
          <w:rFonts w:ascii="Arial" w:hAnsi="Arial"/>
          <w:b/>
          <w:bCs/>
          <w:sz w:val="24"/>
          <w:szCs w:val="24"/>
          <w:u w:val="single"/>
          <w:lang w:val="pt-BR"/>
        </w:rPr>
        <w:t>CADASTRAMENTO, ABERTURA E INÍCIO DA SESSÃO DE DISPUTA DE PREÇOS</w:t>
      </w:r>
    </w:p>
    <w:p>
      <w:pPr>
        <w:pStyle w:val="137"/>
        <w:widowControl w:val="0"/>
        <w:suppressLineNumbers/>
        <w:tabs>
          <w:tab w:val="left" w:pos="0"/>
        </w:tabs>
        <w:spacing w:before="0" w:after="0" w:line="360" w:lineRule="auto"/>
        <w:ind w:left="0" w:right="0" w:firstLine="0"/>
        <w:contextualSpacing/>
        <w:jc w:val="both"/>
        <w:rPr>
          <w:rFonts w:ascii="Arial" w:hAnsi="Arial"/>
          <w:sz w:val="24"/>
          <w:szCs w:val="24"/>
          <w:lang w:val="pt-BR"/>
        </w:rPr>
      </w:pPr>
    </w:p>
    <w:tbl>
      <w:tblPr>
        <w:tblStyle w:val="3"/>
        <w:tblW w:w="8504" w:type="dxa"/>
        <w:tblInd w:w="0" w:type="dxa"/>
        <w:tblLayout w:type="autofit"/>
        <w:tblCellMar>
          <w:top w:w="55" w:type="dxa"/>
          <w:left w:w="55" w:type="dxa"/>
          <w:bottom w:w="55" w:type="dxa"/>
          <w:right w:w="55" w:type="dxa"/>
        </w:tblCellMar>
      </w:tblPr>
      <w:tblGrid>
        <w:gridCol w:w="5316"/>
        <w:gridCol w:w="3188"/>
      </w:tblGrid>
      <w:tr>
        <w:tblPrEx>
          <w:tblCellMar>
            <w:top w:w="55" w:type="dxa"/>
            <w:left w:w="55" w:type="dxa"/>
            <w:bottom w:w="55" w:type="dxa"/>
            <w:right w:w="55" w:type="dxa"/>
          </w:tblCellMar>
        </w:tblPrEx>
        <w:tc>
          <w:tcPr>
            <w:tcW w:w="5315" w:type="dxa"/>
            <w:tcBorders>
              <w:top w:val="single" w:color="000000" w:sz="2" w:space="0"/>
              <w:left w:val="single" w:color="000000" w:sz="2" w:space="0"/>
              <w:bottom w:val="single" w:color="000000" w:sz="2" w:space="0"/>
            </w:tcBorders>
            <w:shd w:val="clear" w:color="auto" w:fill="auto"/>
            <w:vAlign w:val="center"/>
          </w:tcPr>
          <w:p>
            <w:pPr>
              <w:pStyle w:val="137"/>
              <w:widowControl w:val="0"/>
              <w:numPr>
                <w:ilvl w:val="0"/>
                <w:numId w:val="2"/>
              </w:numPr>
              <w:suppressLineNumbers/>
              <w:tabs>
                <w:tab w:val="left" w:pos="0"/>
              </w:tabs>
              <w:suppressAutoHyphens/>
              <w:spacing w:before="0" w:after="0" w:line="276" w:lineRule="auto"/>
              <w:ind w:left="0" w:right="0" w:firstLine="0"/>
              <w:contextualSpacing/>
              <w:jc w:val="both"/>
              <w:rPr>
                <w:rFonts w:ascii="Arial" w:hAnsi="Arial"/>
                <w:sz w:val="24"/>
                <w:szCs w:val="24"/>
              </w:rPr>
            </w:pPr>
            <w:r>
              <w:rPr>
                <w:rFonts w:ascii="Arial" w:hAnsi="Arial" w:cs="Arial, Arial"/>
                <w:b/>
                <w:sz w:val="24"/>
                <w:szCs w:val="24"/>
                <w:lang w:val="pt-BR"/>
              </w:rPr>
              <w:t>INÍCIO DO CADASTRO DAS PROPOSTAS (iniciais</w:t>
            </w:r>
            <w:r>
              <w:rPr>
                <w:rFonts w:ascii="Arial" w:hAnsi="Arial" w:cs="Arial, Arial"/>
                <w:b/>
                <w:color w:val="0D0D0D"/>
                <w:sz w:val="24"/>
                <w:szCs w:val="24"/>
                <w:lang w:val="pt-BR"/>
              </w:rPr>
              <w:t>/documentos de habilitação)</w:t>
            </w:r>
          </w:p>
        </w:tc>
        <w:tc>
          <w:tcPr>
            <w:tcW w:w="31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137"/>
              <w:widowControl w:val="0"/>
              <w:suppressLineNumbers/>
              <w:tabs>
                <w:tab w:val="left" w:pos="0"/>
              </w:tabs>
              <w:suppressAutoHyphens/>
              <w:spacing w:before="0" w:after="0" w:line="276" w:lineRule="auto"/>
              <w:ind w:left="0" w:right="0" w:firstLine="0"/>
              <w:contextualSpacing/>
              <w:rPr>
                <w:rFonts w:ascii="Arial" w:hAnsi="Arial"/>
                <w:sz w:val="24"/>
                <w:szCs w:val="24"/>
              </w:rPr>
            </w:pPr>
            <w:r>
              <w:rPr>
                <w:rFonts w:ascii="Arial" w:hAnsi="Arial" w:cs="Arial, Arial"/>
                <w:b/>
                <w:sz w:val="24"/>
                <w:szCs w:val="24"/>
                <w:lang w:val="pt-BR"/>
              </w:rPr>
              <w:t>27/06/2022 a partir das 08:00 horas</w:t>
            </w:r>
          </w:p>
        </w:tc>
      </w:tr>
      <w:tr>
        <w:tc>
          <w:tcPr>
            <w:tcW w:w="5315" w:type="dxa"/>
            <w:tcBorders>
              <w:left w:val="single" w:color="000000" w:sz="2" w:space="0"/>
              <w:bottom w:val="single" w:color="000000" w:sz="2" w:space="0"/>
            </w:tcBorders>
            <w:shd w:val="clear" w:color="auto" w:fill="auto"/>
            <w:vAlign w:val="center"/>
          </w:tcPr>
          <w:p>
            <w:pPr>
              <w:pStyle w:val="137"/>
              <w:widowControl w:val="0"/>
              <w:numPr>
                <w:ilvl w:val="0"/>
                <w:numId w:val="2"/>
              </w:numPr>
              <w:suppressLineNumbers/>
              <w:tabs>
                <w:tab w:val="left" w:pos="0"/>
              </w:tabs>
              <w:suppressAutoHyphens/>
              <w:spacing w:before="0" w:after="0" w:line="276" w:lineRule="auto"/>
              <w:ind w:left="0" w:right="0" w:firstLine="0"/>
              <w:contextualSpacing/>
              <w:jc w:val="both"/>
              <w:rPr>
                <w:rFonts w:ascii="Arial" w:hAnsi="Arial"/>
                <w:sz w:val="24"/>
                <w:szCs w:val="24"/>
              </w:rPr>
            </w:pPr>
            <w:r>
              <w:rPr>
                <w:rFonts w:ascii="Arial" w:hAnsi="Arial" w:cs="Arial, Arial"/>
                <w:b/>
                <w:sz w:val="24"/>
                <w:szCs w:val="24"/>
                <w:lang w:val="pt-BR"/>
              </w:rPr>
              <w:t>PRAZO FINAL PARA CADASTRAMENTO (Propostas iniciais</w:t>
            </w:r>
            <w:r>
              <w:rPr>
                <w:rFonts w:ascii="Arial" w:hAnsi="Arial" w:cs="Arial, Arial"/>
                <w:b/>
                <w:color w:val="0D0D0D"/>
                <w:sz w:val="24"/>
                <w:szCs w:val="24"/>
                <w:lang w:val="pt-BR"/>
              </w:rPr>
              <w:t>/documentos de habilitação)</w:t>
            </w:r>
          </w:p>
        </w:tc>
        <w:tc>
          <w:tcPr>
            <w:tcW w:w="3188" w:type="dxa"/>
            <w:tcBorders>
              <w:left w:val="single" w:color="000000" w:sz="2" w:space="0"/>
              <w:bottom w:val="single" w:color="000000" w:sz="2" w:space="0"/>
              <w:right w:val="single" w:color="000000" w:sz="2" w:space="0"/>
            </w:tcBorders>
            <w:shd w:val="clear" w:color="auto" w:fill="auto"/>
            <w:vAlign w:val="center"/>
          </w:tcPr>
          <w:p>
            <w:pPr>
              <w:pStyle w:val="137"/>
              <w:widowControl w:val="0"/>
              <w:suppressLineNumbers/>
              <w:tabs>
                <w:tab w:val="left" w:pos="0"/>
              </w:tabs>
              <w:suppressAutoHyphens/>
              <w:spacing w:before="0" w:after="0" w:line="276" w:lineRule="auto"/>
              <w:ind w:left="0" w:right="0" w:firstLine="0"/>
              <w:contextualSpacing/>
              <w:rPr>
                <w:rFonts w:ascii="Arial" w:hAnsi="Arial"/>
                <w:sz w:val="24"/>
                <w:szCs w:val="24"/>
              </w:rPr>
            </w:pPr>
            <w:r>
              <w:rPr>
                <w:rFonts w:ascii="Arial" w:hAnsi="Arial" w:cs="Arial, Arial"/>
                <w:b/>
                <w:sz w:val="24"/>
                <w:szCs w:val="24"/>
                <w:lang w:val="pt-BR"/>
              </w:rPr>
              <w:t>06/07/2022 até as 09:00 horas</w:t>
            </w:r>
          </w:p>
        </w:tc>
      </w:tr>
      <w:tr>
        <w:tblPrEx>
          <w:tblCellMar>
            <w:top w:w="55" w:type="dxa"/>
            <w:left w:w="55" w:type="dxa"/>
            <w:bottom w:w="55" w:type="dxa"/>
            <w:right w:w="55" w:type="dxa"/>
          </w:tblCellMar>
        </w:tblPrEx>
        <w:tc>
          <w:tcPr>
            <w:tcW w:w="5315" w:type="dxa"/>
            <w:tcBorders>
              <w:left w:val="single" w:color="000000" w:sz="2" w:space="0"/>
              <w:bottom w:val="single" w:color="000000" w:sz="2" w:space="0"/>
            </w:tcBorders>
            <w:shd w:val="clear" w:color="auto" w:fill="auto"/>
            <w:vAlign w:val="center"/>
          </w:tcPr>
          <w:p>
            <w:pPr>
              <w:pStyle w:val="137"/>
              <w:widowControl w:val="0"/>
              <w:numPr>
                <w:ilvl w:val="0"/>
                <w:numId w:val="2"/>
              </w:numPr>
              <w:suppressLineNumbers/>
              <w:tabs>
                <w:tab w:val="left" w:pos="0"/>
              </w:tabs>
              <w:suppressAutoHyphens/>
              <w:spacing w:before="0" w:after="0" w:line="276" w:lineRule="auto"/>
              <w:ind w:left="0" w:right="0" w:firstLine="0"/>
              <w:contextualSpacing/>
              <w:jc w:val="both"/>
              <w:rPr>
                <w:rFonts w:ascii="Arial" w:hAnsi="Arial"/>
                <w:sz w:val="24"/>
                <w:szCs w:val="24"/>
              </w:rPr>
            </w:pPr>
            <w:r>
              <w:rPr>
                <w:rFonts w:ascii="Arial" w:hAnsi="Arial" w:cs="Arial, Arial"/>
                <w:b/>
                <w:sz w:val="24"/>
                <w:szCs w:val="24"/>
                <w:lang w:val="pt-BR"/>
              </w:rPr>
              <w:t>INÍCIO DO PREGÃO (fase competitiva)</w:t>
            </w:r>
          </w:p>
        </w:tc>
        <w:tc>
          <w:tcPr>
            <w:tcW w:w="3188" w:type="dxa"/>
            <w:tcBorders>
              <w:left w:val="single" w:color="000000" w:sz="2" w:space="0"/>
              <w:bottom w:val="single" w:color="000000" w:sz="2" w:space="0"/>
              <w:right w:val="single" w:color="000000" w:sz="2" w:space="0"/>
            </w:tcBorders>
            <w:shd w:val="clear" w:color="auto" w:fill="auto"/>
            <w:vAlign w:val="center"/>
          </w:tcPr>
          <w:p>
            <w:pPr>
              <w:pStyle w:val="137"/>
              <w:widowControl w:val="0"/>
              <w:suppressLineNumbers/>
              <w:tabs>
                <w:tab w:val="left" w:pos="0"/>
              </w:tabs>
              <w:suppressAutoHyphens/>
              <w:spacing w:before="0" w:after="0" w:line="276" w:lineRule="auto"/>
              <w:ind w:left="0" w:right="0" w:firstLine="0"/>
              <w:contextualSpacing/>
              <w:rPr>
                <w:rFonts w:ascii="Arial" w:hAnsi="Arial"/>
                <w:sz w:val="24"/>
                <w:szCs w:val="24"/>
              </w:rPr>
            </w:pPr>
            <w:r>
              <w:rPr>
                <w:rFonts w:ascii="Arial" w:hAnsi="Arial" w:cs="Arial, Arial"/>
                <w:b/>
                <w:sz w:val="24"/>
                <w:szCs w:val="24"/>
                <w:lang w:val="pt-BR"/>
              </w:rPr>
              <w:t>06/07/2022 às 09:30 horas</w:t>
            </w:r>
          </w:p>
        </w:tc>
      </w:tr>
      <w:tr>
        <w:tblPrEx>
          <w:tblCellMar>
            <w:top w:w="55" w:type="dxa"/>
            <w:left w:w="55" w:type="dxa"/>
            <w:bottom w:w="55" w:type="dxa"/>
            <w:right w:w="55" w:type="dxa"/>
          </w:tblCellMar>
        </w:tblPrEx>
        <w:tc>
          <w:tcPr>
            <w:tcW w:w="5315" w:type="dxa"/>
            <w:tcBorders>
              <w:left w:val="single" w:color="000000" w:sz="2" w:space="0"/>
              <w:bottom w:val="single" w:color="000000" w:sz="2" w:space="0"/>
            </w:tcBorders>
            <w:shd w:val="clear" w:color="auto" w:fill="auto"/>
            <w:vAlign w:val="center"/>
          </w:tcPr>
          <w:p>
            <w:pPr>
              <w:pStyle w:val="137"/>
              <w:widowControl w:val="0"/>
              <w:numPr>
                <w:ilvl w:val="0"/>
                <w:numId w:val="2"/>
              </w:numPr>
              <w:suppressLineNumbers/>
              <w:tabs>
                <w:tab w:val="left" w:pos="0"/>
              </w:tabs>
              <w:suppressAutoHyphens/>
              <w:spacing w:before="0" w:after="0" w:line="276" w:lineRule="auto"/>
              <w:ind w:left="0" w:right="0" w:firstLine="0"/>
              <w:contextualSpacing/>
              <w:jc w:val="both"/>
              <w:rPr>
                <w:rFonts w:ascii="Arial" w:hAnsi="Arial"/>
                <w:b/>
                <w:sz w:val="24"/>
                <w:szCs w:val="24"/>
              </w:rPr>
            </w:pPr>
            <w:r>
              <w:rPr>
                <w:rFonts w:ascii="Arial" w:hAnsi="Arial"/>
                <w:b/>
                <w:sz w:val="24"/>
                <w:szCs w:val="24"/>
                <w:lang w:val="pt-BR"/>
              </w:rPr>
              <w:t>Tempo de Disputa:</w:t>
            </w:r>
          </w:p>
        </w:tc>
        <w:tc>
          <w:tcPr>
            <w:tcW w:w="3188" w:type="dxa"/>
            <w:tcBorders>
              <w:left w:val="single" w:color="000000" w:sz="2" w:space="0"/>
              <w:bottom w:val="single" w:color="000000" w:sz="2" w:space="0"/>
              <w:right w:val="single" w:color="000000" w:sz="2" w:space="0"/>
            </w:tcBorders>
            <w:shd w:val="clear" w:color="auto" w:fill="auto"/>
            <w:vAlign w:val="center"/>
          </w:tcPr>
          <w:p>
            <w:pPr>
              <w:pStyle w:val="137"/>
              <w:widowControl w:val="0"/>
              <w:numPr>
                <w:ilvl w:val="0"/>
                <w:numId w:val="2"/>
              </w:numPr>
              <w:suppressLineNumbers/>
              <w:tabs>
                <w:tab w:val="left" w:pos="0"/>
              </w:tabs>
              <w:suppressAutoHyphens/>
              <w:spacing w:before="0" w:after="0" w:line="276" w:lineRule="auto"/>
              <w:ind w:left="0" w:right="0" w:firstLine="0"/>
              <w:contextualSpacing/>
              <w:jc w:val="center"/>
              <w:rPr>
                <w:rFonts w:ascii="Arial" w:hAnsi="Arial"/>
                <w:b/>
                <w:sz w:val="24"/>
                <w:szCs w:val="24"/>
              </w:rPr>
            </w:pPr>
            <w:r>
              <w:rPr>
                <w:rFonts w:ascii="Arial" w:hAnsi="Arial"/>
                <w:b/>
                <w:sz w:val="24"/>
                <w:szCs w:val="24"/>
                <w:lang w:val="pt-BR"/>
              </w:rPr>
              <w:t>10 minutos</w:t>
            </w:r>
          </w:p>
        </w:tc>
      </w:tr>
      <w:tr>
        <w:tblPrEx>
          <w:tblCellMar>
            <w:top w:w="55" w:type="dxa"/>
            <w:left w:w="55" w:type="dxa"/>
            <w:bottom w:w="55" w:type="dxa"/>
            <w:right w:w="55" w:type="dxa"/>
          </w:tblCellMar>
        </w:tblPrEx>
        <w:tc>
          <w:tcPr>
            <w:tcW w:w="8503" w:type="dxa"/>
            <w:gridSpan w:val="2"/>
            <w:tcBorders>
              <w:left w:val="single" w:color="000000" w:sz="2" w:space="0"/>
              <w:bottom w:val="single" w:color="000000" w:sz="2" w:space="0"/>
              <w:right w:val="single" w:color="000000" w:sz="2" w:space="0"/>
            </w:tcBorders>
            <w:shd w:val="clear" w:color="auto" w:fill="auto"/>
            <w:vAlign w:val="center"/>
          </w:tcPr>
          <w:p>
            <w:pPr>
              <w:pStyle w:val="137"/>
              <w:widowControl w:val="0"/>
              <w:numPr>
                <w:ilvl w:val="0"/>
                <w:numId w:val="2"/>
              </w:numPr>
              <w:suppressLineNumbers/>
              <w:tabs>
                <w:tab w:val="left" w:pos="0"/>
              </w:tabs>
              <w:suppressAutoHyphens/>
              <w:spacing w:before="0" w:after="0" w:line="276" w:lineRule="auto"/>
              <w:ind w:left="0" w:right="0" w:firstLine="0"/>
              <w:contextualSpacing/>
              <w:jc w:val="both"/>
              <w:rPr>
                <w:rFonts w:ascii="Arial" w:hAnsi="Arial"/>
                <w:sz w:val="24"/>
                <w:szCs w:val="24"/>
              </w:rPr>
            </w:pPr>
            <w:r>
              <w:rPr>
                <w:rFonts w:ascii="Arial" w:hAnsi="Arial"/>
                <w:b/>
                <w:sz w:val="24"/>
                <w:szCs w:val="24"/>
                <w:lang w:val="pt-BR"/>
              </w:rPr>
              <w:t>Para todas as referências de tempo será observado o horário de Brasília (DF).</w:t>
            </w:r>
          </w:p>
        </w:tc>
      </w:tr>
      <w:tr>
        <w:tblPrEx>
          <w:tblCellMar>
            <w:top w:w="55" w:type="dxa"/>
            <w:left w:w="55" w:type="dxa"/>
            <w:bottom w:w="55" w:type="dxa"/>
            <w:right w:w="55" w:type="dxa"/>
          </w:tblCellMar>
        </w:tblPrEx>
        <w:tc>
          <w:tcPr>
            <w:tcW w:w="8503" w:type="dxa"/>
            <w:gridSpan w:val="2"/>
            <w:tcBorders>
              <w:left w:val="single" w:color="000000" w:sz="2" w:space="0"/>
              <w:bottom w:val="single" w:color="000000" w:sz="2" w:space="0"/>
              <w:right w:val="single" w:color="000000" w:sz="2" w:space="0"/>
            </w:tcBorders>
            <w:shd w:val="clear" w:color="auto" w:fill="auto"/>
            <w:vAlign w:val="center"/>
          </w:tcPr>
          <w:p>
            <w:pPr>
              <w:pStyle w:val="137"/>
              <w:widowControl w:val="0"/>
              <w:numPr>
                <w:ilvl w:val="0"/>
                <w:numId w:val="2"/>
              </w:numPr>
              <w:suppressLineNumbers/>
              <w:tabs>
                <w:tab w:val="left" w:pos="0"/>
              </w:tabs>
              <w:suppressAutoHyphens/>
              <w:spacing w:before="0" w:after="0" w:line="276" w:lineRule="auto"/>
              <w:ind w:left="0" w:right="0" w:firstLine="0"/>
              <w:contextualSpacing/>
              <w:jc w:val="both"/>
              <w:rPr>
                <w:rFonts w:ascii="Arial" w:hAnsi="Arial"/>
                <w:sz w:val="24"/>
                <w:szCs w:val="24"/>
              </w:rPr>
            </w:pPr>
            <w:r>
              <w:rPr>
                <w:rFonts w:ascii="Arial" w:hAnsi="Arial"/>
                <w:b/>
                <w:bCs/>
                <w:sz w:val="24"/>
                <w:szCs w:val="24"/>
                <w:lang w:val="pt-BR"/>
              </w:rPr>
              <w:t xml:space="preserve">LOCAL: </w:t>
            </w:r>
            <w:r>
              <w:rPr>
                <w:rFonts w:ascii="Arial" w:hAnsi="Arial"/>
                <w:b/>
                <w:bCs/>
                <w:sz w:val="24"/>
                <w:szCs w:val="24"/>
                <w:u w:val="single"/>
                <w:lang w:val="pt-BR"/>
              </w:rPr>
              <w:t>www.bbmnetlicitacoes.com.br</w:t>
            </w:r>
          </w:p>
        </w:tc>
      </w:tr>
    </w:tbl>
    <w:p>
      <w:pPr>
        <w:pStyle w:val="137"/>
        <w:widowControl w:val="0"/>
        <w:suppressLineNumbers/>
        <w:tabs>
          <w:tab w:val="left" w:pos="0"/>
        </w:tabs>
        <w:spacing w:before="0" w:after="0" w:line="360" w:lineRule="auto"/>
        <w:ind w:left="0" w:right="0" w:firstLine="0"/>
        <w:contextualSpacing/>
        <w:jc w:val="both"/>
        <w:rPr>
          <w:rFonts w:ascii="Arial" w:hAnsi="Arial"/>
          <w:b/>
          <w:iCs/>
          <w:sz w:val="24"/>
          <w:szCs w:val="24"/>
          <w:lang w:val="pt-BR"/>
        </w:rPr>
      </w:pPr>
      <w:bookmarkStart w:id="1" w:name="__DdeLink__8362_38073728811"/>
      <w:bookmarkEnd w:id="1"/>
    </w:p>
    <w:p>
      <w:pPr>
        <w:pStyle w:val="137"/>
        <w:widowControl w:val="0"/>
        <w:suppressLineNumbers/>
        <w:tabs>
          <w:tab w:val="left" w:pos="0"/>
        </w:tabs>
        <w:spacing w:before="0" w:after="0" w:line="360" w:lineRule="auto"/>
        <w:ind w:left="0" w:right="0" w:firstLine="0"/>
        <w:contextualSpacing/>
        <w:jc w:val="both"/>
        <w:rPr>
          <w:lang w:val="pt-BR"/>
        </w:rPr>
      </w:pPr>
      <w:r>
        <w:rPr>
          <w:rFonts w:ascii="Arial" w:hAnsi="Arial"/>
          <w:b/>
          <w:iCs/>
          <w:sz w:val="24"/>
          <w:szCs w:val="24"/>
          <w:lang w:val="pt-BR"/>
        </w:rPr>
        <w:t>O MUNICÍPIO DE HORTOLÂNDIA</w:t>
      </w:r>
      <w:r>
        <w:rPr>
          <w:rFonts w:ascii="Arial" w:hAnsi="Arial"/>
          <w:iCs/>
          <w:sz w:val="24"/>
          <w:szCs w:val="24"/>
          <w:lang w:val="pt-BR"/>
        </w:rPr>
        <w:t xml:space="preserve">, através </w:t>
      </w:r>
      <w:r>
        <w:rPr>
          <w:rFonts w:ascii="Arial" w:hAnsi="Arial" w:cs="Arial"/>
          <w:color w:val="000000"/>
          <w:kern w:val="0"/>
          <w:sz w:val="24"/>
          <w:szCs w:val="24"/>
          <w:lang w:val="pt-BR" w:eastAsia="zh-CN" w:bidi="ar"/>
        </w:rPr>
        <w:t xml:space="preserve">da </w:t>
      </w:r>
      <w:r>
        <w:rPr>
          <w:rFonts w:ascii="Arial" w:hAnsi="Arial" w:cs="Arial"/>
          <w:b/>
          <w:bCs/>
          <w:color w:val="000000"/>
          <w:kern w:val="0"/>
          <w:sz w:val="24"/>
          <w:szCs w:val="24"/>
          <w:lang w:val="pt-BR" w:eastAsia="zh-CN" w:bidi="ar"/>
        </w:rPr>
        <w:t xml:space="preserve">Secretaria Municipal de Administração e Gestão de Pessoal, </w:t>
      </w:r>
      <w:r>
        <w:rPr>
          <w:rFonts w:ascii="Arial" w:hAnsi="Arial" w:cs="Arial"/>
          <w:b w:val="0"/>
          <w:bCs w:val="0"/>
          <w:color w:val="000000"/>
          <w:kern w:val="0"/>
          <w:sz w:val="24"/>
          <w:szCs w:val="24"/>
          <w:lang w:val="pt-BR" w:eastAsia="zh-CN" w:bidi="ar"/>
        </w:rPr>
        <w:t>após autorização do</w:t>
      </w:r>
      <w:r>
        <w:rPr>
          <w:rFonts w:ascii="Arial" w:hAnsi="Arial" w:cs="Arial"/>
          <w:b/>
          <w:bCs/>
          <w:color w:val="000000"/>
          <w:kern w:val="0"/>
          <w:sz w:val="24"/>
          <w:szCs w:val="24"/>
          <w:lang w:val="pt-BR" w:eastAsia="zh-CN" w:bidi="ar"/>
        </w:rPr>
        <w:t xml:space="preserve"> Secretário Municipal de </w:t>
      </w:r>
      <w:r>
        <w:rPr>
          <w:rFonts w:ascii="Arial" w:hAnsi="Arial" w:eastAsia="Calibri" w:cs="Arial"/>
          <w:b/>
          <w:bCs/>
          <w:color w:val="000000"/>
          <w:kern w:val="0"/>
          <w:sz w:val="24"/>
          <w:szCs w:val="24"/>
          <w:lang w:val="pt-BR" w:eastAsia="zh-CN" w:bidi="ar"/>
        </w:rPr>
        <w:t>Saúde</w:t>
      </w:r>
      <w:r>
        <w:rPr>
          <w:rFonts w:ascii="Arial" w:hAnsi="Arial" w:cs="Arial"/>
          <w:color w:val="000000"/>
          <w:kern w:val="0"/>
          <w:sz w:val="24"/>
          <w:szCs w:val="24"/>
          <w:lang w:val="pt-BR" w:eastAsia="zh-CN" w:bidi="ar"/>
        </w:rPr>
        <w:t xml:space="preserve"> nos termos da Lei Municipal nº 1.887/2.007, para conhecimento de quantos possam se interessar, que</w:t>
      </w:r>
      <w:r>
        <w:rPr>
          <w:rFonts w:ascii="Arial" w:hAnsi="Arial" w:cs="Arial"/>
          <w:b/>
          <w:bCs/>
          <w:color w:val="000000"/>
          <w:kern w:val="0"/>
          <w:sz w:val="24"/>
          <w:szCs w:val="24"/>
          <w:lang w:val="pt-BR" w:eastAsia="zh-CN" w:bidi="ar"/>
        </w:rPr>
        <w:t xml:space="preserve"> </w:t>
      </w:r>
      <w:r>
        <w:rPr>
          <w:rFonts w:ascii="Arial" w:hAnsi="Arial" w:cs="Arial"/>
          <w:color w:val="000000"/>
          <w:kern w:val="0"/>
          <w:sz w:val="24"/>
          <w:szCs w:val="24"/>
          <w:lang w:val="pt-BR" w:eastAsia="zh-CN" w:bidi="ar"/>
        </w:rPr>
        <w:t>fará a abertura licitação na modalidade de Pregão Eletrônico instaurada sob o</w:t>
      </w:r>
      <w:r>
        <w:rPr>
          <w:rFonts w:ascii="Arial" w:hAnsi="Arial" w:cs="Arial"/>
          <w:b/>
          <w:bCs/>
          <w:color w:val="000000"/>
          <w:kern w:val="0"/>
          <w:sz w:val="24"/>
          <w:szCs w:val="24"/>
          <w:lang w:val="pt-BR" w:eastAsia="zh-CN" w:bidi="ar"/>
        </w:rPr>
        <w:t xml:space="preserve"> nº 81/2022</w:t>
      </w:r>
      <w:r>
        <w:rPr>
          <w:rFonts w:ascii="Arial" w:hAnsi="Arial" w:cs="Arial"/>
          <w:b w:val="0"/>
          <w:bCs w:val="0"/>
          <w:color w:val="000000"/>
          <w:kern w:val="0"/>
          <w:sz w:val="24"/>
          <w:szCs w:val="24"/>
          <w:lang w:val="pt-BR" w:eastAsia="zh-CN" w:bidi="ar"/>
        </w:rPr>
        <w:t>,</w:t>
      </w:r>
      <w:r>
        <w:rPr>
          <w:rFonts w:ascii="Arial" w:hAnsi="Arial"/>
          <w:bCs/>
          <w:sz w:val="24"/>
          <w:szCs w:val="24"/>
          <w:lang w:val="pt-BR"/>
        </w:rPr>
        <w:t xml:space="preserve"> objetivando o </w:t>
      </w:r>
      <w:r>
        <w:rPr>
          <w:rFonts w:ascii="Arial" w:hAnsi="Arial"/>
          <w:b/>
          <w:bCs/>
          <w:sz w:val="24"/>
          <w:szCs w:val="24"/>
          <w:lang w:val="pt-BR"/>
        </w:rPr>
        <w:t xml:space="preserve">“Registro de Preços para </w:t>
      </w:r>
      <w:r>
        <w:rPr>
          <w:rFonts w:ascii="Arial" w:hAnsi="Arial"/>
          <w:b/>
          <w:sz w:val="24"/>
          <w:szCs w:val="24"/>
          <w:lang w:val="pt-BR"/>
        </w:rPr>
        <w:t xml:space="preserve">aquisição de MATERIAL DE ENFERMAGEM </w:t>
      </w:r>
      <w:r>
        <w:rPr>
          <w:rFonts w:ascii="Arial" w:hAnsi="Arial"/>
          <w:b/>
          <w:bCs/>
          <w:sz w:val="24"/>
          <w:szCs w:val="24"/>
          <w:lang w:val="pt-BR"/>
        </w:rPr>
        <w:t>Conforme relação do ANEXO “A, nos termos das especificações contidas no ANEXO I – Memorial Descritivo”,</w:t>
      </w:r>
      <w:r>
        <w:rPr>
          <w:rFonts w:ascii="Arial" w:hAnsi="Arial"/>
          <w:sz w:val="24"/>
          <w:szCs w:val="24"/>
          <w:lang w:val="pt-BR"/>
        </w:rPr>
        <w:t xml:space="preserve"> do tipo </w:t>
      </w:r>
      <w:r>
        <w:rPr>
          <w:rFonts w:ascii="Arial" w:hAnsi="Arial"/>
          <w:b/>
          <w:sz w:val="24"/>
          <w:szCs w:val="24"/>
          <w:lang w:val="pt-BR"/>
        </w:rPr>
        <w:t xml:space="preserve">MENOR PREÇO POR </w:t>
      </w:r>
      <w:r>
        <w:rPr>
          <w:rFonts w:ascii="Arial" w:hAnsi="Arial" w:eastAsia="Calibri" w:cs="Times New Roman"/>
          <w:b/>
          <w:color w:val="auto"/>
          <w:kern w:val="0"/>
          <w:sz w:val="24"/>
          <w:szCs w:val="24"/>
          <w:lang w:val="pt-BR" w:eastAsia="en-US" w:bidi="ar-SA"/>
        </w:rPr>
        <w:t>ITEM</w:t>
      </w:r>
      <w:r>
        <w:rPr>
          <w:rFonts w:ascii="Arial" w:hAnsi="Arial"/>
          <w:b/>
          <w:sz w:val="24"/>
          <w:szCs w:val="24"/>
          <w:lang w:val="pt-BR"/>
        </w:rPr>
        <w:t>,</w:t>
      </w:r>
      <w:r>
        <w:rPr>
          <w:rFonts w:ascii="Arial" w:hAnsi="Arial"/>
          <w:sz w:val="24"/>
          <w:szCs w:val="24"/>
          <w:lang w:val="pt-BR"/>
        </w:rPr>
        <w:t xml:space="preserve"> que passa a fazer parte integrante do presente edital, como se aqui transcrito fosse. </w:t>
      </w:r>
      <w:r>
        <w:rPr>
          <w:rFonts w:ascii="Arial" w:hAnsi="Arial"/>
          <w:iCs/>
          <w:sz w:val="24"/>
          <w:szCs w:val="24"/>
          <w:lang w:val="pt-BR"/>
        </w:rPr>
        <w:t>O certame deverá ser processado e julgado em conformidade com o Decreto Federal n.º 10.024/2019, de 20 de setembro de 2019, Decreto Municipal nº 1.423, de 09 de Setembro de 2.005, com a Lei Federal nº 10.520, de 17 de Julho de 2.002, Lei Complementar nº 123/2006 e, subsidiariamente, com base nas disposições legais contidas na Lei Federal nº 8.666/93 e suas alterações, e demais normas complementares de direito privado e disposições deste instrumento.</w:t>
      </w:r>
    </w:p>
    <w:p>
      <w:pPr>
        <w:pStyle w:val="137"/>
        <w:widowControl w:val="0"/>
        <w:suppressLineNumbers/>
        <w:tabs>
          <w:tab w:val="left" w:pos="0"/>
        </w:tabs>
        <w:spacing w:before="0" w:after="0" w:line="360" w:lineRule="auto"/>
        <w:ind w:left="0" w:right="0" w:firstLine="0"/>
        <w:contextualSpacing/>
        <w:jc w:val="both"/>
        <w:rPr>
          <w:rFonts w:ascii="Arial" w:hAnsi="Arial"/>
          <w:iCs/>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1 –</w:t>
      </w:r>
      <w:r>
        <w:rPr>
          <w:rFonts w:ascii="Arial" w:hAnsi="Arial"/>
          <w:b/>
          <w:bCs/>
          <w:sz w:val="24"/>
          <w:szCs w:val="24"/>
          <w:lang w:val="pt-BR"/>
        </w:rPr>
        <w:t xml:space="preserve"> DO OBJETO</w:t>
      </w:r>
    </w:p>
    <w:p>
      <w:pPr>
        <w:widowControl w:val="0"/>
        <w:suppressLineNumbers/>
        <w:tabs>
          <w:tab w:val="left" w:pos="3568"/>
        </w:tabs>
        <w:spacing w:before="0" w:after="0" w:line="360" w:lineRule="auto"/>
        <w:ind w:left="0" w:right="0" w:firstLine="0"/>
        <w:jc w:val="both"/>
        <w:rPr>
          <w:rFonts w:ascii="Arial" w:hAnsi="Arial"/>
          <w:sz w:val="24"/>
          <w:szCs w:val="24"/>
        </w:rPr>
      </w:pPr>
      <w:r>
        <w:rPr>
          <w:rFonts w:ascii="Arial" w:hAnsi="Arial"/>
          <w:b/>
          <w:sz w:val="24"/>
          <w:szCs w:val="24"/>
          <w:lang w:val="pt-BR"/>
        </w:rPr>
        <w:t>1.1.</w:t>
      </w:r>
      <w:r>
        <w:rPr>
          <w:rFonts w:ascii="Arial" w:hAnsi="Arial"/>
          <w:sz w:val="24"/>
          <w:szCs w:val="24"/>
          <w:lang w:val="pt-BR"/>
        </w:rPr>
        <w:t xml:space="preserve"> Constitui-se como objeto deste Pregão Eletrônico o </w:t>
      </w:r>
      <w:r>
        <w:rPr>
          <w:rFonts w:ascii="Arial" w:hAnsi="Arial"/>
          <w:b/>
          <w:bCs/>
          <w:sz w:val="24"/>
          <w:szCs w:val="24"/>
          <w:lang w:val="pt-BR"/>
        </w:rPr>
        <w:t xml:space="preserve">“Registro de Preços para </w:t>
      </w:r>
      <w:r>
        <w:rPr>
          <w:rFonts w:ascii="Arial" w:hAnsi="Arial"/>
          <w:b/>
          <w:sz w:val="24"/>
          <w:szCs w:val="24"/>
          <w:lang w:val="pt-BR"/>
        </w:rPr>
        <w:t xml:space="preserve">aquisição de MATERIAL DE ENFERMAGEM </w:t>
      </w:r>
      <w:r>
        <w:rPr>
          <w:rFonts w:ascii="Arial" w:hAnsi="Arial"/>
          <w:b/>
          <w:bCs/>
          <w:sz w:val="24"/>
          <w:szCs w:val="24"/>
          <w:lang w:val="pt-BR"/>
        </w:rPr>
        <w:t>Conforme relação do ANEXO “A”.  nos termos das especificações contidas no ANEXO I – Memorial Descritivo”</w:t>
      </w:r>
      <w:r>
        <w:rPr>
          <w:rFonts w:ascii="Arial" w:hAnsi="Arial"/>
          <w:b/>
          <w:sz w:val="24"/>
          <w:szCs w:val="24"/>
          <w:lang w:val="pt-BR"/>
        </w:rPr>
        <w:t>,</w:t>
      </w:r>
      <w:r>
        <w:rPr>
          <w:rFonts w:ascii="Arial" w:hAnsi="Arial"/>
          <w:sz w:val="24"/>
          <w:szCs w:val="24"/>
          <w:lang w:val="pt-BR"/>
        </w:rPr>
        <w:t xml:space="preserve"> que passa a fazer parte integrante do presente edital, como se aqui transcrito fosse.</w:t>
      </w:r>
    </w:p>
    <w:p>
      <w:pPr>
        <w:pStyle w:val="132"/>
        <w:widowControl w:val="0"/>
        <w:suppressLineNumbers/>
        <w:spacing w:before="0" w:after="0" w:line="360" w:lineRule="auto"/>
        <w:ind w:left="0" w:right="0" w:firstLine="0"/>
        <w:jc w:val="both"/>
        <w:rPr>
          <w:rFonts w:ascii="Arial" w:hAnsi="Arial"/>
          <w:b/>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1.2.</w:t>
      </w:r>
      <w:r>
        <w:rPr>
          <w:rFonts w:ascii="Arial" w:hAnsi="Arial"/>
          <w:sz w:val="24"/>
          <w:szCs w:val="24"/>
          <w:lang w:val="pt-BR"/>
        </w:rPr>
        <w:t xml:space="preserve"> Para a </w:t>
      </w:r>
      <w:r>
        <w:rPr>
          <w:rFonts w:ascii="Arial" w:hAnsi="Arial"/>
          <w:b/>
          <w:sz w:val="24"/>
          <w:szCs w:val="24"/>
          <w:lang w:val="pt-BR"/>
        </w:rPr>
        <w:t>aquisição</w:t>
      </w:r>
      <w:r>
        <w:rPr>
          <w:rFonts w:ascii="Arial" w:hAnsi="Arial"/>
          <w:sz w:val="24"/>
          <w:szCs w:val="24"/>
          <w:lang w:val="pt-BR"/>
        </w:rPr>
        <w:t xml:space="preserve"> ora licitada haverá uma </w:t>
      </w:r>
      <w:r>
        <w:rPr>
          <w:rFonts w:ascii="Arial" w:hAnsi="Arial"/>
          <w:b/>
          <w:sz w:val="24"/>
          <w:szCs w:val="24"/>
          <w:lang w:val="pt-BR"/>
        </w:rPr>
        <w:t>Ata de Registro de Preços</w:t>
      </w:r>
      <w:r>
        <w:rPr>
          <w:rFonts w:ascii="Arial" w:hAnsi="Arial"/>
          <w:sz w:val="24"/>
          <w:szCs w:val="24"/>
          <w:lang w:val="pt-BR"/>
        </w:rPr>
        <w:t>, que será firmada entre o Município de Hortolândia – Prefeitura Municipal de Hortolândia, e a licitante classificada em primeiro lugar.</w:t>
      </w:r>
    </w:p>
    <w:p>
      <w:pPr>
        <w:pStyle w:val="137"/>
        <w:widowControl w:val="0"/>
        <w:suppressLineNumbers/>
        <w:tabs>
          <w:tab w:val="left" w:pos="0"/>
        </w:tabs>
        <w:spacing w:before="0" w:after="0" w:line="360" w:lineRule="auto"/>
        <w:ind w:left="0" w:right="0" w:firstLine="0"/>
        <w:contextualSpacing/>
        <w:jc w:val="both"/>
        <w:rPr>
          <w:rFonts w:ascii="Arial" w:hAnsi="Arial"/>
          <w:iCs/>
          <w:sz w:val="24"/>
          <w:szCs w:val="24"/>
          <w:lang w:val="pt-BR"/>
        </w:rPr>
      </w:pPr>
    </w:p>
    <w:p>
      <w:pPr>
        <w:pStyle w:val="137"/>
        <w:widowControl w:val="0"/>
        <w:suppressLineNumbers/>
        <w:tabs>
          <w:tab w:val="left" w:pos="0"/>
        </w:tabs>
        <w:spacing w:before="0" w:after="0" w:line="360" w:lineRule="auto"/>
        <w:ind w:left="0" w:right="0" w:firstLine="0"/>
        <w:contextualSpacing/>
        <w:jc w:val="both"/>
        <w:rPr>
          <w:rFonts w:ascii="Arial" w:hAnsi="Arial"/>
          <w:sz w:val="24"/>
          <w:szCs w:val="24"/>
        </w:rPr>
      </w:pPr>
      <w:r>
        <w:rPr>
          <w:rFonts w:ascii="Arial" w:hAnsi="Arial"/>
          <w:b/>
          <w:bCs/>
          <w:iCs/>
          <w:sz w:val="24"/>
          <w:szCs w:val="24"/>
          <w:lang w:val="pt-BR"/>
        </w:rPr>
        <w:t>2 – DISPOSIÇÕES PRELIMINARES</w:t>
      </w: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 xml:space="preserve">2.1. </w:t>
      </w:r>
      <w:r>
        <w:rPr>
          <w:rFonts w:ascii="Arial" w:hAnsi="Arial"/>
          <w:sz w:val="24"/>
          <w:szCs w:val="24"/>
          <w:lang w:val="pt-BR"/>
        </w:rPr>
        <w:t xml:space="preserve">O Pregão Eletrônico será realizado em sessão pública, por meio da </w:t>
      </w:r>
      <w:r>
        <w:rPr>
          <w:rFonts w:ascii="Arial" w:hAnsi="Arial"/>
          <w:b/>
          <w:i/>
          <w:sz w:val="24"/>
          <w:szCs w:val="24"/>
          <w:lang w:val="pt-BR"/>
        </w:rPr>
        <w:t>INTERNET</w:t>
      </w:r>
      <w:r>
        <w:rPr>
          <w:rFonts w:ascii="Arial" w:hAnsi="Arial"/>
          <w:b/>
          <w:sz w:val="24"/>
          <w:szCs w:val="24"/>
          <w:lang w:val="pt-BR"/>
        </w:rPr>
        <w:t>,</w:t>
      </w:r>
      <w:r>
        <w:rPr>
          <w:rFonts w:ascii="Arial" w:hAnsi="Arial"/>
          <w:sz w:val="24"/>
          <w:szCs w:val="24"/>
          <w:lang w:val="pt-BR"/>
        </w:rPr>
        <w:t xml:space="preserve"> mediante condições de segurança – criptografia e autenticação – em todas as suas fases por meio do </w:t>
      </w:r>
      <w:r>
        <w:rPr>
          <w:rFonts w:ascii="Arial" w:hAnsi="Arial"/>
          <w:b/>
          <w:sz w:val="24"/>
          <w:szCs w:val="24"/>
          <w:lang w:val="pt-BR"/>
        </w:rPr>
        <w:t>Sistema de Pregão Eletrônico (licitações) da Bolsa Brasileira de Mercadorias</w:t>
      </w:r>
      <w:r>
        <w:rPr>
          <w:rFonts w:ascii="Arial" w:hAnsi="Arial"/>
          <w:sz w:val="24"/>
          <w:szCs w:val="24"/>
          <w:lang w:val="pt-BR"/>
        </w:rPr>
        <w:t>.</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pPr>
      <w:r>
        <w:rPr>
          <w:rFonts w:ascii="Arial" w:hAnsi="Arial"/>
          <w:b/>
          <w:sz w:val="24"/>
          <w:szCs w:val="24"/>
          <w:lang w:val="pt-BR"/>
        </w:rPr>
        <w:t xml:space="preserve">2.2. </w:t>
      </w:r>
      <w:r>
        <w:rPr>
          <w:rFonts w:ascii="Arial" w:hAnsi="Arial"/>
          <w:sz w:val="24"/>
          <w:szCs w:val="24"/>
          <w:lang w:val="pt-BR"/>
        </w:rPr>
        <w:t xml:space="preserve">Os trabalhos serão conduzidos pelo(a) pregoeiro </w:t>
      </w:r>
      <w:r>
        <w:rPr>
          <w:rFonts w:ascii="Arial" w:hAnsi="Arial"/>
          <w:b/>
          <w:sz w:val="24"/>
          <w:szCs w:val="24"/>
          <w:lang w:val="pt-BR"/>
        </w:rPr>
        <w:t xml:space="preserve">PATRÍCIA RODRIGUES DE JESUS  </w:t>
      </w:r>
      <w:r>
        <w:rPr>
          <w:rFonts w:ascii="Arial" w:hAnsi="Arial"/>
          <w:sz w:val="24"/>
          <w:szCs w:val="24"/>
          <w:lang w:val="pt-BR"/>
        </w:rPr>
        <w:t xml:space="preserve">denominada Pregoeira, com auxílio da Equipe de Apoio, </w:t>
      </w:r>
      <w:r>
        <w:rPr>
          <w:rFonts w:ascii="Arial" w:hAnsi="Arial"/>
          <w:b/>
          <w:bCs/>
          <w:sz w:val="24"/>
          <w:szCs w:val="24"/>
          <w:lang w:val="pt-BR"/>
        </w:rPr>
        <w:t>nomeado(a)s nos termos da Portaria nº 423/2022</w:t>
      </w:r>
      <w:r>
        <w:rPr>
          <w:rFonts w:ascii="Arial" w:hAnsi="Arial"/>
          <w:sz w:val="24"/>
          <w:szCs w:val="24"/>
          <w:lang w:val="pt-BR"/>
        </w:rPr>
        <w:t>, mediante a inserção e monitoramento de dados gerados ou transferidos para o aplicativo “Licitações” constante da página eletrônica da Bolsa Brasileira de Mercadorias (</w:t>
      </w:r>
      <w:r>
        <w:fldChar w:fldCharType="begin"/>
      </w:r>
      <w:r>
        <w:instrText xml:space="preserve"> HYPERLINK "http://www.bbmnetlicitacoes.com.br/" \h </w:instrText>
      </w:r>
      <w:r>
        <w:fldChar w:fldCharType="separate"/>
      </w:r>
      <w:r>
        <w:rPr>
          <w:rStyle w:val="114"/>
          <w:rFonts w:ascii="Arial" w:hAnsi="Arial"/>
          <w:sz w:val="24"/>
          <w:szCs w:val="24"/>
          <w:lang w:val="pt-BR"/>
        </w:rPr>
        <w:t>www.bbmnetlicitacoes.com.br</w:t>
      </w:r>
      <w:r>
        <w:rPr>
          <w:rStyle w:val="114"/>
          <w:rFonts w:ascii="Arial" w:hAnsi="Arial"/>
          <w:sz w:val="24"/>
          <w:szCs w:val="24"/>
          <w:lang w:val="pt-BR"/>
        </w:rPr>
        <w:fldChar w:fldCharType="end"/>
      </w:r>
      <w:r>
        <w:fldChar w:fldCharType="begin"/>
      </w:r>
      <w:r>
        <w:instrText xml:space="preserve"> HYPERLINK "http://www.bbmnetlicitacoes.com.br/" \h </w:instrText>
      </w:r>
      <w:r>
        <w:fldChar w:fldCharType="separate"/>
      </w:r>
      <w:r>
        <w:rPr>
          <w:rStyle w:val="114"/>
          <w:rFonts w:ascii="Arial" w:hAnsi="Arial"/>
          <w:sz w:val="24"/>
          <w:szCs w:val="24"/>
          <w:lang w:val="pt-BR"/>
        </w:rPr>
        <w:t>)</w:t>
      </w:r>
      <w:r>
        <w:rPr>
          <w:rStyle w:val="114"/>
          <w:rFonts w:ascii="Arial" w:hAnsi="Arial"/>
          <w:sz w:val="24"/>
          <w:szCs w:val="24"/>
          <w:lang w:val="pt-BR"/>
        </w:rPr>
        <w:fldChar w:fldCharType="end"/>
      </w:r>
      <w:r>
        <w:rPr>
          <w:rFonts w:ascii="Arial" w:hAnsi="Arial"/>
          <w:sz w:val="24"/>
          <w:szCs w:val="24"/>
          <w:lang w:val="pt-BR"/>
        </w:rPr>
        <w:t>.</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3 – RECEBIMENTO E ABERTURA DAS PROPOSTAS E DATA DO PREGÃO</w:t>
      </w: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 xml:space="preserve">3.1. </w:t>
      </w:r>
      <w:r>
        <w:rPr>
          <w:rFonts w:ascii="Arial" w:hAnsi="Arial"/>
          <w:sz w:val="24"/>
          <w:szCs w:val="24"/>
          <w:lang w:val="pt-BR"/>
        </w:rPr>
        <w:t>O fornecedor deverá observar as datas e os horários limites previstos para a abertura da proposta, atentando também para a data e horário para início da disputa.</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 xml:space="preserve">4 – DA VIGÊNCIA DA ATA DE REGISTRO DE PREÇOS </w:t>
      </w: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 xml:space="preserve">4.1. </w:t>
      </w:r>
      <w:r>
        <w:rPr>
          <w:rFonts w:ascii="Arial" w:hAnsi="Arial"/>
          <w:sz w:val="24"/>
          <w:szCs w:val="24"/>
          <w:lang w:val="pt-BR"/>
        </w:rPr>
        <w:t xml:space="preserve">A Ata de Registro de Preços terá vigência por </w:t>
      </w:r>
      <w:r>
        <w:rPr>
          <w:rFonts w:ascii="Arial" w:hAnsi="Arial" w:eastAsia="Calibri" w:cs="Times New Roman"/>
          <w:b/>
          <w:bCs/>
          <w:color w:val="auto"/>
          <w:kern w:val="0"/>
          <w:sz w:val="24"/>
          <w:szCs w:val="24"/>
          <w:lang w:val="pt-BR" w:eastAsia="en-US" w:bidi="ar-SA"/>
        </w:rPr>
        <w:t>12</w:t>
      </w:r>
      <w:r>
        <w:rPr>
          <w:rFonts w:ascii="Arial" w:hAnsi="Arial"/>
          <w:b/>
          <w:bCs/>
          <w:sz w:val="24"/>
          <w:szCs w:val="24"/>
          <w:lang w:val="pt-BR"/>
        </w:rPr>
        <w:t xml:space="preserve"> (</w:t>
      </w:r>
      <w:r>
        <w:rPr>
          <w:rFonts w:ascii="Arial" w:hAnsi="Arial" w:eastAsia="Calibri" w:cs="Times New Roman"/>
          <w:b/>
          <w:bCs/>
          <w:color w:val="auto"/>
          <w:kern w:val="0"/>
          <w:sz w:val="24"/>
          <w:szCs w:val="24"/>
          <w:lang w:val="pt-BR" w:eastAsia="en-US" w:bidi="ar-SA"/>
        </w:rPr>
        <w:t>doze)</w:t>
      </w:r>
      <w:r>
        <w:rPr>
          <w:rFonts w:ascii="Arial" w:hAnsi="Arial"/>
          <w:b/>
          <w:bCs/>
          <w:sz w:val="24"/>
          <w:szCs w:val="24"/>
          <w:lang w:val="pt-BR"/>
        </w:rPr>
        <w:t xml:space="preserve"> meses</w:t>
      </w:r>
      <w:r>
        <w:rPr>
          <w:rFonts w:ascii="Arial" w:hAnsi="Arial"/>
          <w:sz w:val="24"/>
          <w:szCs w:val="24"/>
          <w:lang w:val="pt-BR"/>
        </w:rPr>
        <w:t>, contados a partir de sua assinatura, sendo vedada sua prorrogação.</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4.2.</w:t>
      </w:r>
      <w:r>
        <w:rPr>
          <w:rFonts w:ascii="Arial" w:hAnsi="Arial"/>
          <w:sz w:val="24"/>
          <w:szCs w:val="24"/>
          <w:lang w:val="pt-BR"/>
        </w:rPr>
        <w:t xml:space="preserve"> A Administração não estará obrigada a utilizar a </w:t>
      </w:r>
      <w:r>
        <w:rPr>
          <w:rFonts w:ascii="Arial" w:hAnsi="Arial"/>
          <w:b/>
          <w:bCs/>
          <w:sz w:val="24"/>
          <w:szCs w:val="24"/>
          <w:lang w:val="pt-BR"/>
        </w:rPr>
        <w:t xml:space="preserve">Ata de Registro de Preços, </w:t>
      </w:r>
      <w:r>
        <w:rPr>
          <w:rFonts w:ascii="Arial" w:hAnsi="Arial"/>
          <w:sz w:val="24"/>
          <w:szCs w:val="24"/>
          <w:lang w:val="pt-BR"/>
        </w:rPr>
        <w:t xml:space="preserve">uma vez que ela não caracteriza compromisso de utilização, podendo revogá-la ou promover licitação específica quando julgar conveniente, nos termos da legislação pertinente, sem que caiba recurso ou qualquer pedido de indenização por parte da </w:t>
      </w:r>
      <w:r>
        <w:rPr>
          <w:rFonts w:ascii="Arial" w:hAnsi="Arial"/>
          <w:b/>
          <w:bCs/>
          <w:sz w:val="24"/>
          <w:szCs w:val="24"/>
          <w:lang w:val="pt-BR"/>
        </w:rPr>
        <w:t>DETENTORA.</w:t>
      </w:r>
    </w:p>
    <w:p>
      <w:pPr>
        <w:widowControl w:val="0"/>
        <w:suppressLineNumbers/>
        <w:spacing w:before="0" w:after="0" w:line="360" w:lineRule="auto"/>
        <w:ind w:left="0" w:right="0" w:firstLine="0"/>
        <w:jc w:val="both"/>
        <w:rPr>
          <w:rFonts w:ascii="Arial" w:hAnsi="Arial"/>
          <w:b/>
          <w:b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5 – DAS CONDIÇÕES DE PARTICIPAÇÃO</w:t>
      </w: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 xml:space="preserve">5.1. </w:t>
      </w:r>
      <w:r>
        <w:rPr>
          <w:rFonts w:ascii="Arial" w:hAnsi="Arial"/>
          <w:sz w:val="24"/>
          <w:szCs w:val="24"/>
          <w:lang w:val="pt-BR"/>
        </w:rPr>
        <w:t xml:space="preserve">Poderão participar deste </w:t>
      </w:r>
      <w:r>
        <w:rPr>
          <w:rFonts w:ascii="Arial" w:hAnsi="Arial"/>
          <w:b/>
          <w:bCs/>
          <w:sz w:val="24"/>
          <w:szCs w:val="24"/>
          <w:lang w:val="pt-BR"/>
        </w:rPr>
        <w:t>PREGÃO</w:t>
      </w:r>
      <w:r>
        <w:rPr>
          <w:rFonts w:ascii="Arial" w:hAnsi="Arial"/>
          <w:sz w:val="24"/>
          <w:szCs w:val="24"/>
          <w:lang w:val="pt-BR"/>
        </w:rPr>
        <w:t xml:space="preserve"> as empresas que:</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5.1.1. </w:t>
      </w:r>
      <w:r>
        <w:rPr>
          <w:rFonts w:ascii="Arial" w:hAnsi="Arial"/>
          <w:bCs/>
          <w:sz w:val="24"/>
          <w:szCs w:val="24"/>
          <w:lang w:val="pt-BR"/>
        </w:rPr>
        <w:t>T</w:t>
      </w:r>
      <w:r>
        <w:rPr>
          <w:rFonts w:ascii="Arial" w:hAnsi="Arial"/>
          <w:sz w:val="24"/>
          <w:szCs w:val="24"/>
          <w:lang w:val="pt-BR"/>
        </w:rPr>
        <w:t xml:space="preserve">enham objeto social pertinente e compatível com o objeto licitado; </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5.1.2. </w:t>
      </w:r>
      <w:r>
        <w:rPr>
          <w:rFonts w:ascii="Arial" w:hAnsi="Arial"/>
          <w:sz w:val="24"/>
          <w:szCs w:val="24"/>
          <w:lang w:val="pt-BR"/>
        </w:rPr>
        <w:t>Atendam a todas as exigências deste edital;</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u w:val="single"/>
          <w:lang w:val="pt-BR"/>
        </w:rPr>
        <w:t>5.1.3. Em cumprimento à Lei Complementar nº 123/2006, art. 48, inc. III, alterada pela Lei Complementar nº 147, de 07 de agosto de 2.014, foi destinado o percentual de até 25% (vinte e cinco por cento) do quantitativo total estimado do objeto deste Pregão às Microempresas e Empresas de Pequeno Porte, conforme consta do Anexo A do memorial Descritivo.</w:t>
      </w:r>
      <w:r>
        <w:rPr>
          <w:rFonts w:ascii="Arial" w:hAnsi="Arial"/>
          <w:sz w:val="24"/>
          <w:szCs w:val="24"/>
          <w:lang w:val="pt-BR"/>
        </w:rPr>
        <w:t xml:space="preserve"> </w:t>
      </w:r>
    </w:p>
    <w:p>
      <w:pPr>
        <w:widowControl w:val="0"/>
        <w:suppressLineNumbers/>
        <w:spacing w:before="0" w:after="0" w:line="360" w:lineRule="auto"/>
        <w:ind w:left="0" w:right="0" w:firstLine="0"/>
        <w:jc w:val="both"/>
        <w:rPr>
          <w:rFonts w:ascii="Arial" w:hAnsi="Arial"/>
          <w:b/>
          <w:sz w:val="24"/>
          <w:szCs w:val="24"/>
          <w:u w:val="single"/>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5.1.3.1. </w:t>
      </w:r>
      <w:r>
        <w:rPr>
          <w:rFonts w:ascii="Arial" w:hAnsi="Arial"/>
          <w:bCs/>
          <w:sz w:val="24"/>
          <w:szCs w:val="24"/>
          <w:lang w:val="pt-BR"/>
        </w:rPr>
        <w:t>O disposto no subitem acima não impede a participação das microempresas ou empresas de pequeno porte de participarem dos lotes/itens que serão destinados à ampla concorrência.</w:t>
      </w:r>
    </w:p>
    <w:p>
      <w:pPr>
        <w:widowControl w:val="0"/>
        <w:suppressLineNumbers/>
        <w:spacing w:before="0" w:after="0" w:line="360" w:lineRule="auto"/>
        <w:ind w:left="0" w:right="0" w:firstLine="0"/>
        <w:jc w:val="both"/>
        <w:rPr>
          <w:rFonts w:ascii="Arial" w:hAnsi="Arial"/>
          <w:sz w:val="24"/>
          <w:szCs w:val="24"/>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5.1.3.2. </w:t>
      </w:r>
      <w:r>
        <w:rPr>
          <w:rFonts w:ascii="Arial" w:hAnsi="Arial"/>
          <w:b/>
          <w:bCs/>
          <w:sz w:val="24"/>
          <w:szCs w:val="24"/>
          <w:lang w:val="pt-BR"/>
        </w:rPr>
        <w:t>Se a mesma empresa vencer a cota RESERVADA e a cota AMPLA, a contratação se dará pelo menor valor.</w:t>
      </w:r>
    </w:p>
    <w:p>
      <w:pPr>
        <w:widowControl w:val="0"/>
        <w:suppressLineNumbers/>
        <w:spacing w:before="0" w:after="0" w:line="360" w:lineRule="auto"/>
        <w:ind w:left="0" w:right="0" w:firstLine="0"/>
        <w:jc w:val="both"/>
        <w:rPr>
          <w:rFonts w:ascii="Arial" w:hAnsi="Arial"/>
          <w:b/>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5.2.</w:t>
      </w:r>
      <w:r>
        <w:rPr>
          <w:rFonts w:ascii="Arial" w:hAnsi="Arial"/>
          <w:bCs/>
          <w:sz w:val="24"/>
          <w:szCs w:val="24"/>
          <w:lang w:val="pt-BR"/>
        </w:rPr>
        <w:t xml:space="preserve"> O licitante deverá estar credenciado até no mínimo 30(trinta) minutos antes do horário fixado no edital para apresentação da proposta e início do pregão.</w:t>
      </w:r>
    </w:p>
    <w:p>
      <w:pPr>
        <w:widowControl w:val="0"/>
        <w:suppressLineNumbers/>
        <w:spacing w:before="0" w:after="0" w:line="360" w:lineRule="auto"/>
        <w:ind w:left="0" w:right="0" w:firstLine="0"/>
        <w:jc w:val="both"/>
        <w:rPr>
          <w:rFonts w:ascii="Arial" w:hAnsi="Arial"/>
          <w:b/>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5.3. </w:t>
      </w:r>
      <w:r>
        <w:rPr>
          <w:rFonts w:ascii="Arial" w:hAnsi="Arial"/>
          <w:sz w:val="24"/>
          <w:szCs w:val="24"/>
          <w:lang w:val="pt-BR"/>
        </w:rPr>
        <w:t xml:space="preserve">O custo de operacionalização e uso do sistema, </w:t>
      </w:r>
      <w:r>
        <w:rPr>
          <w:rFonts w:ascii="Arial" w:hAnsi="Arial"/>
          <w:b/>
          <w:sz w:val="24"/>
          <w:szCs w:val="24"/>
          <w:lang w:val="pt-BR"/>
        </w:rPr>
        <w:t xml:space="preserve">ficará a cargo dos licitantes do certame, que pagarão </w:t>
      </w:r>
      <w:r>
        <w:rPr>
          <w:rFonts w:ascii="Arial" w:hAnsi="Arial"/>
          <w:sz w:val="24"/>
          <w:szCs w:val="24"/>
          <w:lang w:val="pt-BR"/>
        </w:rPr>
        <w:t>à Bolsa Brasileira de Mercadorias, provedora do sistema eletrônico, o equivalente aos custos pela utilização dos recursos de tecnologia da informação, consoante tabela fornecida/emitida pela entidade, nos termos do Artigo 5º, inciso III, da Lei n.º 10.520/2002.</w:t>
      </w:r>
    </w:p>
    <w:p>
      <w:pPr>
        <w:widowControl w:val="0"/>
        <w:suppressLineNumbers/>
        <w:spacing w:before="0" w:after="0" w:line="360" w:lineRule="auto"/>
        <w:ind w:left="0" w:right="0" w:firstLine="0"/>
        <w:jc w:val="both"/>
        <w:rPr>
          <w:rFonts w:ascii="Arial" w:hAnsi="Arial"/>
          <w:sz w:val="24"/>
          <w:szCs w:val="24"/>
          <w:lang w:val="pt-BR"/>
        </w:rPr>
      </w:pPr>
    </w:p>
    <w:p>
      <w:pPr>
        <w:pStyle w:val="132"/>
        <w:widowControl w:val="0"/>
        <w:suppressLineNumbers/>
        <w:spacing w:before="0" w:after="0" w:line="360" w:lineRule="auto"/>
        <w:ind w:left="0" w:right="0" w:firstLine="0"/>
        <w:rPr>
          <w:rFonts w:ascii="Arial" w:hAnsi="Arial"/>
          <w:sz w:val="24"/>
          <w:szCs w:val="24"/>
        </w:rPr>
      </w:pPr>
      <w:r>
        <w:rPr>
          <w:rFonts w:ascii="Arial" w:hAnsi="Arial"/>
          <w:b/>
          <w:bCs/>
          <w:sz w:val="24"/>
          <w:szCs w:val="24"/>
          <w:lang w:val="pt-BR"/>
        </w:rPr>
        <w:t xml:space="preserve">5.4. </w:t>
      </w:r>
      <w:r>
        <w:rPr>
          <w:rFonts w:ascii="Arial" w:hAnsi="Arial"/>
          <w:sz w:val="24"/>
          <w:szCs w:val="24"/>
          <w:lang w:val="pt-BR"/>
        </w:rPr>
        <w:t>Será vedada a participação de empresas:</w:t>
      </w:r>
    </w:p>
    <w:p>
      <w:pPr>
        <w:pStyle w:val="132"/>
        <w:widowControl w:val="0"/>
        <w:suppressLineNumbers/>
        <w:spacing w:before="0" w:after="0" w:line="360" w:lineRule="auto"/>
        <w:ind w:left="0" w:right="0" w:firstLine="0"/>
        <w:rPr>
          <w:rFonts w:ascii="Arial" w:hAnsi="Arial"/>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5.4.1. </w:t>
      </w:r>
      <w:r>
        <w:rPr>
          <w:rFonts w:ascii="Arial" w:hAnsi="Arial"/>
          <w:sz w:val="24"/>
          <w:szCs w:val="24"/>
          <w:lang w:val="pt-BR"/>
        </w:rPr>
        <w:t>Declaradas inidôneas para licitar e contratar com o Poder Público;</w:t>
      </w:r>
    </w:p>
    <w:p>
      <w:pPr>
        <w:pStyle w:val="132"/>
        <w:widowControl w:val="0"/>
        <w:suppressLineNumbers/>
        <w:spacing w:before="0" w:after="0" w:line="360" w:lineRule="auto"/>
        <w:ind w:left="0" w:right="0" w:firstLine="0"/>
        <w:jc w:val="both"/>
        <w:rPr>
          <w:rFonts w:ascii="Arial" w:hAnsi="Arial"/>
          <w:b/>
          <w:sz w:val="24"/>
          <w:szCs w:val="24"/>
          <w:u w:val="single"/>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5.4.2. </w:t>
      </w:r>
      <w:r>
        <w:rPr>
          <w:rFonts w:ascii="Arial" w:hAnsi="Arial"/>
          <w:sz w:val="24"/>
          <w:szCs w:val="24"/>
          <w:lang w:val="pt-BR"/>
        </w:rPr>
        <w:t>Suspensas de participar de licitações realizadas pelo Município de Hortolândia;</w:t>
      </w:r>
    </w:p>
    <w:p>
      <w:pPr>
        <w:pStyle w:val="132"/>
        <w:widowControl w:val="0"/>
        <w:suppressLineNumbers/>
        <w:spacing w:before="0" w:after="0" w:line="360" w:lineRule="auto"/>
        <w:ind w:left="0" w:right="0" w:firstLine="0"/>
        <w:jc w:val="both"/>
        <w:rPr>
          <w:rFonts w:ascii="Arial" w:hAnsi="Arial"/>
          <w:b/>
          <w:sz w:val="24"/>
          <w:szCs w:val="24"/>
          <w:u w:val="single"/>
          <w:lang w:val="pt-BR"/>
        </w:rPr>
      </w:pPr>
    </w:p>
    <w:p>
      <w:pPr>
        <w:pStyle w:val="132"/>
        <w:widowControl w:val="0"/>
        <w:suppressLineNumbers/>
        <w:spacing w:before="0" w:after="0" w:line="360" w:lineRule="auto"/>
        <w:ind w:left="0" w:right="0" w:firstLine="0"/>
        <w:jc w:val="both"/>
        <w:rPr>
          <w:lang w:val="pt-BR"/>
        </w:rPr>
      </w:pPr>
      <w:r>
        <w:rPr>
          <w:rFonts w:ascii="Arial" w:hAnsi="Arial"/>
          <w:b/>
          <w:sz w:val="24"/>
          <w:szCs w:val="24"/>
          <w:lang w:val="pt-BR"/>
        </w:rPr>
        <w:t xml:space="preserve">5.4.3. </w:t>
      </w:r>
      <w:r>
        <w:rPr>
          <w:rFonts w:ascii="Arial" w:hAnsi="Arial"/>
          <w:sz w:val="24"/>
          <w:szCs w:val="24"/>
          <w:lang w:val="pt-BR"/>
        </w:rPr>
        <w:t xml:space="preserve">Que estejam em processo de falência e recuperação judicial (caso não seja apresentado plano de recuperação homologado pelo juízo competente, apto a comprovar a viabilidade econômico-financeira) ou extrajudicial ou dissolução; </w:t>
      </w:r>
    </w:p>
    <w:p>
      <w:pPr>
        <w:pStyle w:val="132"/>
        <w:widowControl w:val="0"/>
        <w:suppressLineNumbers/>
        <w:spacing w:before="0" w:after="0" w:line="360" w:lineRule="auto"/>
        <w:ind w:left="0" w:right="0" w:firstLine="0"/>
        <w:jc w:val="both"/>
        <w:rPr>
          <w:rFonts w:ascii="Arial" w:hAnsi="Arial"/>
          <w:b/>
          <w:sz w:val="24"/>
          <w:szCs w:val="24"/>
          <w:u w:val="single"/>
          <w:lang w:val="pt-BR"/>
        </w:rPr>
      </w:pPr>
    </w:p>
    <w:p>
      <w:pPr>
        <w:pStyle w:val="132"/>
        <w:widowControl w:val="0"/>
        <w:suppressLineNumbers/>
        <w:spacing w:before="0" w:after="0" w:line="360" w:lineRule="auto"/>
        <w:ind w:left="0" w:right="0" w:firstLine="0"/>
        <w:jc w:val="both"/>
        <w:rPr>
          <w:lang w:val="pt-BR"/>
        </w:rPr>
      </w:pPr>
      <w:r>
        <w:rPr>
          <w:rFonts w:ascii="Arial" w:hAnsi="Arial"/>
          <w:b/>
          <w:bCs/>
          <w:sz w:val="24"/>
          <w:szCs w:val="24"/>
          <w:lang w:val="pt-BR"/>
        </w:rPr>
        <w:t xml:space="preserve">5.4.4. </w:t>
      </w:r>
      <w:r>
        <w:rPr>
          <w:rFonts w:ascii="Arial" w:hAnsi="Arial"/>
          <w:bCs/>
          <w:sz w:val="24"/>
          <w:szCs w:val="24"/>
          <w:lang w:val="pt-BR"/>
        </w:rPr>
        <w:t>Empresas das quais participe, seja a que título for, servidor público municipal de Hortolândia;</w:t>
      </w:r>
    </w:p>
    <w:p>
      <w:pPr>
        <w:pStyle w:val="132"/>
        <w:widowControl w:val="0"/>
        <w:suppressLineNumbers/>
        <w:spacing w:before="0" w:after="0" w:line="360" w:lineRule="auto"/>
        <w:ind w:left="0" w:right="0" w:firstLine="0"/>
        <w:jc w:val="both"/>
        <w:rPr>
          <w:rFonts w:ascii="Arial" w:hAnsi="Arial"/>
          <w:bCs/>
          <w:sz w:val="24"/>
          <w:szCs w:val="24"/>
          <w:lang w:val="pt-BR"/>
        </w:rPr>
      </w:pPr>
    </w:p>
    <w:p>
      <w:pPr>
        <w:widowControl w:val="0"/>
        <w:suppressLineNumbers/>
        <w:spacing w:before="0" w:after="0" w:line="360" w:lineRule="auto"/>
        <w:ind w:left="0" w:right="0" w:firstLine="0"/>
        <w:jc w:val="both"/>
        <w:rPr>
          <w:lang w:val="pt-BR"/>
        </w:rPr>
      </w:pPr>
      <w:r>
        <w:rPr>
          <w:rFonts w:ascii="Arial" w:hAnsi="Arial"/>
          <w:b/>
          <w:bCs/>
          <w:sz w:val="24"/>
          <w:szCs w:val="24"/>
          <w:lang w:val="pt-BR"/>
        </w:rPr>
        <w:t xml:space="preserve">5.4.5. </w:t>
      </w:r>
      <w:r>
        <w:rPr>
          <w:rFonts w:ascii="Arial" w:hAnsi="Arial"/>
          <w:bCs/>
          <w:sz w:val="24"/>
          <w:szCs w:val="24"/>
          <w:lang w:val="pt-BR"/>
        </w:rPr>
        <w:t>Empresas reunidas em consórcio, qual seja sua constituição;</w:t>
      </w:r>
    </w:p>
    <w:p>
      <w:pPr>
        <w:widowControl w:val="0"/>
        <w:suppressLineNumbers/>
        <w:spacing w:before="0" w:after="0" w:line="360" w:lineRule="auto"/>
        <w:ind w:left="0" w:right="0" w:firstLine="0"/>
        <w:jc w:val="both"/>
        <w:rPr>
          <w:rFonts w:ascii="Arial" w:hAnsi="Arial"/>
          <w:bCs/>
          <w:sz w:val="24"/>
          <w:szCs w:val="24"/>
        </w:rPr>
      </w:pPr>
    </w:p>
    <w:p>
      <w:pPr>
        <w:widowControl w:val="0"/>
        <w:suppressLineNumbers/>
        <w:spacing w:before="0" w:after="0" w:line="360" w:lineRule="auto"/>
        <w:ind w:left="0" w:right="0" w:firstLine="0"/>
        <w:jc w:val="both"/>
        <w:rPr>
          <w:lang w:val="pt-BR"/>
        </w:rPr>
      </w:pPr>
      <w:r>
        <w:rPr>
          <w:rFonts w:ascii="Arial" w:hAnsi="Arial"/>
          <w:b/>
          <w:bCs/>
          <w:sz w:val="24"/>
          <w:szCs w:val="24"/>
          <w:lang w:val="pt-BR"/>
        </w:rPr>
        <w:t>5.4.6</w:t>
      </w:r>
      <w:r>
        <w:rPr>
          <w:rFonts w:ascii="Arial" w:hAnsi="Arial"/>
          <w:b w:val="0"/>
          <w:bCs w:val="0"/>
          <w:sz w:val="24"/>
          <w:szCs w:val="24"/>
          <w:lang w:val="pt-BR"/>
        </w:rPr>
        <w:t>. Sociedades de Propósito Específico (SPE).</w:t>
      </w:r>
    </w:p>
    <w:p>
      <w:pPr>
        <w:widowControl w:val="0"/>
        <w:suppressLineNumbers/>
        <w:spacing w:before="0" w:after="0" w:line="360" w:lineRule="auto"/>
        <w:ind w:left="0" w:right="0" w:firstLine="0"/>
        <w:jc w:val="both"/>
        <w:rPr>
          <w:rFonts w:ascii="Arial" w:hAnsi="Arial"/>
          <w:b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6 – REGULAMENTO OPERACIONAL DO CERTAME</w:t>
      </w: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6.1. </w:t>
      </w:r>
      <w:r>
        <w:rPr>
          <w:rFonts w:ascii="Arial" w:hAnsi="Arial"/>
          <w:sz w:val="24"/>
          <w:szCs w:val="24"/>
          <w:lang w:val="pt-BR"/>
        </w:rPr>
        <w:t xml:space="preserve">O certame será conduzido pelo(a) Pregoeiro(a), com o auxílio da equipe de apoio, que terá, em especial, as seguintes atribuições: </w:t>
      </w:r>
    </w:p>
    <w:p>
      <w:pPr>
        <w:widowControl w:val="0"/>
        <w:numPr>
          <w:ilvl w:val="0"/>
          <w:numId w:val="3"/>
        </w:numPr>
        <w:suppressLineNumbers/>
        <w:spacing w:before="0" w:after="0" w:line="360" w:lineRule="auto"/>
        <w:ind w:left="0" w:right="0" w:firstLine="0"/>
        <w:jc w:val="both"/>
        <w:rPr>
          <w:rFonts w:ascii="Arial" w:hAnsi="Arial"/>
          <w:sz w:val="24"/>
          <w:szCs w:val="24"/>
        </w:rPr>
      </w:pPr>
      <w:r>
        <w:rPr>
          <w:rFonts w:ascii="Arial" w:hAnsi="Arial"/>
          <w:sz w:val="24"/>
          <w:szCs w:val="24"/>
          <w:lang w:val="pt-BR"/>
        </w:rPr>
        <w:t xml:space="preserve">Acompanhar os trabalhos da equipe de apoio; </w:t>
      </w:r>
    </w:p>
    <w:p>
      <w:pPr>
        <w:widowControl w:val="0"/>
        <w:numPr>
          <w:ilvl w:val="0"/>
          <w:numId w:val="3"/>
        </w:numPr>
        <w:suppressLineNumbers/>
        <w:spacing w:before="0" w:after="0" w:line="360" w:lineRule="auto"/>
        <w:ind w:left="0" w:right="0" w:firstLine="0"/>
        <w:jc w:val="both"/>
        <w:rPr>
          <w:rFonts w:ascii="Arial" w:hAnsi="Arial"/>
          <w:sz w:val="24"/>
          <w:szCs w:val="24"/>
        </w:rPr>
      </w:pPr>
      <w:r>
        <w:rPr>
          <w:rFonts w:ascii="Arial" w:hAnsi="Arial"/>
          <w:sz w:val="24"/>
          <w:szCs w:val="24"/>
          <w:lang w:val="pt-BR"/>
        </w:rPr>
        <w:t xml:space="preserve">Responder as questões formuladas pelos fornecedores, relativas ao certame; </w:t>
      </w:r>
    </w:p>
    <w:p>
      <w:pPr>
        <w:widowControl w:val="0"/>
        <w:numPr>
          <w:ilvl w:val="0"/>
          <w:numId w:val="3"/>
        </w:numPr>
        <w:suppressLineNumbers/>
        <w:spacing w:before="0" w:after="0" w:line="360" w:lineRule="auto"/>
        <w:ind w:left="0" w:right="0" w:firstLine="0"/>
        <w:jc w:val="both"/>
        <w:rPr>
          <w:rFonts w:ascii="Arial" w:hAnsi="Arial"/>
          <w:sz w:val="24"/>
          <w:szCs w:val="24"/>
        </w:rPr>
      </w:pPr>
      <w:r>
        <w:rPr>
          <w:rFonts w:ascii="Arial" w:hAnsi="Arial"/>
          <w:sz w:val="24"/>
          <w:szCs w:val="24"/>
          <w:lang w:val="pt-BR"/>
        </w:rPr>
        <w:t xml:space="preserve">Abrir as propostas de preços; </w:t>
      </w:r>
    </w:p>
    <w:p>
      <w:pPr>
        <w:widowControl w:val="0"/>
        <w:numPr>
          <w:ilvl w:val="0"/>
          <w:numId w:val="3"/>
        </w:numPr>
        <w:suppressLineNumbers/>
        <w:spacing w:before="0" w:after="0" w:line="360" w:lineRule="auto"/>
        <w:ind w:left="0" w:right="0" w:firstLine="0"/>
        <w:jc w:val="both"/>
        <w:rPr>
          <w:rFonts w:ascii="Arial" w:hAnsi="Arial"/>
          <w:sz w:val="24"/>
          <w:szCs w:val="24"/>
        </w:rPr>
      </w:pPr>
      <w:r>
        <w:rPr>
          <w:rFonts w:ascii="Arial" w:hAnsi="Arial"/>
          <w:sz w:val="24"/>
          <w:szCs w:val="24"/>
          <w:lang w:val="pt-BR"/>
        </w:rPr>
        <w:t xml:space="preserve">Analisar a aceitabilidade das propostas; </w:t>
      </w:r>
    </w:p>
    <w:p>
      <w:pPr>
        <w:widowControl w:val="0"/>
        <w:numPr>
          <w:ilvl w:val="0"/>
          <w:numId w:val="3"/>
        </w:numPr>
        <w:suppressLineNumbers/>
        <w:spacing w:before="0" w:after="0" w:line="360" w:lineRule="auto"/>
        <w:ind w:left="0" w:right="0" w:firstLine="0"/>
        <w:jc w:val="both"/>
        <w:rPr>
          <w:rFonts w:ascii="Arial" w:hAnsi="Arial"/>
          <w:sz w:val="24"/>
          <w:szCs w:val="24"/>
        </w:rPr>
      </w:pPr>
      <w:r>
        <w:rPr>
          <w:rFonts w:ascii="Arial" w:hAnsi="Arial"/>
          <w:sz w:val="24"/>
          <w:szCs w:val="24"/>
          <w:lang w:val="pt-BR"/>
        </w:rPr>
        <w:t xml:space="preserve">Desclassificar propostas indicando os motivos; </w:t>
      </w:r>
    </w:p>
    <w:p>
      <w:pPr>
        <w:widowControl w:val="0"/>
        <w:numPr>
          <w:ilvl w:val="0"/>
          <w:numId w:val="3"/>
        </w:numPr>
        <w:suppressLineNumbers/>
        <w:spacing w:before="0" w:after="0" w:line="360" w:lineRule="auto"/>
        <w:ind w:left="0" w:right="0" w:firstLine="0"/>
        <w:jc w:val="both"/>
        <w:rPr>
          <w:rFonts w:ascii="Arial" w:hAnsi="Arial"/>
          <w:sz w:val="24"/>
          <w:szCs w:val="24"/>
        </w:rPr>
      </w:pPr>
      <w:r>
        <w:rPr>
          <w:rFonts w:ascii="Arial" w:hAnsi="Arial"/>
          <w:sz w:val="24"/>
          <w:szCs w:val="24"/>
          <w:lang w:val="pt-BR"/>
        </w:rPr>
        <w:t xml:space="preserve">Conduzir os procedimentos relativos aos lances e à escolha da proposta do lance de menor preço; </w:t>
      </w:r>
    </w:p>
    <w:p>
      <w:pPr>
        <w:widowControl w:val="0"/>
        <w:numPr>
          <w:ilvl w:val="0"/>
          <w:numId w:val="3"/>
        </w:numPr>
        <w:suppressLineNumbers/>
        <w:spacing w:before="0" w:after="0" w:line="360" w:lineRule="auto"/>
        <w:ind w:left="0" w:right="0" w:firstLine="0"/>
        <w:jc w:val="both"/>
        <w:rPr>
          <w:rFonts w:ascii="Arial" w:hAnsi="Arial"/>
          <w:sz w:val="24"/>
          <w:szCs w:val="24"/>
        </w:rPr>
      </w:pPr>
      <w:r>
        <w:rPr>
          <w:rFonts w:ascii="Arial" w:hAnsi="Arial"/>
          <w:sz w:val="24"/>
          <w:szCs w:val="24"/>
          <w:lang w:val="pt-BR"/>
        </w:rPr>
        <w:t xml:space="preserve">Verificar a habilitação do proponente classificado em primeiro lugar; </w:t>
      </w:r>
    </w:p>
    <w:p>
      <w:pPr>
        <w:widowControl w:val="0"/>
        <w:numPr>
          <w:ilvl w:val="0"/>
          <w:numId w:val="3"/>
        </w:numPr>
        <w:suppressLineNumbers/>
        <w:spacing w:before="0" w:after="0" w:line="360" w:lineRule="auto"/>
        <w:ind w:left="0" w:right="0" w:firstLine="0"/>
        <w:jc w:val="both"/>
        <w:rPr>
          <w:rFonts w:ascii="Arial" w:hAnsi="Arial"/>
          <w:sz w:val="24"/>
          <w:szCs w:val="24"/>
        </w:rPr>
      </w:pPr>
      <w:r>
        <w:rPr>
          <w:rFonts w:ascii="Arial" w:hAnsi="Arial"/>
          <w:sz w:val="24"/>
          <w:szCs w:val="24"/>
          <w:lang w:val="pt-BR"/>
        </w:rPr>
        <w:t xml:space="preserve">Declarar o vencedor; </w:t>
      </w:r>
    </w:p>
    <w:p>
      <w:pPr>
        <w:widowControl w:val="0"/>
        <w:numPr>
          <w:ilvl w:val="0"/>
          <w:numId w:val="3"/>
        </w:numPr>
        <w:suppressLineNumbers/>
        <w:spacing w:before="0" w:after="0" w:line="360" w:lineRule="auto"/>
        <w:ind w:left="0" w:right="0" w:firstLine="0"/>
        <w:jc w:val="both"/>
        <w:rPr>
          <w:rFonts w:ascii="Arial" w:hAnsi="Arial"/>
          <w:sz w:val="24"/>
          <w:szCs w:val="24"/>
        </w:rPr>
      </w:pPr>
      <w:r>
        <w:rPr>
          <w:rFonts w:ascii="Arial" w:hAnsi="Arial"/>
          <w:sz w:val="24"/>
          <w:szCs w:val="24"/>
          <w:lang w:val="pt-BR"/>
        </w:rPr>
        <w:t>Adjudicar o bem objeto da licitação, caso não haja manifestação de nenhum licitante quanto a intenção de apresentar recursos;</w:t>
      </w:r>
    </w:p>
    <w:p>
      <w:pPr>
        <w:widowControl w:val="0"/>
        <w:numPr>
          <w:ilvl w:val="0"/>
          <w:numId w:val="3"/>
        </w:numPr>
        <w:suppressLineNumbers/>
        <w:spacing w:before="0" w:after="0" w:line="360" w:lineRule="auto"/>
        <w:ind w:left="0" w:right="0" w:firstLine="0"/>
        <w:jc w:val="both"/>
        <w:rPr>
          <w:rFonts w:ascii="Arial" w:hAnsi="Arial"/>
          <w:sz w:val="24"/>
          <w:szCs w:val="24"/>
        </w:rPr>
      </w:pPr>
      <w:r>
        <w:rPr>
          <w:rFonts w:ascii="Arial" w:hAnsi="Arial"/>
          <w:sz w:val="24"/>
          <w:szCs w:val="24"/>
          <w:lang w:val="pt-BR"/>
        </w:rPr>
        <w:t xml:space="preserve">Receber, examinar e encaminhar os recursos para decisão da autoridade competente; </w:t>
      </w:r>
    </w:p>
    <w:p>
      <w:pPr>
        <w:widowControl w:val="0"/>
        <w:numPr>
          <w:ilvl w:val="0"/>
          <w:numId w:val="3"/>
        </w:numPr>
        <w:suppressLineNumbers/>
        <w:spacing w:before="0" w:after="0" w:line="360" w:lineRule="auto"/>
        <w:ind w:left="0" w:right="0" w:firstLine="0"/>
        <w:jc w:val="both"/>
        <w:rPr>
          <w:rFonts w:ascii="Arial" w:hAnsi="Arial"/>
          <w:sz w:val="24"/>
          <w:szCs w:val="24"/>
        </w:rPr>
      </w:pPr>
      <w:r>
        <w:rPr>
          <w:rFonts w:ascii="Arial" w:hAnsi="Arial"/>
          <w:sz w:val="24"/>
          <w:szCs w:val="24"/>
          <w:lang w:val="pt-BR"/>
        </w:rPr>
        <w:t xml:space="preserve">Elaborar a ata da sessão com o auxílio eletrônico; </w:t>
      </w:r>
    </w:p>
    <w:p>
      <w:pPr>
        <w:widowControl w:val="0"/>
        <w:numPr>
          <w:ilvl w:val="0"/>
          <w:numId w:val="3"/>
        </w:numPr>
        <w:suppressLineNumbers/>
        <w:spacing w:before="0" w:after="0" w:line="360" w:lineRule="auto"/>
        <w:ind w:left="0" w:right="0" w:firstLine="0"/>
        <w:jc w:val="both"/>
        <w:rPr>
          <w:rFonts w:ascii="Arial" w:hAnsi="Arial"/>
          <w:sz w:val="24"/>
          <w:szCs w:val="24"/>
        </w:rPr>
      </w:pPr>
      <w:r>
        <w:rPr>
          <w:rFonts w:ascii="Arial" w:hAnsi="Arial"/>
          <w:sz w:val="24"/>
          <w:szCs w:val="24"/>
          <w:lang w:val="pt-BR"/>
        </w:rPr>
        <w:t>Encaminhar o processo à autoridade superior para homologar e autorizar a contratação;</w:t>
      </w:r>
    </w:p>
    <w:p>
      <w:pPr>
        <w:widowControl w:val="0"/>
        <w:numPr>
          <w:ilvl w:val="0"/>
          <w:numId w:val="3"/>
        </w:numPr>
        <w:suppressLineNumbers/>
        <w:spacing w:before="0" w:after="0" w:line="360" w:lineRule="auto"/>
        <w:ind w:left="0" w:right="0" w:firstLine="0"/>
        <w:jc w:val="both"/>
        <w:rPr>
          <w:rFonts w:ascii="Arial" w:hAnsi="Arial"/>
        </w:rPr>
      </w:pPr>
      <w:r>
        <w:rPr>
          <w:rFonts w:ascii="Arial" w:hAnsi="Arial"/>
          <w:bCs/>
          <w:sz w:val="24"/>
          <w:szCs w:val="24"/>
          <w:lang w:val="pt-BR"/>
        </w:rPr>
        <w:t xml:space="preserve"> encaminhar o processo à autoridade superior para abrir processo administrativo para apuração de irregularidade ocorridas durante a licitação, visando a aplicação de penalidades previstas na legislação</w:t>
      </w:r>
    </w:p>
    <w:p>
      <w:pPr>
        <w:widowControl w:val="0"/>
        <w:suppressLineNumbers/>
        <w:spacing w:before="0" w:after="0" w:line="360" w:lineRule="auto"/>
        <w:ind w:left="0" w:right="0" w:firstLine="0"/>
        <w:jc w:val="both"/>
        <w:rPr>
          <w:rFonts w:ascii="Arial" w:hAnsi="Arial"/>
          <w:b/>
          <w:b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7 – CREDENCIAMENTO DO LICITANTE NO SISTEMA DE LICITAÇÕES DA BOLSA BRASILEIRA DE MERCADORIAS</w:t>
      </w:r>
    </w:p>
    <w:p>
      <w:pPr>
        <w:widowControl w:val="0"/>
        <w:suppressLineNumbers/>
        <w:spacing w:before="0" w:after="0" w:line="360" w:lineRule="auto"/>
        <w:ind w:left="0" w:right="0" w:firstLine="0"/>
        <w:jc w:val="both"/>
      </w:pPr>
      <w:r>
        <w:rPr>
          <w:rFonts w:ascii="Arial" w:hAnsi="Arial"/>
          <w:b/>
          <w:sz w:val="24"/>
          <w:szCs w:val="24"/>
          <w:lang w:val="pt-BR"/>
        </w:rPr>
        <w:t>7.1</w:t>
      </w:r>
      <w:r>
        <w:rPr>
          <w:rFonts w:ascii="Arial" w:hAnsi="Arial"/>
          <w:sz w:val="24"/>
          <w:szCs w:val="24"/>
          <w:lang w:val="pt-BR"/>
        </w:rPr>
        <w:t xml:space="preserve"> Os interessados deverão nomear por meio do instrumento de mandato</w:t>
      </w:r>
      <w:r>
        <w:rPr>
          <w:rFonts w:ascii="Arial" w:hAnsi="Arial"/>
          <w:b/>
          <w:sz w:val="24"/>
          <w:szCs w:val="24"/>
          <w:lang w:val="pt-BR"/>
        </w:rPr>
        <w:t xml:space="preserve">, </w:t>
      </w:r>
      <w:r>
        <w:rPr>
          <w:rFonts w:ascii="Arial" w:hAnsi="Arial"/>
          <w:sz w:val="24"/>
          <w:szCs w:val="24"/>
          <w:lang w:val="pt-BR"/>
        </w:rPr>
        <w:t xml:space="preserve">operador devidamente credenciado, atribuindo poderes para formular lances de preços e praticar os demais atos e operações no site: </w:t>
      </w:r>
      <w:r>
        <w:fldChar w:fldCharType="begin"/>
      </w:r>
      <w:r>
        <w:instrText xml:space="preserve"> HYPERLINK "http://www.bbmnetlicitacoes.com.br/" \h </w:instrText>
      </w:r>
      <w:r>
        <w:fldChar w:fldCharType="separate"/>
      </w:r>
      <w:r>
        <w:rPr>
          <w:rStyle w:val="114"/>
          <w:rFonts w:ascii="Arial" w:hAnsi="Arial"/>
          <w:sz w:val="24"/>
          <w:szCs w:val="24"/>
          <w:lang w:val="pt-BR"/>
        </w:rPr>
        <w:t>www.bbmnetlicitacoes.com.br</w:t>
      </w:r>
      <w:r>
        <w:rPr>
          <w:rStyle w:val="114"/>
          <w:rFonts w:ascii="Arial" w:hAnsi="Arial"/>
          <w:sz w:val="24"/>
          <w:szCs w:val="24"/>
          <w:lang w:val="pt-BR"/>
        </w:rPr>
        <w:fldChar w:fldCharType="end"/>
      </w:r>
      <w:r>
        <w:fldChar w:fldCharType="begin"/>
      </w:r>
      <w:r>
        <w:instrText xml:space="preserve"> HYPERLINK "http://www.bbmnetlicitacoes.com.br/" \h </w:instrText>
      </w:r>
      <w:r>
        <w:fldChar w:fldCharType="separate"/>
      </w:r>
      <w:r>
        <w:rPr>
          <w:rStyle w:val="114"/>
          <w:rFonts w:ascii="Arial" w:hAnsi="Arial"/>
          <w:sz w:val="24"/>
          <w:szCs w:val="24"/>
          <w:lang w:val="pt-BR"/>
        </w:rPr>
        <w:t>;</w:t>
      </w:r>
      <w:r>
        <w:rPr>
          <w:rStyle w:val="114"/>
          <w:rFonts w:ascii="Arial" w:hAnsi="Arial"/>
          <w:sz w:val="24"/>
          <w:szCs w:val="24"/>
          <w:lang w:val="pt-BR"/>
        </w:rPr>
        <w:fldChar w:fldCharType="end"/>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7.2</w:t>
      </w:r>
      <w:r>
        <w:rPr>
          <w:rFonts w:ascii="Arial" w:hAnsi="Arial"/>
          <w:sz w:val="24"/>
          <w:szCs w:val="24"/>
          <w:lang w:val="pt-BR"/>
        </w:rPr>
        <w:t xml:space="preserve"> A participação do licitante no pregão eletrônico se dará através de seu representante designado, o qual deverá manifestar em campo próprio do sistema, pleno conhecimento, aceitação e atendimento às exigências de habilitação previstas no Edital; </w:t>
      </w:r>
    </w:p>
    <w:p>
      <w:pPr>
        <w:widowControl w:val="0"/>
        <w:suppressLineNumbers/>
        <w:spacing w:before="0" w:after="0" w:line="360" w:lineRule="auto"/>
        <w:ind w:left="0" w:right="0" w:firstLine="0"/>
        <w:jc w:val="both"/>
        <w:rPr>
          <w:rFonts w:ascii="Arial" w:hAnsi="Arial"/>
          <w:b/>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7.3. </w:t>
      </w:r>
      <w:r>
        <w:rPr>
          <w:rFonts w:ascii="Arial" w:hAnsi="Arial"/>
          <w:sz w:val="24"/>
          <w:szCs w:val="24"/>
          <w:lang w:val="pt-BR"/>
        </w:rPr>
        <w:t>O acesso do operador ao pregão, para efeito de encaminhamento de proposta de preço e lances sucessivos de preços, em nome do licitante, somente se dará mediante prévia definição de senha privativa;</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pPr>
      <w:r>
        <w:rPr>
          <w:rFonts w:ascii="Arial" w:hAnsi="Arial"/>
          <w:b/>
          <w:sz w:val="24"/>
          <w:szCs w:val="24"/>
          <w:lang w:val="pt-BR"/>
        </w:rPr>
        <w:t>7.4</w:t>
      </w:r>
      <w:r>
        <w:rPr>
          <w:rFonts w:ascii="Arial" w:hAnsi="Arial"/>
          <w:sz w:val="24"/>
          <w:szCs w:val="24"/>
          <w:lang w:val="pt-BR"/>
        </w:rPr>
        <w:t xml:space="preserve"> Os procedimentos para credenciamento e obtenção da chave de acesso poderão ser iniciados diretamente no site de licitações, no endereço eletrônico </w:t>
      </w:r>
      <w:r>
        <w:fldChar w:fldCharType="begin"/>
      </w:r>
      <w:r>
        <w:instrText xml:space="preserve"> HYPERLINK "http://www.bbmnetlicitacoes.com.br/" \h </w:instrText>
      </w:r>
      <w:r>
        <w:fldChar w:fldCharType="separate"/>
      </w:r>
      <w:r>
        <w:rPr>
          <w:rStyle w:val="114"/>
          <w:rFonts w:ascii="Arial" w:hAnsi="Arial"/>
          <w:sz w:val="24"/>
          <w:szCs w:val="24"/>
          <w:lang w:val="pt-BR"/>
        </w:rPr>
        <w:t>www.bbmnetlicitacoes.com.br</w:t>
      </w:r>
      <w:r>
        <w:rPr>
          <w:rStyle w:val="114"/>
          <w:rFonts w:ascii="Arial" w:hAnsi="Arial"/>
          <w:sz w:val="24"/>
          <w:szCs w:val="24"/>
          <w:lang w:val="pt-BR"/>
        </w:rPr>
        <w:fldChar w:fldCharType="end"/>
      </w:r>
      <w:r>
        <w:rPr>
          <w:rFonts w:ascii="Arial" w:hAnsi="Arial"/>
          <w:sz w:val="24"/>
          <w:szCs w:val="24"/>
          <w:lang w:val="pt-BR"/>
        </w:rPr>
        <w:t xml:space="preserve"> </w:t>
      </w:r>
      <w:r>
        <w:fldChar w:fldCharType="begin"/>
      </w:r>
      <w:r>
        <w:instrText xml:space="preserve"> HYPERLINK "http://www.bbmnetlicitacoes.com.br/" \h </w:instrText>
      </w:r>
      <w:r>
        <w:fldChar w:fldCharType="separate"/>
      </w:r>
      <w:r>
        <w:rPr>
          <w:rStyle w:val="114"/>
          <w:rFonts w:ascii="Arial" w:hAnsi="Arial"/>
          <w:sz w:val="24"/>
          <w:szCs w:val="24"/>
          <w:lang w:val="pt-BR"/>
        </w:rPr>
        <w:t xml:space="preserve">acesso “credenciamento – licitantes (fornecedores)”. As dúvidas e esclarecimentos sobre credenciamento no sistema eletrônico poderão ser dirimidas através da central de atendimento aos licitantes, por telefone, WhatsApp, Chat ou e-mail, disponíveis no endereço eletrônico </w:t>
      </w:r>
      <w:r>
        <w:rPr>
          <w:rStyle w:val="114"/>
          <w:rFonts w:ascii="Arial" w:hAnsi="Arial"/>
          <w:sz w:val="24"/>
          <w:szCs w:val="24"/>
          <w:lang w:val="pt-BR"/>
        </w:rPr>
        <w:fldChar w:fldCharType="end"/>
      </w:r>
      <w:r>
        <w:fldChar w:fldCharType="begin"/>
      </w:r>
      <w:r>
        <w:instrText xml:space="preserve"> HYPERLINK "http://www.bbmlicitacoes.com.br/" \h </w:instrText>
      </w:r>
      <w:r>
        <w:fldChar w:fldCharType="separate"/>
      </w:r>
      <w:r>
        <w:rPr>
          <w:rStyle w:val="114"/>
          <w:rFonts w:ascii="Arial" w:hAnsi="Arial"/>
          <w:sz w:val="24"/>
          <w:szCs w:val="24"/>
          <w:lang w:val="pt-BR"/>
        </w:rPr>
        <w:t>www.bbmlicitacoes.com.br</w:t>
      </w:r>
      <w:r>
        <w:rPr>
          <w:rStyle w:val="114"/>
          <w:rFonts w:ascii="Arial" w:hAnsi="Arial"/>
          <w:sz w:val="24"/>
          <w:szCs w:val="24"/>
          <w:lang w:val="pt-BR"/>
        </w:rPr>
        <w:fldChar w:fldCharType="end"/>
      </w:r>
      <w:r>
        <w:fldChar w:fldCharType="begin"/>
      </w:r>
      <w:r>
        <w:instrText xml:space="preserve"> HYPERLINK "http://www.bbmlicitacoes.com.br/" \h </w:instrText>
      </w:r>
      <w:r>
        <w:fldChar w:fldCharType="separate"/>
      </w:r>
      <w:r>
        <w:rPr>
          <w:rStyle w:val="114"/>
          <w:rFonts w:ascii="Arial" w:hAnsi="Arial"/>
          <w:sz w:val="24"/>
          <w:szCs w:val="24"/>
          <w:lang w:val="pt-BR"/>
        </w:rPr>
        <w:t>.</w:t>
      </w:r>
      <w:r>
        <w:rPr>
          <w:rStyle w:val="114"/>
          <w:rFonts w:ascii="Arial" w:hAnsi="Arial"/>
          <w:sz w:val="24"/>
          <w:szCs w:val="24"/>
          <w:lang w:val="pt-BR"/>
        </w:rPr>
        <w:fldChar w:fldCharType="end"/>
      </w:r>
    </w:p>
    <w:p>
      <w:pPr>
        <w:widowControl w:val="0"/>
        <w:suppressLineNumbers/>
        <w:spacing w:before="0" w:after="0" w:line="360" w:lineRule="auto"/>
        <w:ind w:left="0" w:right="0" w:firstLine="0"/>
        <w:jc w:val="both"/>
        <w:rPr>
          <w:rFonts w:ascii="Arial" w:hAnsi="Arial"/>
          <w:color w:val="3333FF"/>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7.5</w:t>
      </w:r>
      <w:r>
        <w:rPr>
          <w:rFonts w:ascii="Arial" w:hAnsi="Arial"/>
          <w:sz w:val="24"/>
          <w:szCs w:val="24"/>
          <w:lang w:val="pt-BR"/>
        </w:rPr>
        <w:t xml:space="preserve"> A chave de identificação e a senha dos operadores poderão ser utilizadas em qualquer pregão eletrônico, salvo quando canceladas por solicitação do credenciado ou por iniciativa da Bolsa Brasileira de Mercadorias;</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7.6.</w:t>
      </w:r>
      <w:r>
        <w:rPr>
          <w:rFonts w:ascii="Arial" w:hAnsi="Arial"/>
          <w:sz w:val="24"/>
          <w:szCs w:val="24"/>
          <w:lang w:val="pt-BR"/>
        </w:rPr>
        <w:t xml:space="preserve"> É de exclusiva responsabilidade do usuário o sigilo da senha, bem como seu uso em qualquer transação efetuada diretamente ou por seu representante, não cabendo a </w:t>
      </w:r>
      <w:r>
        <w:rPr>
          <w:rFonts w:ascii="Arial" w:hAnsi="Arial"/>
          <w:sz w:val="24"/>
          <w:szCs w:val="24"/>
          <w:u w:val="single" w:color="000000"/>
          <w:lang w:val="pt-BR"/>
        </w:rPr>
        <w:t>Bolsa Brasileira de Mercadorias</w:t>
      </w:r>
      <w:r>
        <w:rPr>
          <w:rFonts w:ascii="Arial" w:hAnsi="Arial"/>
          <w:sz w:val="24"/>
          <w:szCs w:val="24"/>
          <w:lang w:val="pt-BR"/>
        </w:rPr>
        <w:t xml:space="preserve"> a responsabilidade por eventuais danos decorrentes de uso indevido da senha, ainda que por terceiros;</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7.7</w:t>
      </w:r>
      <w:r>
        <w:rPr>
          <w:rFonts w:ascii="Arial" w:hAnsi="Arial"/>
          <w:sz w:val="24"/>
          <w:szCs w:val="24"/>
          <w:lang w:val="pt-BR"/>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pPr>
        <w:widowControl w:val="0"/>
        <w:suppressLineNumbers/>
        <w:spacing w:before="0" w:after="0" w:line="360" w:lineRule="auto"/>
        <w:ind w:left="0" w:right="0" w:firstLine="0"/>
        <w:jc w:val="both"/>
        <w:rPr>
          <w:rFonts w:ascii="Arial" w:hAnsi="Arial"/>
          <w:b/>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8 – PARTICIPAÇÃO/PROPOSTAS/LANCES</w:t>
      </w:r>
    </w:p>
    <w:p>
      <w:pPr>
        <w:widowControl w:val="0"/>
        <w:suppressLineNumbers/>
        <w:spacing w:before="0" w:after="0" w:line="360" w:lineRule="auto"/>
        <w:ind w:left="0" w:right="0" w:firstLine="0"/>
        <w:jc w:val="both"/>
      </w:pPr>
      <w:r>
        <w:rPr>
          <w:rFonts w:ascii="Arial" w:hAnsi="Arial"/>
          <w:b/>
          <w:bCs/>
          <w:sz w:val="24"/>
          <w:szCs w:val="24"/>
          <w:lang w:val="pt-BR"/>
        </w:rPr>
        <w:t xml:space="preserve">8.1. </w:t>
      </w:r>
      <w:r>
        <w:rPr>
          <w:rFonts w:ascii="Arial" w:hAnsi="Arial"/>
          <w:sz w:val="24"/>
          <w:szCs w:val="24"/>
          <w:lang w:val="pt-BR"/>
        </w:rPr>
        <w:t xml:space="preserve">A participação no certame dar-se-á por meio da digitação da senha pessoal e intransferível do representante credenciado e subsequente encaminhamento da proposta de preços, por meio do sistema eletrônico no sítio </w:t>
      </w:r>
      <w:r>
        <w:fldChar w:fldCharType="begin"/>
      </w:r>
      <w:r>
        <w:instrText xml:space="preserve"> HYPERLINK "http://www.bbmnetlictacoes.com.br/" \h </w:instrText>
      </w:r>
      <w:r>
        <w:fldChar w:fldCharType="separate"/>
      </w:r>
      <w:r>
        <w:rPr>
          <w:rStyle w:val="114"/>
          <w:rFonts w:ascii="Arial" w:hAnsi="Arial"/>
          <w:sz w:val="24"/>
          <w:szCs w:val="24"/>
          <w:lang w:val="pt-BR"/>
        </w:rPr>
        <w:t>www.bbmnetlictacoes.com.br</w:t>
      </w:r>
      <w:r>
        <w:rPr>
          <w:rStyle w:val="114"/>
          <w:rFonts w:ascii="Arial" w:hAnsi="Arial"/>
          <w:sz w:val="24"/>
          <w:szCs w:val="24"/>
          <w:lang w:val="pt-BR"/>
        </w:rPr>
        <w:fldChar w:fldCharType="end"/>
      </w:r>
      <w:r>
        <w:fldChar w:fldCharType="begin"/>
      </w:r>
      <w:r>
        <w:instrText xml:space="preserve"> HYPERLINK "http://www.bbmnetlictacoes.com.br/" \h </w:instrText>
      </w:r>
      <w:r>
        <w:fldChar w:fldCharType="separate"/>
      </w:r>
      <w:r>
        <w:rPr>
          <w:rStyle w:val="114"/>
          <w:rFonts w:ascii="Arial" w:hAnsi="Arial"/>
          <w:sz w:val="24"/>
          <w:szCs w:val="24"/>
          <w:lang w:val="pt-BR"/>
        </w:rPr>
        <w:t>,</w:t>
      </w:r>
      <w:r>
        <w:rPr>
          <w:rStyle w:val="114"/>
          <w:rFonts w:ascii="Arial" w:hAnsi="Arial"/>
          <w:sz w:val="24"/>
          <w:szCs w:val="24"/>
          <w:lang w:val="pt-BR"/>
        </w:rPr>
        <w:fldChar w:fldCharType="end"/>
      </w:r>
      <w:r>
        <w:rPr>
          <w:rFonts w:ascii="Arial" w:hAnsi="Arial"/>
          <w:sz w:val="24"/>
          <w:szCs w:val="24"/>
          <w:lang w:val="pt-BR"/>
        </w:rPr>
        <w:t xml:space="preserve"> </w:t>
      </w:r>
      <w:r>
        <w:rPr>
          <w:rFonts w:ascii="Arial" w:hAnsi="Arial"/>
          <w:b/>
          <w:sz w:val="24"/>
          <w:szCs w:val="24"/>
          <w:lang w:val="pt-BR"/>
        </w:rPr>
        <w:t xml:space="preserve">opção “Login” opção “Licitação Pública” “Sala de Negociação”. </w:t>
      </w:r>
    </w:p>
    <w:p>
      <w:pPr>
        <w:widowControl w:val="0"/>
        <w:suppressLineNumbers/>
        <w:spacing w:before="0" w:after="0" w:line="360" w:lineRule="auto"/>
        <w:ind w:left="0" w:right="0" w:firstLine="0"/>
        <w:jc w:val="both"/>
        <w:rPr>
          <w:rFonts w:ascii="Arial" w:hAnsi="Arial"/>
          <w:b/>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8.1.1 </w:t>
      </w:r>
      <w:r>
        <w:rPr>
          <w:rFonts w:ascii="Arial" w:hAnsi="Arial"/>
          <w:sz w:val="24"/>
          <w:szCs w:val="24"/>
          <w:lang w:val="pt-BR"/>
        </w:rPr>
        <w:t xml:space="preserve">As propostas de preço deverão ser encaminhadas eletronicamente até a data e horário definidos, conforme indicação na primeira página deste edital. </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 xml:space="preserve">8.2. </w:t>
      </w:r>
      <w:r>
        <w:rPr>
          <w:rFonts w:ascii="Arial" w:hAnsi="Arial"/>
          <w:sz w:val="24"/>
          <w:szCs w:val="24"/>
          <w:lang w:val="pt-BR"/>
        </w:rPr>
        <w:t>Caberá ao fornecedor acompanhar as operações no sistema eletrônico durante a sessão pública do pregão, ficando responsável pelo ônus decorrente da perda de negócios diante da inobservância de quaisquer mensagens emitidas pelo sistema ou de sua desconexão;</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pPr>
      <w:r>
        <w:rPr>
          <w:rFonts w:ascii="Arial" w:hAnsi="Arial"/>
          <w:b/>
          <w:bCs/>
          <w:sz w:val="24"/>
          <w:szCs w:val="24"/>
          <w:lang w:val="pt-BR"/>
        </w:rPr>
        <w:t>8.3.</w:t>
      </w:r>
      <w:r>
        <w:rPr>
          <w:rFonts w:ascii="Arial" w:hAnsi="Arial"/>
          <w:sz w:val="24"/>
          <w:szCs w:val="24"/>
          <w:lang w:val="pt-BR"/>
        </w:rPr>
        <w:t xml:space="preserve"> Qualquer dúvida dos interessados em relação ao acesso no sistema BBMNET Licitações poderá ser esclarecida através dos canais de atendimento da Bolsa Brasileira de Mercadorias, informados no site </w:t>
      </w:r>
      <w:r>
        <w:fldChar w:fldCharType="begin"/>
      </w:r>
      <w:r>
        <w:instrText xml:space="preserve"> HYPERLINK "http://www.bbmnetlicitacoes.com.br/" \h </w:instrText>
      </w:r>
      <w:r>
        <w:fldChar w:fldCharType="separate"/>
      </w:r>
      <w:r>
        <w:rPr>
          <w:rStyle w:val="114"/>
          <w:rFonts w:ascii="Arial" w:hAnsi="Arial"/>
          <w:sz w:val="24"/>
          <w:szCs w:val="24"/>
          <w:lang w:val="pt-BR"/>
        </w:rPr>
        <w:t>www.bbmnetlicitacoes.com.br</w:t>
      </w:r>
      <w:r>
        <w:rPr>
          <w:rStyle w:val="114"/>
          <w:rFonts w:ascii="Arial" w:hAnsi="Arial"/>
          <w:sz w:val="24"/>
          <w:szCs w:val="24"/>
          <w:lang w:val="pt-BR"/>
        </w:rPr>
        <w:fldChar w:fldCharType="end"/>
      </w:r>
      <w:r>
        <w:fldChar w:fldCharType="begin"/>
      </w:r>
      <w:r>
        <w:instrText xml:space="preserve"> HYPERLINK "http://www.bbmnetlicitacoes.com.br/" \h </w:instrText>
      </w:r>
      <w:r>
        <w:fldChar w:fldCharType="separate"/>
      </w:r>
      <w:r>
        <w:rPr>
          <w:rStyle w:val="114"/>
          <w:rFonts w:ascii="Arial" w:hAnsi="Arial"/>
          <w:sz w:val="24"/>
          <w:szCs w:val="24"/>
          <w:lang w:val="pt-BR"/>
        </w:rPr>
        <w:t>,</w:t>
      </w:r>
      <w:r>
        <w:rPr>
          <w:rStyle w:val="114"/>
          <w:rFonts w:ascii="Arial" w:hAnsi="Arial"/>
          <w:sz w:val="24"/>
          <w:szCs w:val="24"/>
          <w:lang w:val="pt-BR"/>
        </w:rPr>
        <w:fldChar w:fldCharType="end"/>
      </w:r>
      <w:r>
        <w:rPr>
          <w:rFonts w:ascii="Arial" w:hAnsi="Arial"/>
          <w:sz w:val="24"/>
          <w:szCs w:val="24"/>
          <w:lang w:val="pt-BR"/>
        </w:rPr>
        <w:t xml:space="preserve"> de segunda a sexta-feira, das 8h00 às 18h00 horas (horário de Brasília). </w:t>
      </w:r>
    </w:p>
    <w:p>
      <w:pPr>
        <w:widowControl w:val="0"/>
        <w:suppressLineNumbers/>
        <w:spacing w:before="0" w:after="0" w:line="360" w:lineRule="auto"/>
        <w:ind w:left="0" w:right="0" w:firstLine="0"/>
        <w:jc w:val="both"/>
        <w:rPr>
          <w:rFonts w:ascii="Arial" w:hAnsi="Arial"/>
          <w:sz w:val="24"/>
          <w:szCs w:val="24"/>
          <w:lang w:val="pt-BR"/>
        </w:rPr>
      </w:pPr>
    </w:p>
    <w:p>
      <w:pPr>
        <w:pStyle w:val="125"/>
        <w:keepNext w:val="0"/>
        <w:widowControl w:val="0"/>
        <w:suppressLineNumbers/>
        <w:spacing w:before="0" w:after="0" w:line="360" w:lineRule="auto"/>
        <w:ind w:left="0" w:right="0" w:firstLine="0"/>
        <w:rPr>
          <w:rFonts w:ascii="Arial" w:hAnsi="Arial"/>
          <w:sz w:val="24"/>
          <w:szCs w:val="24"/>
        </w:rPr>
      </w:pPr>
      <w:r>
        <w:rPr>
          <w:rFonts w:ascii="Arial" w:hAnsi="Arial" w:cs="Times New Roman"/>
          <w:b/>
          <w:bCs/>
          <w:color w:val="000000"/>
          <w:sz w:val="24"/>
          <w:szCs w:val="24"/>
          <w:lang w:val="pt-BR"/>
        </w:rPr>
        <w:t xml:space="preserve">9 – ABERTURA DAS PROPOSTAS E FORMULAÇÃO DOS LANCES </w:t>
      </w:r>
    </w:p>
    <w:p>
      <w:pPr>
        <w:widowControl w:val="0"/>
        <w:suppressLineNumbers/>
        <w:spacing w:before="0" w:after="0" w:line="360" w:lineRule="auto"/>
        <w:ind w:left="0" w:right="0" w:firstLine="0"/>
        <w:jc w:val="both"/>
        <w:rPr>
          <w:rFonts w:ascii="Arial" w:hAnsi="Arial"/>
        </w:rPr>
      </w:pPr>
      <w:r>
        <w:rPr>
          <w:rFonts w:ascii="Arial" w:hAnsi="Arial"/>
          <w:b/>
          <w:bCs/>
          <w:sz w:val="24"/>
          <w:szCs w:val="24"/>
          <w:lang w:val="pt-BR"/>
        </w:rPr>
        <w:t xml:space="preserve">9.1. </w:t>
      </w:r>
      <w:r>
        <w:rPr>
          <w:rFonts w:ascii="Arial" w:hAnsi="Arial"/>
          <w:sz w:val="24"/>
          <w:szCs w:val="24"/>
          <w:lang w:val="pt-BR"/>
        </w:rPr>
        <w:t>A partir do horário previsto no Edital e no sistema, terá início à sessão pública do pregão eletrônico, com a divulgação das propostas de preços recebidas, passando o(a) Pregoeiro(a) a avaliar a aceitabilidade das propostas.</w:t>
      </w:r>
    </w:p>
    <w:p>
      <w:pPr>
        <w:widowControl w:val="0"/>
        <w:suppressLineNumbers/>
        <w:spacing w:before="0" w:after="0" w:line="360" w:lineRule="auto"/>
        <w:ind w:left="0" w:right="0" w:firstLine="0"/>
        <w:jc w:val="both"/>
        <w:rPr>
          <w:rFonts w:ascii="Arial" w:hAnsi="Arial"/>
          <w:b/>
          <w:bCs/>
          <w:sz w:val="24"/>
          <w:szCs w:val="24"/>
          <w:lang w:val="pt-BR"/>
        </w:rPr>
      </w:pPr>
    </w:p>
    <w:p>
      <w:pPr>
        <w:spacing w:before="0" w:after="0" w:line="360" w:lineRule="auto"/>
        <w:ind w:left="0" w:right="0" w:firstLine="0"/>
        <w:jc w:val="both"/>
        <w:rPr>
          <w:rFonts w:ascii="Arial" w:hAnsi="Arial"/>
          <w:sz w:val="24"/>
          <w:szCs w:val="24"/>
        </w:rPr>
      </w:pPr>
      <w:r>
        <w:rPr>
          <w:rFonts w:ascii="Arial" w:hAnsi="Arial"/>
          <w:b/>
          <w:bCs/>
          <w:sz w:val="24"/>
          <w:szCs w:val="24"/>
          <w:lang w:val="pt-BR"/>
        </w:rPr>
        <w:t>9.1.1.</w:t>
      </w:r>
      <w:r>
        <w:rPr>
          <w:rFonts w:ascii="Arial" w:hAnsi="Arial"/>
          <w:sz w:val="24"/>
          <w:szCs w:val="24"/>
          <w:lang w:val="pt-BR"/>
        </w:rPr>
        <w:t xml:space="preserve"> Serão desclassificadas as propostas que não atenderem às exigências essenciais do edital, considerando-se como tais as que não possam ser supridas no ato da sessão eletrônica, por simples manifestação de vontade do representante da proponente. </w:t>
      </w: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 xml:space="preserve">9.2. </w:t>
      </w:r>
      <w:r>
        <w:rPr>
          <w:rFonts w:ascii="Arial" w:hAnsi="Arial"/>
          <w:sz w:val="24"/>
          <w:szCs w:val="24"/>
          <w:lang w:val="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9.3. </w:t>
      </w:r>
      <w:r>
        <w:rPr>
          <w:rFonts w:ascii="Arial" w:hAnsi="Arial"/>
          <w:sz w:val="24"/>
          <w:szCs w:val="24"/>
          <w:lang w:val="pt-BR"/>
        </w:rPr>
        <w:t>Somente serão aceitos lances cujos valores forem inferiores ao último lance que tenha sido anteriormente registrado no sistema;</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9.4. </w:t>
      </w:r>
      <w:r>
        <w:rPr>
          <w:rFonts w:ascii="Arial" w:hAnsi="Arial"/>
          <w:sz w:val="24"/>
          <w:szCs w:val="24"/>
          <w:lang w:val="pt-BR"/>
        </w:rPr>
        <w:t>Não serão aceitos dois ou mais lances de mesmo valor, prevalecendo aquele que for recebido e registrado em primeiro lugar;</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color w:val="000000"/>
          <w:sz w:val="24"/>
          <w:szCs w:val="24"/>
          <w:lang w:val="pt-BR"/>
        </w:rPr>
        <w:t xml:space="preserve">9.5. </w:t>
      </w:r>
      <w:r>
        <w:rPr>
          <w:rFonts w:ascii="Arial" w:hAnsi="Arial"/>
          <w:color w:val="000000"/>
          <w:sz w:val="24"/>
          <w:szCs w:val="24"/>
          <w:lang w:val="pt-BR"/>
        </w:rPr>
        <w:t xml:space="preserve">Após o credenciamento das propostas, durante a sessão de disputa de lances não serão aceitos pedidos de desclassificação do licitante alegando como motivo “erro de cotação” ou qualquer equívoco da mesma natureza. </w:t>
      </w:r>
    </w:p>
    <w:p>
      <w:pPr>
        <w:widowControl w:val="0"/>
        <w:suppressLineNumbers/>
        <w:spacing w:before="0" w:after="0" w:line="360" w:lineRule="auto"/>
        <w:ind w:left="0" w:right="0" w:firstLine="0"/>
        <w:jc w:val="both"/>
        <w:rPr>
          <w:rFonts w:ascii="Arial" w:hAnsi="Arial"/>
          <w:color w:val="548DD4"/>
          <w:sz w:val="24"/>
          <w:szCs w:val="24"/>
          <w:lang w:val="pt-BR"/>
        </w:rPr>
      </w:pPr>
    </w:p>
    <w:p>
      <w:pPr>
        <w:spacing w:before="0" w:after="0" w:line="360" w:lineRule="auto"/>
        <w:ind w:left="0" w:right="0" w:firstLine="0"/>
        <w:jc w:val="both"/>
        <w:rPr>
          <w:rFonts w:ascii="Arial" w:hAnsi="Arial"/>
          <w:sz w:val="24"/>
          <w:szCs w:val="24"/>
        </w:rPr>
      </w:pPr>
      <w:r>
        <w:rPr>
          <w:rFonts w:ascii="Arial" w:hAnsi="Arial"/>
          <w:b/>
          <w:bCs/>
          <w:sz w:val="24"/>
          <w:szCs w:val="24"/>
          <w:lang w:val="pt-BR"/>
        </w:rPr>
        <w:t xml:space="preserve">9.6. </w:t>
      </w:r>
      <w:r>
        <w:rPr>
          <w:rFonts w:ascii="Arial" w:hAnsi="Arial"/>
          <w:sz w:val="24"/>
          <w:szCs w:val="24"/>
          <w:lang w:val="pt-BR"/>
        </w:rPr>
        <w:t>Após a sessão de disputa de lances, durante a fase de aceitação/habilitação não será aceito pedido de desclassificação do licitante aduzindo em defesa causas, razões ou circunstâncias que visivelmente só ocorreram por responsabilidade objetiva do licitante.</w:t>
      </w:r>
    </w:p>
    <w:p>
      <w:pPr>
        <w:widowControl w:val="0"/>
        <w:suppressLineNumbers/>
        <w:spacing w:before="0" w:after="0" w:line="360" w:lineRule="auto"/>
        <w:ind w:left="0" w:right="0" w:firstLine="0"/>
        <w:jc w:val="both"/>
        <w:rPr>
          <w:rFonts w:ascii="Arial" w:hAnsi="Arial"/>
          <w:color w:val="548DD4"/>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9.7.</w:t>
      </w:r>
      <w:r>
        <w:rPr>
          <w:rFonts w:ascii="Arial" w:hAnsi="Arial"/>
          <w:sz w:val="24"/>
          <w:szCs w:val="24"/>
          <w:lang w:val="pt-BR"/>
        </w:rPr>
        <w:t xml:space="preserve"> O licitante que não mantiver a proposta ficará impedido de licitar e contratar com a União, Estados, Distrito Federal ou Municípios pelo prazo de até 05 (cinco) anos conforme regra o Artigo 7º da Lei Federal n.º 10.520/02. </w:t>
      </w:r>
    </w:p>
    <w:p>
      <w:pPr>
        <w:widowControl w:val="0"/>
        <w:suppressLineNumbers/>
        <w:spacing w:before="0" w:after="0" w:line="360" w:lineRule="auto"/>
        <w:ind w:left="0" w:right="0" w:firstLine="0"/>
        <w:jc w:val="both"/>
        <w:rPr>
          <w:rFonts w:ascii="Arial" w:hAnsi="Arial"/>
          <w:b/>
          <w:b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9.8.</w:t>
      </w:r>
      <w:r>
        <w:rPr>
          <w:rFonts w:ascii="Arial" w:hAnsi="Arial"/>
          <w:sz w:val="24"/>
          <w:szCs w:val="24"/>
          <w:lang w:val="pt-BR"/>
        </w:rPr>
        <w:t xml:space="preserve"> Estarão excluídos da aplicação das penalidades do subitem 9.7, os fatos decorrentes de “caso fortuito” ou “força maior”.</w:t>
      </w:r>
    </w:p>
    <w:p>
      <w:pPr>
        <w:widowControl w:val="0"/>
        <w:suppressLineNumbers/>
        <w:spacing w:before="0" w:after="0" w:line="360" w:lineRule="auto"/>
        <w:ind w:left="0" w:right="0" w:firstLine="0"/>
        <w:jc w:val="both"/>
        <w:rPr>
          <w:rFonts w:ascii="Arial" w:hAnsi="Arial"/>
          <w:b/>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9.9. </w:t>
      </w:r>
      <w:r>
        <w:rPr>
          <w:rFonts w:ascii="Arial" w:hAnsi="Arial"/>
          <w:sz w:val="24"/>
          <w:szCs w:val="24"/>
          <w:lang w:val="pt-BR"/>
        </w:rPr>
        <w:t xml:space="preserve">Durante o transcurso da sessão pública os participantes serão informados, em tempo real, do valor do menor lance registrado. O sistema </w:t>
      </w:r>
      <w:r>
        <w:rPr>
          <w:rFonts w:ascii="Arial" w:hAnsi="Arial"/>
          <w:b/>
          <w:sz w:val="24"/>
          <w:szCs w:val="24"/>
          <w:u w:val="single" w:color="000000"/>
          <w:lang w:val="pt-BR"/>
        </w:rPr>
        <w:t>não identificará</w:t>
      </w:r>
      <w:r>
        <w:rPr>
          <w:rFonts w:ascii="Arial" w:hAnsi="Arial"/>
          <w:sz w:val="24"/>
          <w:szCs w:val="24"/>
          <w:lang w:val="pt-BR"/>
        </w:rPr>
        <w:t xml:space="preserve"> o autor dos lances aos demais participantes;</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9.10. </w:t>
      </w:r>
      <w:r>
        <w:rPr>
          <w:rFonts w:ascii="Arial" w:hAnsi="Arial"/>
          <w:sz w:val="24"/>
          <w:szCs w:val="24"/>
          <w:lang w:val="pt-BR"/>
        </w:rPr>
        <w:t xml:space="preserve">Caso haja desconexão com o(a) Pregoeiro(a), no decorrer da etapa competitiva do Pregão, o sistema eletrônico poderá permanecer acessível aos licitantes para a recepção dos lances, retornando o(a) Pregoeiro(a), quando possível, sua atuação no certame, sem prejuízos dos atos realizados; </w:t>
      </w:r>
    </w:p>
    <w:p>
      <w:pPr>
        <w:widowControl w:val="0"/>
        <w:suppressLineNumbers/>
        <w:spacing w:before="0" w:after="0" w:line="360" w:lineRule="auto"/>
        <w:ind w:left="0" w:right="0" w:firstLine="0"/>
        <w:jc w:val="both"/>
        <w:rPr>
          <w:rFonts w:ascii="Arial" w:hAnsi="Arial"/>
          <w:b/>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9.11. </w:t>
      </w:r>
      <w:r>
        <w:rPr>
          <w:rFonts w:ascii="Arial" w:hAnsi="Arial"/>
          <w:sz w:val="24"/>
          <w:szCs w:val="24"/>
          <w:lang w:val="pt-BR"/>
        </w:rPr>
        <w:t xml:space="preserve">Quando a desconexão persistir por tempo superior a 10 (dez) minutos, a sessão do Pregão será suspensa e terá reinício somente após reagendamento/comunicação expressa aos participantes, via </w:t>
      </w:r>
      <w:r>
        <w:rPr>
          <w:rFonts w:ascii="Arial" w:hAnsi="Arial"/>
          <w:b/>
          <w:i/>
          <w:sz w:val="24"/>
          <w:szCs w:val="24"/>
          <w:lang w:val="pt-BR"/>
        </w:rPr>
        <w:t xml:space="preserve">Chat </w:t>
      </w:r>
      <w:r>
        <w:rPr>
          <w:rFonts w:ascii="Arial" w:hAnsi="Arial"/>
          <w:sz w:val="24"/>
          <w:szCs w:val="24"/>
          <w:lang w:val="pt-BR"/>
        </w:rPr>
        <w:t xml:space="preserve">do sistema eletrônico, onde será designado dia e hora para continuidade da sessão; </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9.12.</w:t>
      </w:r>
      <w:r>
        <w:rPr>
          <w:rFonts w:ascii="Arial" w:hAnsi="Arial"/>
          <w:sz w:val="24"/>
          <w:szCs w:val="24"/>
          <w:lang w:val="pt-BR"/>
        </w:rPr>
        <w:t xml:space="preserve"> A etapa de lances da sessão pública terá a duração inicial de 10 (dez) minutos. Após esta etapa, a duração da etapa de lances será prorrogada automaticamente pelo sistema, por mais 2 (dois) minutos, visando à continuidade da disputa, quando houver lance admissível ofertado nos últimos 2 (dois) minutos, o sistema prorrogará automaticamente por mais 2 (dois) minutos, e assim sucessivamente, até que não sejam registrados quaisquer lances. Não havendo novos lances ofertados nas condições estabelecidas, a duração da prorrogação encerrar-se-á, automaticamente, quando finalizado o segundo minuto contado a partir do registro no sistema, do último lance que ensejar prorrogação; </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9.13.</w:t>
      </w:r>
      <w:r>
        <w:rPr>
          <w:rFonts w:ascii="Arial" w:hAnsi="Arial"/>
          <w:sz w:val="24"/>
          <w:szCs w:val="24"/>
          <w:lang w:val="pt-BR"/>
        </w:rPr>
        <w:t xml:space="preserve"> Devido à imprevisão de tempo extra, as Empresas participantes deverão estimar o seu valor mínimo de lance a ser ofertado, evitando assim, cálculos de última hora, que poderá resultar em uma disputa frustrada por falta de tempo hábil;</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9.14.</w:t>
      </w:r>
      <w:r>
        <w:rPr>
          <w:rFonts w:ascii="Arial" w:hAnsi="Arial"/>
          <w:sz w:val="24"/>
          <w:szCs w:val="24"/>
          <w:lang w:val="pt-BR"/>
        </w:rPr>
        <w:t xml:space="preserve"> O sistema informará a proposta de menor preço imediatamente após o encerramento da etapa de lances ou, quando for o caso, após negociação e decisão pelo(a) Pregoeiro(a) acerca da aceitação do lance de menor valor;</w:t>
      </w:r>
    </w:p>
    <w:p>
      <w:pPr>
        <w:widowControl w:val="0"/>
        <w:suppressLineNumbers/>
        <w:spacing w:before="0" w:after="0" w:line="360" w:lineRule="auto"/>
        <w:ind w:left="0" w:right="0" w:firstLine="0"/>
        <w:jc w:val="both"/>
        <w:rPr>
          <w:rFonts w:ascii="Arial" w:hAnsi="Arial"/>
          <w:b/>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9.15. </w:t>
      </w:r>
      <w:r>
        <w:rPr>
          <w:rFonts w:ascii="Arial" w:hAnsi="Arial"/>
          <w:bCs/>
          <w:sz w:val="24"/>
          <w:szCs w:val="24"/>
          <w:lang w:val="pt-BR"/>
        </w:rPr>
        <w:t>Concluída a fase de classificação das propostas, os documentos relativos à habilitação da empresa vencedora, bem como a proposta de preços atualizada, deverão ser impressos pela Administração Municipal, subsidiando o processo administrativo autuado para processamento da presente licitação.</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 xml:space="preserve">9.16. </w:t>
      </w:r>
      <w:r>
        <w:rPr>
          <w:rFonts w:ascii="Arial" w:hAnsi="Arial"/>
          <w:sz w:val="24"/>
          <w:szCs w:val="24"/>
          <w:lang w:val="pt-BR"/>
        </w:rPr>
        <w:t>Se a proposta ou o lance de menor valor não for aceitável, ou se o fornecedor desatender às exigências habilitatórias, o(a) Pregoeiro(a) examinará a proposta ou o lance subsequente, verificando a sua compatibilidade e a habilitação do participante, na ordem de classificação, e assim sucessivamente, até a apuração de uma proposta ou lance que atenda o Edital. Também nessa etapa o(a) Pregoeiro(a) poderá negociar com o participante para que seja obtido preço melhor;</w:t>
      </w:r>
    </w:p>
    <w:p>
      <w:pPr>
        <w:widowControl w:val="0"/>
        <w:suppressLineNumbers/>
        <w:spacing w:before="0" w:after="0" w:line="360" w:lineRule="auto"/>
        <w:ind w:left="0" w:right="0" w:firstLine="0"/>
        <w:jc w:val="both"/>
        <w:rPr>
          <w:rFonts w:ascii="Arial" w:hAnsi="Arial"/>
          <w:b/>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9.17.</w:t>
      </w:r>
      <w:r>
        <w:rPr>
          <w:rFonts w:ascii="Arial" w:hAnsi="Arial"/>
          <w:sz w:val="24"/>
          <w:szCs w:val="24"/>
          <w:lang w:val="pt-BR"/>
        </w:rPr>
        <w:t xml:space="preserve"> Caso não sejam apresentados lances, será verificada a conformidade entre a proposta de menor preço e o valor estimado para a contratação;</w:t>
      </w:r>
    </w:p>
    <w:p>
      <w:pPr>
        <w:widowControl w:val="0"/>
        <w:suppressLineNumbers/>
        <w:spacing w:before="0" w:after="0" w:line="360" w:lineRule="auto"/>
        <w:ind w:left="0" w:right="0" w:firstLine="0"/>
        <w:jc w:val="both"/>
        <w:rPr>
          <w:rFonts w:ascii="Arial" w:hAnsi="Arial"/>
          <w:b/>
          <w:b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 xml:space="preserve">9.18. </w:t>
      </w:r>
      <w:r>
        <w:rPr>
          <w:rFonts w:ascii="Arial" w:hAnsi="Arial"/>
          <w:sz w:val="24"/>
          <w:szCs w:val="24"/>
          <w:lang w:val="pt-BR"/>
        </w:rPr>
        <w:t>A(s) Microempresa(s), Empresa(s) de Pequeno Porte ou Microempreendedores Individuais deverá(ão) declarar, no ato do envio de sua proposta no Sistema Eletrônico, em campo próprio do Sistema, que atendem os requisitos do artigo 3º da Lei Complementar nº 123/06 para fazer jus aos benefícios previstos na referida Lei Complementar.</w:t>
      </w:r>
    </w:p>
    <w:p>
      <w:pPr>
        <w:widowControl w:val="0"/>
        <w:suppressLineNumbers/>
        <w:spacing w:before="0" w:after="0" w:line="360" w:lineRule="auto"/>
        <w:ind w:left="0" w:right="0" w:firstLine="0"/>
        <w:jc w:val="both"/>
        <w:rPr>
          <w:rFonts w:ascii="Arial" w:hAnsi="Arial"/>
          <w:b/>
          <w:b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 xml:space="preserve">9.19. </w:t>
      </w:r>
      <w:r>
        <w:rPr>
          <w:rFonts w:ascii="Arial" w:hAnsi="Arial"/>
          <w:sz w:val="24"/>
          <w:szCs w:val="24"/>
          <w:lang w:val="pt-BR"/>
        </w:rPr>
        <w:t>Em atendimento ao disposto no Capítulo V da Lei Complementar nº 123 de 14/12/2006 e alterações na Lei nº 147 de 07/08/2014, serão observados os seguintes procedimentos:</w:t>
      </w:r>
    </w:p>
    <w:p>
      <w:pPr>
        <w:widowControl w:val="0"/>
        <w:suppressLineNumbers/>
        <w:spacing w:before="0" w:after="0" w:line="360" w:lineRule="auto"/>
        <w:ind w:left="0" w:right="0" w:firstLine="0"/>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9.19.1.</w:t>
      </w:r>
      <w:r>
        <w:rPr>
          <w:rFonts w:ascii="Arial" w:hAnsi="Arial"/>
          <w:sz w:val="24"/>
          <w:szCs w:val="24"/>
          <w:lang w:val="pt-BR"/>
        </w:rPr>
        <w:t xml:space="preserve"> Encerrada a fase de lances, se a proposta de menor lance não tiver sido ofertada por Microempresa, Empresa de Pequeno Porte ou Microempreendedor Individual e o sistema eletrônico identificar que houve proposta apresentada por Microempresa, Empresa de Pequeno Porte ou Microempreendedor Individual igual ou até 5% (cinco por cento) superior à proposta de menor lance, será procedido o seguinte:</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 xml:space="preserve">9.19.1.1. </w:t>
      </w:r>
      <w:r>
        <w:rPr>
          <w:rFonts w:ascii="Arial" w:hAnsi="Arial"/>
          <w:sz w:val="24"/>
          <w:szCs w:val="24"/>
          <w:lang w:val="pt-BR"/>
        </w:rPr>
        <w:t>A Microempresa, Empresa de Pequeno Porte ou Microempreendedor Individual mais bem classificada, será convocada pelo sistema eletrônico, via “chat” de comunicação do pregão eletrônico para, no prazo de 5 (cinco) minutos após a convocação, apresentar nova proposta inferior aquela considerada vencedora do certame, situação em que, atendidas as exigências habilitatórias, será adjudicada em seu favor o objeto do pregão;</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 xml:space="preserve">9.19.1.2. </w:t>
      </w:r>
      <w:r>
        <w:rPr>
          <w:rFonts w:ascii="Arial" w:hAnsi="Arial"/>
          <w:sz w:val="24"/>
          <w:szCs w:val="24"/>
          <w:lang w:val="pt-BR"/>
        </w:rPr>
        <w:t>No caso de empate de propostas apresentadas por Microempresas, Empresas de Pequeno Porte ou Microempreendedores Individuais que se enquadrem no limite estabelecido no subitem 9.19.1, o sistema realizará um sorteio eletrônico entre elas para que se identifique aquela que primeiro será convocada para apresentar melhor oferta, na forma do disposto no subitem 9.19.1.1;</w:t>
      </w:r>
    </w:p>
    <w:p>
      <w:pPr>
        <w:widowControl w:val="0"/>
        <w:suppressLineNumbers/>
        <w:spacing w:before="0" w:after="0" w:line="360" w:lineRule="auto"/>
        <w:ind w:left="0" w:right="0" w:firstLine="0"/>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 xml:space="preserve">9.19.1.3. </w:t>
      </w:r>
      <w:r>
        <w:rPr>
          <w:rFonts w:ascii="Arial" w:hAnsi="Arial"/>
          <w:bCs/>
          <w:sz w:val="24"/>
          <w:szCs w:val="24"/>
          <w:lang w:val="pt-BR"/>
        </w:rPr>
        <w:t>Serão convocadas as remanescentes, quando houver, na ordem classificatória, para o exercício do mesmo direito.</w:t>
      </w:r>
    </w:p>
    <w:p>
      <w:pPr>
        <w:widowControl w:val="0"/>
        <w:suppressLineNumbers/>
        <w:spacing w:before="0" w:after="0" w:line="360" w:lineRule="auto"/>
        <w:ind w:left="0" w:right="0" w:firstLine="0"/>
        <w:jc w:val="both"/>
        <w:rPr>
          <w:rFonts w:ascii="Arial" w:hAnsi="Arial"/>
          <w:b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9.19.2.</w:t>
      </w:r>
      <w:r>
        <w:rPr>
          <w:rFonts w:ascii="Arial" w:hAnsi="Arial"/>
          <w:sz w:val="24"/>
          <w:szCs w:val="24"/>
          <w:lang w:val="pt-BR"/>
        </w:rPr>
        <w:t xml:space="preserve"> Na hipótese da não contratação nos termos previstos no subitem 9.19.1, o objeto licitado será adjudicado em favor da proposta originalmente vencedora do certame, desde que atenda aos requisitos de habilitação.</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 xml:space="preserve">9.20. </w:t>
      </w:r>
      <w:r>
        <w:rPr>
          <w:rFonts w:ascii="Arial" w:hAnsi="Arial"/>
          <w:sz w:val="24"/>
          <w:szCs w:val="24"/>
          <w:lang w:val="pt-BR"/>
        </w:rPr>
        <w:t>Constatando o atendimento das exigências fixadas no Edital, o objeto será adjudicado ao autor da proposta ou lance de menor preço.</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 xml:space="preserve">9.21. </w:t>
      </w:r>
      <w:r>
        <w:rPr>
          <w:rFonts w:ascii="Arial" w:hAnsi="Arial"/>
          <w:sz w:val="24"/>
          <w:szCs w:val="24"/>
          <w:lang w:val="pt-BR"/>
        </w:rPr>
        <w:t>Ocorrendo a situação a que se referem os subitens 9.17 deste Edital, o(a) Pregoeiro(a) poderá negociar com a licitante para que seja obtido melhor preço.</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 xml:space="preserve">9.22. </w:t>
      </w:r>
      <w:r>
        <w:rPr>
          <w:rFonts w:ascii="Arial" w:hAnsi="Arial"/>
          <w:sz w:val="24"/>
          <w:szCs w:val="24"/>
          <w:lang w:val="pt-BR"/>
        </w:rPr>
        <w:t>Da sessão, o sistema gerará ata circunstanciada, na qual estarão registrados todos os atos do procedimento e as ocorrências relevantes.</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 xml:space="preserve">9.23. </w:t>
      </w:r>
      <w:r>
        <w:rPr>
          <w:rFonts w:ascii="Arial" w:hAnsi="Arial"/>
          <w:sz w:val="24"/>
          <w:szCs w:val="24"/>
          <w:lang w:val="pt-BR"/>
        </w:rPr>
        <w:t>Deverá ser emitida pelo sistema eletrônico de pregão a COV – Confirmação de Venda, contendo as qualificações e especificações técnicas detalhadas do objeto ofertado.</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9.24.</w:t>
      </w:r>
      <w:r>
        <w:rPr>
          <w:rFonts w:ascii="Arial" w:hAnsi="Arial"/>
          <w:sz w:val="24"/>
          <w:szCs w:val="24"/>
          <w:lang w:val="pt-BR"/>
        </w:rPr>
        <w:t xml:space="preserve"> Caso haja a necessidade de ser suspenso o Pregão, tendo em vista a quantidade de itens, a Pregoeira designará novo dia e horário para a continuidade do certame.</w:t>
      </w:r>
    </w:p>
    <w:p>
      <w:pPr>
        <w:widowControl w:val="0"/>
        <w:suppressLineNumbers/>
        <w:spacing w:before="0" w:after="0" w:line="360" w:lineRule="auto"/>
        <w:ind w:left="0" w:right="0" w:firstLine="0"/>
        <w:jc w:val="both"/>
        <w:rPr>
          <w:rFonts w:ascii="Arial" w:hAnsi="Arial"/>
          <w:sz w:val="24"/>
          <w:szCs w:val="24"/>
          <w:lang w:val="pt-BR"/>
        </w:rPr>
      </w:pPr>
    </w:p>
    <w:p>
      <w:pPr>
        <w:pStyle w:val="125"/>
        <w:keepNext w:val="0"/>
        <w:widowControl w:val="0"/>
        <w:suppressLineNumbers/>
        <w:spacing w:before="0" w:after="0" w:line="360" w:lineRule="auto"/>
        <w:ind w:left="0" w:right="0" w:firstLine="0"/>
        <w:rPr>
          <w:rFonts w:ascii="Arial" w:hAnsi="Arial"/>
          <w:sz w:val="24"/>
          <w:szCs w:val="24"/>
        </w:rPr>
      </w:pPr>
      <w:r>
        <w:rPr>
          <w:rFonts w:ascii="Arial" w:hAnsi="Arial" w:cs="Times New Roman"/>
          <w:b/>
          <w:bCs/>
          <w:color w:val="000000"/>
          <w:sz w:val="24"/>
          <w:szCs w:val="24"/>
          <w:lang w:val="pt-BR"/>
        </w:rPr>
        <w:t xml:space="preserve">10 – PROPOSTA NO SISTEMA ELETRÔNICO </w:t>
      </w:r>
    </w:p>
    <w:p>
      <w:pPr>
        <w:widowControl w:val="0"/>
        <w:suppressLineNumbers/>
        <w:spacing w:before="0" w:after="0" w:line="360" w:lineRule="auto"/>
        <w:ind w:left="0" w:right="0" w:firstLine="0"/>
        <w:jc w:val="both"/>
        <w:rPr>
          <w:rFonts w:ascii="Arial" w:hAnsi="Arial"/>
          <w:sz w:val="24"/>
          <w:szCs w:val="24"/>
        </w:rPr>
      </w:pPr>
      <w:r>
        <w:rPr>
          <w:rFonts w:ascii="Arial" w:hAnsi="Arial"/>
          <w:b/>
          <w:bCs/>
          <w:color w:val="000000"/>
          <w:sz w:val="24"/>
          <w:szCs w:val="24"/>
          <w:lang w:val="pt-BR"/>
        </w:rPr>
        <w:t>10.1</w:t>
      </w:r>
      <w:r>
        <w:rPr>
          <w:rFonts w:ascii="Arial" w:hAnsi="Arial"/>
          <w:color w:val="000000"/>
          <w:sz w:val="24"/>
          <w:szCs w:val="24"/>
          <w:lang w:val="pt-BR"/>
        </w:rPr>
        <w:t xml:space="preserve">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pPr>
        <w:widowControl w:val="0"/>
        <w:suppressLineNumbers/>
        <w:spacing w:before="0" w:after="0" w:line="360" w:lineRule="auto"/>
        <w:ind w:left="0" w:right="0" w:firstLine="0"/>
        <w:jc w:val="both"/>
        <w:rPr>
          <w:rFonts w:ascii="Arial" w:hAnsi="Arial"/>
          <w:color w:val="000000"/>
          <w:sz w:val="24"/>
          <w:szCs w:val="24"/>
          <w:lang w:val="pt-BR"/>
        </w:rPr>
      </w:pPr>
    </w:p>
    <w:p>
      <w:pPr>
        <w:widowControl w:val="0"/>
        <w:suppressLineNumbers/>
        <w:spacing w:before="0" w:after="0" w:line="360" w:lineRule="auto"/>
        <w:ind w:left="0" w:right="0" w:firstLine="0"/>
        <w:jc w:val="both"/>
        <w:rPr>
          <w:rFonts w:ascii="Arial" w:hAnsi="Arial"/>
          <w:color w:val="000000"/>
          <w:sz w:val="24"/>
          <w:szCs w:val="24"/>
        </w:rPr>
      </w:pPr>
      <w:r>
        <w:rPr>
          <w:rFonts w:ascii="Arial" w:hAnsi="Arial"/>
          <w:b/>
          <w:bCs/>
          <w:color w:val="000000"/>
          <w:sz w:val="24"/>
          <w:szCs w:val="24"/>
          <w:lang w:val="pt-BR"/>
        </w:rPr>
        <w:t>10.1.1</w:t>
      </w:r>
      <w:r>
        <w:rPr>
          <w:rFonts w:ascii="Arial" w:hAnsi="Arial"/>
          <w:color w:val="000000"/>
          <w:sz w:val="24"/>
          <w:szCs w:val="24"/>
          <w:lang w:val="pt-BR"/>
        </w:rPr>
        <w:t xml:space="preserve"> No preenchimento da proposta eletrônica deverão, obrigatoriamente, ser informadas no campo próprio as MARCAS dos produtos ofertados. A não inserção de informações contendo as marcas dos produtos neste campo implicará na desclassificação da Empresa, face à ausência de informação suficiente para classificação da proposta.</w:t>
      </w:r>
    </w:p>
    <w:p>
      <w:pPr>
        <w:widowControl w:val="0"/>
        <w:suppressLineNumbers/>
        <w:spacing w:before="0" w:after="0" w:line="360" w:lineRule="auto"/>
        <w:ind w:left="0" w:right="0" w:firstLine="0"/>
        <w:jc w:val="both"/>
        <w:rPr>
          <w:rFonts w:ascii="Arial" w:hAnsi="Arial"/>
          <w:b/>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10.2. </w:t>
      </w:r>
      <w:r>
        <w:rPr>
          <w:rFonts w:ascii="Arial" w:hAnsi="Arial"/>
          <w:sz w:val="24"/>
          <w:szCs w:val="24"/>
          <w:lang w:val="pt-BR"/>
        </w:rPr>
        <w:t xml:space="preserve">O objeto deverá estar totalmente dentro das especificações contidas no </w:t>
      </w:r>
      <w:r>
        <w:rPr>
          <w:rFonts w:ascii="Arial" w:hAnsi="Arial"/>
          <w:b/>
          <w:bCs/>
          <w:color w:val="000000"/>
          <w:sz w:val="24"/>
          <w:szCs w:val="24"/>
          <w:lang w:val="pt-BR"/>
        </w:rPr>
        <w:t>ANEXO I – Memorial Descritivo</w:t>
      </w:r>
      <w:r>
        <w:rPr>
          <w:rFonts w:ascii="Arial" w:hAnsi="Arial"/>
          <w:color w:val="000000"/>
          <w:sz w:val="24"/>
          <w:szCs w:val="24"/>
          <w:lang w:val="pt-BR"/>
        </w:rPr>
        <w:t>;</w:t>
      </w:r>
    </w:p>
    <w:p>
      <w:pPr>
        <w:widowControl w:val="0"/>
        <w:suppressLineNumbers/>
        <w:spacing w:before="0" w:after="0" w:line="360" w:lineRule="auto"/>
        <w:ind w:left="0" w:right="0" w:firstLine="0"/>
        <w:jc w:val="both"/>
        <w:rPr>
          <w:rFonts w:ascii="Arial" w:hAnsi="Arial"/>
          <w:b/>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10.3. </w:t>
      </w:r>
      <w:r>
        <w:rPr>
          <w:rFonts w:ascii="Arial" w:hAnsi="Arial"/>
          <w:sz w:val="24"/>
          <w:szCs w:val="24"/>
          <w:lang w:val="pt-BR"/>
        </w:rPr>
        <w:t xml:space="preserve">A validade da proposta será de </w:t>
      </w:r>
      <w:r>
        <w:rPr>
          <w:rFonts w:ascii="Arial" w:hAnsi="Arial"/>
          <w:b/>
          <w:bCs/>
          <w:sz w:val="24"/>
          <w:szCs w:val="24"/>
          <w:lang w:val="pt-BR"/>
        </w:rPr>
        <w:t>90 (noventa)</w:t>
      </w:r>
      <w:r>
        <w:rPr>
          <w:rFonts w:ascii="Arial" w:hAnsi="Arial"/>
          <w:sz w:val="24"/>
          <w:szCs w:val="24"/>
          <w:lang w:val="pt-BR"/>
        </w:rPr>
        <w:t xml:space="preserve"> dias, contados a partir da data da sessão pública do Pregão.</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10.4. </w:t>
      </w:r>
      <w:r>
        <w:rPr>
          <w:rFonts w:ascii="Arial" w:hAnsi="Arial"/>
          <w:sz w:val="24"/>
          <w:szCs w:val="24"/>
          <w:lang w:val="pt-BR"/>
        </w:rPr>
        <w:t>Serão aceitas até 02 (duas) casas decimais no preço unitário de cada item ofertado.</w:t>
      </w:r>
    </w:p>
    <w:p>
      <w:pPr>
        <w:widowControl w:val="0"/>
        <w:suppressLineNumbers/>
        <w:spacing w:before="0" w:after="0" w:line="360" w:lineRule="auto"/>
        <w:ind w:left="0" w:right="0" w:firstLine="0"/>
        <w:jc w:val="both"/>
        <w:rPr>
          <w:rFonts w:ascii="Arial" w:hAnsi="Arial"/>
          <w:b/>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Arial"/>
          <w:b/>
          <w:sz w:val="24"/>
          <w:szCs w:val="24"/>
          <w:lang w:val="pt-BR"/>
        </w:rPr>
        <w:t xml:space="preserve">10.5. </w:t>
      </w:r>
      <w:r>
        <w:rPr>
          <w:rFonts w:ascii="Arial" w:hAnsi="Arial" w:eastAsia="Arial"/>
          <w:bCs/>
          <w:sz w:val="24"/>
          <w:szCs w:val="24"/>
          <w:lang w:val="pt-BR"/>
        </w:rPr>
        <w:t>O preço apresentado deverá abranger todas as despesas incidentes sobre o objeto da licitação (impostos, fretes, seguros, taxas, encargos trabalhistas, previdenciários, fiscais e comerciais, gastos com transportes, prêmios de seguros etc.), bem como os descontos porventura concedidos.</w:t>
      </w:r>
    </w:p>
    <w:p>
      <w:pPr>
        <w:widowControl w:val="0"/>
        <w:suppressLineNumbers/>
        <w:spacing w:before="0" w:after="0" w:line="360" w:lineRule="auto"/>
        <w:ind w:left="0" w:right="0" w:firstLine="0"/>
        <w:jc w:val="both"/>
        <w:rPr>
          <w:rFonts w:ascii="Arial" w:hAnsi="Arial"/>
          <w:b/>
          <w:sz w:val="24"/>
          <w:szCs w:val="24"/>
          <w:lang w:val="pt-BR"/>
        </w:rPr>
      </w:pPr>
    </w:p>
    <w:p>
      <w:pPr>
        <w:widowControl w:val="0"/>
        <w:suppressLineNumbers/>
        <w:spacing w:before="0" w:after="0" w:line="360" w:lineRule="auto"/>
        <w:ind w:left="0" w:right="0" w:firstLine="0"/>
        <w:jc w:val="both"/>
        <w:rPr>
          <w:lang w:val="pt-BR"/>
        </w:rPr>
      </w:pPr>
      <w:r>
        <w:rPr>
          <w:rFonts w:ascii="Arial" w:hAnsi="Arial"/>
          <w:b/>
          <w:sz w:val="24"/>
          <w:szCs w:val="24"/>
          <w:lang w:val="pt-BR"/>
        </w:rPr>
        <w:t xml:space="preserve">10.6. </w:t>
      </w:r>
      <w:r>
        <w:rPr>
          <w:rFonts w:ascii="Arial" w:hAnsi="Arial"/>
          <w:sz w:val="24"/>
          <w:szCs w:val="24"/>
          <w:lang w:val="pt-BR"/>
        </w:rPr>
        <w:t xml:space="preserve">Na proposta deverá conter a especificação completa do produto oferecido com informações técnicas que possibilitem a sua completa avaliação, totalmente conforme descrito no </w:t>
      </w:r>
      <w:r>
        <w:rPr>
          <w:rFonts w:ascii="Arial" w:hAnsi="Arial"/>
          <w:b/>
          <w:bCs/>
          <w:sz w:val="24"/>
          <w:szCs w:val="24"/>
          <w:lang w:val="pt-BR"/>
        </w:rPr>
        <w:t>ANEXO I – Memorial Descritivo</w:t>
      </w:r>
      <w:r>
        <w:rPr>
          <w:rFonts w:ascii="Arial" w:hAnsi="Arial"/>
          <w:sz w:val="24"/>
          <w:szCs w:val="24"/>
          <w:lang w:val="pt-BR"/>
        </w:rPr>
        <w:t>, deste Edital.</w:t>
      </w:r>
    </w:p>
    <w:p>
      <w:pPr>
        <w:widowControl w:val="0"/>
        <w:suppressLineNumbers/>
        <w:spacing w:before="0" w:after="0" w:line="360" w:lineRule="auto"/>
        <w:ind w:left="0" w:right="0" w:firstLine="0"/>
        <w:jc w:val="both"/>
        <w:rPr>
          <w:rFonts w:ascii="Arial" w:hAnsi="Arial"/>
          <w:b/>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10.7. </w:t>
      </w:r>
      <w:r>
        <w:rPr>
          <w:rFonts w:ascii="Arial" w:hAnsi="Arial"/>
          <w:sz w:val="24"/>
          <w:szCs w:val="24"/>
          <w:lang w:val="pt-BR"/>
        </w:rPr>
        <w:t>Serão desclassificadas as propostas que conflitem com as normas deste Edital ou da legislação em vigor.</w:t>
      </w:r>
    </w:p>
    <w:p>
      <w:pPr>
        <w:widowControl w:val="0"/>
        <w:suppressLineNumbers/>
        <w:spacing w:before="0" w:after="0" w:line="360" w:lineRule="auto"/>
        <w:ind w:left="0" w:right="0" w:firstLine="0"/>
        <w:jc w:val="both"/>
        <w:rPr>
          <w:rFonts w:ascii="Arial" w:hAnsi="Arial"/>
          <w:b/>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11– DO EDITAL</w:t>
      </w:r>
    </w:p>
    <w:p>
      <w:pPr>
        <w:widowControl w:val="0"/>
        <w:suppressLineNumbers/>
        <w:spacing w:before="0" w:after="0" w:line="360" w:lineRule="auto"/>
        <w:ind w:left="0" w:right="0" w:firstLine="0"/>
        <w:jc w:val="both"/>
      </w:pPr>
      <w:r>
        <w:rPr>
          <w:rFonts w:ascii="Arial" w:hAnsi="Arial"/>
          <w:b/>
          <w:sz w:val="24"/>
          <w:szCs w:val="24"/>
          <w:lang w:val="pt-BR"/>
        </w:rPr>
        <w:t xml:space="preserve">11.1. Além da plataforma eletrônica disponível no website </w:t>
      </w:r>
      <w:r>
        <w:fldChar w:fldCharType="begin"/>
      </w:r>
      <w:r>
        <w:instrText xml:space="preserve"> HYPERLINK "http://www.bbmnetlicitacoes.com.br/" \h </w:instrText>
      </w:r>
      <w:r>
        <w:fldChar w:fldCharType="separate"/>
      </w:r>
      <w:r>
        <w:rPr>
          <w:rStyle w:val="18"/>
          <w:rFonts w:ascii="Arial" w:hAnsi="Arial"/>
          <w:bCs/>
          <w:sz w:val="24"/>
          <w:szCs w:val="24"/>
          <w:lang w:val="pt-BR"/>
        </w:rPr>
        <w:t>www.bbmnetlicitacoes.com.br</w:t>
      </w:r>
      <w:r>
        <w:rPr>
          <w:rStyle w:val="18"/>
          <w:rFonts w:ascii="Arial" w:hAnsi="Arial"/>
          <w:bCs/>
          <w:sz w:val="24"/>
          <w:szCs w:val="24"/>
          <w:lang w:val="pt-BR"/>
        </w:rPr>
        <w:fldChar w:fldCharType="end"/>
      </w:r>
      <w:r>
        <w:fldChar w:fldCharType="begin"/>
      </w:r>
      <w:r>
        <w:instrText xml:space="preserve"> HYPERLINK "http://www.bbmnetlicitacoes.com.br," \h </w:instrText>
      </w:r>
      <w:r>
        <w:fldChar w:fldCharType="separate"/>
      </w:r>
      <w:r>
        <w:rPr>
          <w:rStyle w:val="18"/>
          <w:rFonts w:ascii="Arial" w:hAnsi="Arial"/>
          <w:bCs/>
          <w:sz w:val="24"/>
          <w:szCs w:val="24"/>
          <w:lang w:val="pt-BR"/>
        </w:rPr>
        <w:t>,</w:t>
      </w:r>
      <w:r>
        <w:rPr>
          <w:rStyle w:val="18"/>
          <w:rFonts w:ascii="Arial" w:hAnsi="Arial"/>
          <w:bCs/>
          <w:sz w:val="24"/>
          <w:szCs w:val="24"/>
          <w:lang w:val="pt-BR"/>
        </w:rPr>
        <w:fldChar w:fldCharType="end"/>
      </w:r>
      <w:r>
        <w:rPr>
          <w:rStyle w:val="18"/>
          <w:rFonts w:ascii="Arial" w:hAnsi="Arial"/>
          <w:bCs/>
          <w:sz w:val="24"/>
          <w:szCs w:val="24"/>
          <w:lang w:val="pt-BR"/>
        </w:rPr>
        <w:t xml:space="preserve"> </w:t>
      </w:r>
      <w:r>
        <w:rPr>
          <w:rFonts w:ascii="Arial" w:hAnsi="Arial"/>
          <w:bCs/>
          <w:sz w:val="24"/>
          <w:szCs w:val="24"/>
          <w:lang w:val="pt-BR"/>
        </w:rPr>
        <w:t xml:space="preserve">o Edital e seus anexos </w:t>
      </w:r>
      <w:r>
        <w:rPr>
          <w:rFonts w:ascii="Arial" w:hAnsi="Arial"/>
          <w:sz w:val="24"/>
          <w:szCs w:val="24"/>
          <w:lang w:val="pt-BR"/>
        </w:rPr>
        <w:t>poderão ser obtidos no sítio eletrônico oficial da Prefeitura</w:t>
      </w:r>
      <w:r>
        <w:rPr>
          <w:rFonts w:ascii="Arial" w:hAnsi="Arial"/>
          <w:bCs/>
          <w:sz w:val="24"/>
          <w:szCs w:val="24"/>
          <w:lang w:val="pt-BR"/>
        </w:rPr>
        <w:t xml:space="preserve">: </w:t>
      </w:r>
      <w:r>
        <w:fldChar w:fldCharType="begin"/>
      </w:r>
      <w:r>
        <w:instrText xml:space="preserve"> HYPERLINK "http://www.hortolandia.sp.gov.br/" \h </w:instrText>
      </w:r>
      <w:r>
        <w:fldChar w:fldCharType="separate"/>
      </w:r>
      <w:r>
        <w:rPr>
          <w:rStyle w:val="18"/>
          <w:rFonts w:ascii="Arial" w:hAnsi="Arial"/>
          <w:bCs/>
          <w:sz w:val="24"/>
          <w:szCs w:val="24"/>
          <w:lang w:val="pt-BR"/>
        </w:rPr>
        <w:t>www.hortolandia.sp.gov.br</w:t>
      </w:r>
      <w:r>
        <w:rPr>
          <w:rStyle w:val="18"/>
          <w:rFonts w:ascii="Arial" w:hAnsi="Arial"/>
          <w:bCs/>
          <w:sz w:val="24"/>
          <w:szCs w:val="24"/>
          <w:lang w:val="pt-BR"/>
        </w:rPr>
        <w:fldChar w:fldCharType="end"/>
      </w:r>
      <w:r>
        <w:rPr>
          <w:rFonts w:ascii="Arial" w:hAnsi="Arial"/>
          <w:bCs/>
          <w:sz w:val="24"/>
          <w:szCs w:val="24"/>
          <w:lang w:val="pt-BR"/>
        </w:rPr>
        <w:t xml:space="preserve"> &gt; Acesso rápido &gt; Licitações &gt; ou junto ao Departamento de Suprimentos, da Prefeitura de Hortolândia, localizado na Rua José Cláudio Alves dos Santos, nº 585, bairro Remanso Campineiro, no Município de Hortolândia – SP, no horário das 08:00 às 17:00 horas, mediante o recolhimento aos cofres públicos da importância do equivalente ao custo por folha da Administração</w:t>
      </w:r>
      <w:r>
        <w:rPr>
          <w:rFonts w:ascii="Arial" w:hAnsi="Arial" w:cs="Arial"/>
          <w:b w:val="0"/>
          <w:bCs w:val="0"/>
          <w:i w:val="0"/>
          <w:iCs w:val="0"/>
          <w:sz w:val="24"/>
          <w:szCs w:val="24"/>
          <w:lang w:val="pt-BR" w:eastAsia="zh-CN"/>
        </w:rPr>
        <w:t>, nos termos do Decreto Municipal 4.992/2022.</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 xml:space="preserve">11.1.1. </w:t>
      </w:r>
      <w:r>
        <w:rPr>
          <w:rFonts w:ascii="Arial" w:hAnsi="Arial"/>
          <w:sz w:val="24"/>
          <w:szCs w:val="24"/>
          <w:lang w:val="pt-BR"/>
        </w:rPr>
        <w:t>Este recolhimento deverá ser feito através da guia de arrecadação competente.</w:t>
      </w:r>
    </w:p>
    <w:p>
      <w:pPr>
        <w:widowControl w:val="0"/>
        <w:suppressLineNumbers/>
        <w:spacing w:before="0" w:after="0" w:line="360" w:lineRule="auto"/>
        <w:ind w:left="0" w:right="0" w:firstLine="0"/>
        <w:jc w:val="both"/>
        <w:rPr>
          <w:rFonts w:ascii="Arial" w:hAnsi="Arial"/>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12 – DAS INFORMAÇÕES</w:t>
      </w:r>
    </w:p>
    <w:p>
      <w:pPr>
        <w:pStyle w:val="132"/>
        <w:widowControl w:val="0"/>
        <w:suppressLineNumbers/>
        <w:spacing w:before="0" w:after="0" w:line="360" w:lineRule="auto"/>
        <w:ind w:left="0" w:right="0" w:firstLine="0"/>
        <w:jc w:val="both"/>
      </w:pPr>
      <w:r>
        <w:rPr>
          <w:rFonts w:ascii="Arial" w:hAnsi="Arial"/>
          <w:b/>
          <w:bCs/>
          <w:sz w:val="24"/>
          <w:szCs w:val="24"/>
          <w:lang w:val="pt-BR"/>
        </w:rPr>
        <w:t>12.1.</w:t>
      </w:r>
      <w:r>
        <w:rPr>
          <w:rFonts w:ascii="Arial" w:hAnsi="Arial"/>
          <w:sz w:val="24"/>
          <w:szCs w:val="24"/>
          <w:lang w:val="pt-BR"/>
        </w:rPr>
        <w:t xml:space="preserve"> As informações administrativas relativas a este PREGÃO poderão ser obtidas junto ao Departamento de Suprimentos do Município de Hortolândia, através do telefone (19)3965-1400 – ramal 6915, ou do e-mail </w:t>
      </w:r>
      <w:r>
        <w:rPr>
          <w:rFonts w:ascii="Arial" w:hAnsi="Arial"/>
          <w:b/>
          <w:bCs/>
          <w:sz w:val="24"/>
          <w:szCs w:val="24"/>
          <w:u w:val="single"/>
          <w:lang w:val="pt-BR"/>
        </w:rPr>
        <w:t>licitacao</w:t>
      </w:r>
      <w:r>
        <w:fldChar w:fldCharType="begin"/>
      </w:r>
      <w:r>
        <w:instrText xml:space="preserve"> HYPERLINK "mailto:cadastro@hortolandia.sp.gov.br" \h </w:instrText>
      </w:r>
      <w:r>
        <w:fldChar w:fldCharType="separate"/>
      </w:r>
      <w:r>
        <w:rPr>
          <w:rStyle w:val="18"/>
          <w:rFonts w:ascii="Arial" w:hAnsi="Arial"/>
          <w:b/>
          <w:bCs/>
          <w:color w:val="auto"/>
          <w:sz w:val="24"/>
          <w:szCs w:val="24"/>
          <w:lang w:val="pt-BR"/>
        </w:rPr>
        <w:t>@hortolandia.sp.gov.br</w:t>
      </w:r>
      <w:r>
        <w:rPr>
          <w:rStyle w:val="18"/>
          <w:rFonts w:ascii="Arial" w:hAnsi="Arial"/>
          <w:b/>
          <w:bCs/>
          <w:color w:val="auto"/>
          <w:sz w:val="24"/>
          <w:szCs w:val="24"/>
          <w:lang w:val="pt-BR"/>
        </w:rPr>
        <w:fldChar w:fldCharType="end"/>
      </w:r>
      <w:r>
        <w:rPr>
          <w:rFonts w:ascii="Arial" w:hAnsi="Arial"/>
          <w:sz w:val="24"/>
          <w:szCs w:val="24"/>
          <w:u w:val="single"/>
          <w:lang w:val="pt-BR"/>
        </w:rPr>
        <w:t>.</w:t>
      </w:r>
    </w:p>
    <w:p>
      <w:pPr>
        <w:pStyle w:val="132"/>
        <w:widowControl w:val="0"/>
        <w:suppressLineNumbers/>
        <w:spacing w:before="0" w:after="0" w:line="360" w:lineRule="auto"/>
        <w:ind w:left="0" w:right="0" w:firstLine="0"/>
        <w:jc w:val="both"/>
        <w:rPr>
          <w:rFonts w:ascii="Arial" w:hAnsi="Arial"/>
          <w:b/>
          <w:bCs/>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13 – DA IMPUGNAÇÃO AO EDITAL</w:t>
      </w:r>
    </w:p>
    <w:p>
      <w:pPr>
        <w:pStyle w:val="132"/>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13.1.</w:t>
      </w:r>
      <w:r>
        <w:rPr>
          <w:rFonts w:ascii="Arial" w:hAnsi="Arial"/>
          <w:sz w:val="24"/>
          <w:szCs w:val="24"/>
          <w:lang w:val="pt-BR"/>
        </w:rPr>
        <w:t xml:space="preserve"> Qualquer pessoa, física ou jurídica, é parte legítima para solicitar esclarecimentos ou providências em relação ao presente </w:t>
      </w:r>
      <w:r>
        <w:rPr>
          <w:rFonts w:ascii="Arial" w:hAnsi="Arial"/>
          <w:b/>
          <w:bCs/>
          <w:sz w:val="24"/>
          <w:szCs w:val="24"/>
          <w:lang w:val="pt-BR"/>
        </w:rPr>
        <w:t>PREGÃO</w:t>
      </w:r>
      <w:r>
        <w:rPr>
          <w:rFonts w:ascii="Arial" w:hAnsi="Arial"/>
          <w:sz w:val="24"/>
          <w:szCs w:val="24"/>
          <w:lang w:val="pt-BR"/>
        </w:rPr>
        <w:t xml:space="preserve">, ou ainda, para impugnar este edital, desde que o faça com antecedência de até </w:t>
      </w:r>
      <w:r>
        <w:rPr>
          <w:rFonts w:ascii="Arial" w:hAnsi="Arial"/>
          <w:b w:val="0"/>
          <w:bCs w:val="0"/>
          <w:sz w:val="24"/>
          <w:szCs w:val="24"/>
          <w:lang w:val="pt-BR"/>
        </w:rPr>
        <w:t xml:space="preserve">03 (três) dias úteis da data fixada para recebimento das propostas, observado o disposto no art. 24, caput, do Decreto Federal nº 10.024 de 2019. </w:t>
      </w:r>
    </w:p>
    <w:p>
      <w:pPr>
        <w:pStyle w:val="132"/>
        <w:widowControl w:val="0"/>
        <w:suppressLineNumbers/>
        <w:spacing w:before="0" w:after="0" w:line="360" w:lineRule="auto"/>
        <w:ind w:left="0" w:right="0" w:firstLine="0"/>
        <w:jc w:val="both"/>
        <w:rPr>
          <w:rFonts w:ascii="Arial" w:hAnsi="Arial"/>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13.1.1.</w:t>
      </w:r>
      <w:r>
        <w:rPr>
          <w:rFonts w:ascii="Arial" w:hAnsi="Arial"/>
          <w:sz w:val="24"/>
          <w:szCs w:val="24"/>
          <w:lang w:val="pt-BR"/>
        </w:rPr>
        <w:t xml:space="preserve"> </w:t>
      </w:r>
      <w:r>
        <w:rPr>
          <w:rFonts w:ascii="Arial" w:hAnsi="Arial" w:cs="Arial, Arial"/>
          <w:sz w:val="24"/>
          <w:szCs w:val="24"/>
          <w:lang w:val="pt-BR"/>
        </w:rPr>
        <w:t xml:space="preserve">A Administração deverá decidir sobre a impugnação e responder os pedidos de esclarecimentos no prazo de </w:t>
      </w:r>
      <w:r>
        <w:rPr>
          <w:rFonts w:ascii="Arial" w:hAnsi="Arial" w:cs="Arial, Arial"/>
          <w:b/>
          <w:bCs/>
          <w:sz w:val="24"/>
          <w:szCs w:val="24"/>
          <w:lang w:val="pt-BR"/>
        </w:rPr>
        <w:t>até 2 (dois) dia úteis,</w:t>
      </w:r>
      <w:r>
        <w:rPr>
          <w:rFonts w:ascii="Arial" w:hAnsi="Arial" w:cs="Arial, Arial"/>
          <w:b w:val="0"/>
          <w:bCs w:val="0"/>
          <w:sz w:val="24"/>
          <w:szCs w:val="24"/>
          <w:lang w:val="pt-BR"/>
        </w:rPr>
        <w:t xml:space="preserve"> contados da data de recebimento da impugnação.</w:t>
      </w:r>
    </w:p>
    <w:p>
      <w:pPr>
        <w:pStyle w:val="132"/>
        <w:widowControl w:val="0"/>
        <w:suppressLineNumbers/>
        <w:spacing w:before="0" w:after="0" w:line="360" w:lineRule="auto"/>
        <w:ind w:left="0" w:right="0" w:firstLine="0"/>
        <w:jc w:val="both"/>
        <w:rPr>
          <w:rFonts w:ascii="Arial" w:hAnsi="Arial"/>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13.1.2.</w:t>
      </w:r>
      <w:r>
        <w:rPr>
          <w:rFonts w:ascii="Arial" w:hAnsi="Arial"/>
          <w:sz w:val="24"/>
          <w:szCs w:val="24"/>
          <w:lang w:val="pt-BR"/>
        </w:rPr>
        <w:t xml:space="preserve"> Quando o acolhimento da impugnação implicar em alteração do edital, capaz de afetar a formulação das propostas, será designada nova data para a realização deste </w:t>
      </w:r>
      <w:r>
        <w:rPr>
          <w:rFonts w:ascii="Arial" w:hAnsi="Arial"/>
          <w:b/>
          <w:bCs/>
          <w:sz w:val="24"/>
          <w:szCs w:val="24"/>
          <w:lang w:val="pt-BR"/>
        </w:rPr>
        <w:t>PREGÃO.</w:t>
      </w:r>
    </w:p>
    <w:p>
      <w:pPr>
        <w:pStyle w:val="132"/>
        <w:widowControl w:val="0"/>
        <w:suppressLineNumbers/>
        <w:spacing w:before="0" w:after="0" w:line="360" w:lineRule="auto"/>
        <w:ind w:left="0" w:right="0" w:firstLine="0"/>
        <w:jc w:val="both"/>
        <w:rPr>
          <w:rFonts w:ascii="Arial" w:hAnsi="Arial"/>
          <w:b/>
          <w:bCs/>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13.2.</w:t>
      </w:r>
      <w:r>
        <w:rPr>
          <w:rFonts w:ascii="Arial" w:hAnsi="Arial"/>
          <w:sz w:val="24"/>
          <w:szCs w:val="24"/>
          <w:lang w:val="pt-BR"/>
        </w:rPr>
        <w:t xml:space="preserve"> A impugnação feita tempestivamente pela licitante, não a impedirá de participar deste </w:t>
      </w:r>
      <w:r>
        <w:rPr>
          <w:rFonts w:ascii="Arial" w:hAnsi="Arial"/>
          <w:b/>
          <w:bCs/>
          <w:sz w:val="24"/>
          <w:szCs w:val="24"/>
          <w:lang w:val="pt-BR"/>
        </w:rPr>
        <w:t>PREGÃO</w:t>
      </w:r>
      <w:r>
        <w:rPr>
          <w:rFonts w:ascii="Arial" w:hAnsi="Arial"/>
          <w:sz w:val="24"/>
          <w:szCs w:val="24"/>
          <w:lang w:val="pt-BR"/>
        </w:rPr>
        <w:t xml:space="preserve"> até o trânsito em julgado da decisão.</w:t>
      </w:r>
    </w:p>
    <w:p>
      <w:pPr>
        <w:pStyle w:val="132"/>
        <w:widowControl w:val="0"/>
        <w:suppressLineNumbers/>
        <w:spacing w:before="0" w:after="0" w:line="360" w:lineRule="auto"/>
        <w:ind w:left="0" w:right="0" w:firstLine="0"/>
        <w:jc w:val="both"/>
        <w:rPr>
          <w:rFonts w:ascii="Arial" w:hAnsi="Arial"/>
          <w:b/>
          <w:bCs/>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13.3.</w:t>
      </w:r>
      <w:r>
        <w:rPr>
          <w:rFonts w:ascii="Arial" w:hAnsi="Arial"/>
          <w:sz w:val="24"/>
          <w:szCs w:val="24"/>
          <w:lang w:val="pt-BR"/>
        </w:rPr>
        <w:t xml:space="preserve"> Os recursos administrativos serão disciplinados nos termos do artigo 4º, inciso XVIII, da Lei Federal nº 10.520/2002, observados os procedimentos lá estabelecidos.</w:t>
      </w:r>
    </w:p>
    <w:p>
      <w:pPr>
        <w:pStyle w:val="132"/>
        <w:widowControl w:val="0"/>
        <w:suppressLineNumbers/>
        <w:spacing w:before="0" w:after="0" w:line="360" w:lineRule="auto"/>
        <w:ind w:left="0" w:right="0" w:firstLine="0"/>
        <w:jc w:val="both"/>
        <w:rPr>
          <w:rFonts w:ascii="Arial" w:hAnsi="Arial"/>
          <w:sz w:val="24"/>
          <w:szCs w:val="24"/>
          <w:lang w:val="pt-BR"/>
        </w:rPr>
      </w:pPr>
    </w:p>
    <w:p>
      <w:pPr>
        <w:pStyle w:val="132"/>
        <w:widowControl w:val="0"/>
        <w:suppressLineNumbers/>
        <w:spacing w:before="0" w:after="0" w:line="360" w:lineRule="auto"/>
        <w:ind w:left="0" w:right="0" w:firstLine="0"/>
        <w:jc w:val="both"/>
      </w:pPr>
      <w:r>
        <w:rPr>
          <w:rFonts w:ascii="Arial" w:hAnsi="Arial"/>
          <w:b/>
          <w:sz w:val="24"/>
          <w:szCs w:val="24"/>
          <w:lang w:val="pt-BR"/>
        </w:rPr>
        <w:t xml:space="preserve">13.4. </w:t>
      </w:r>
      <w:r>
        <w:rPr>
          <w:rFonts w:ascii="Arial" w:hAnsi="Arial"/>
          <w:sz w:val="24"/>
          <w:szCs w:val="24"/>
          <w:lang w:val="pt-BR"/>
        </w:rPr>
        <w:t xml:space="preserve">A impugnação ao edital deverá ser dirigida ao(à) Pregoeiro(a), com indicação do procedimento licitatório a que se refere, devendo ser protocolizado </w:t>
      </w:r>
      <w:r>
        <w:rPr>
          <w:rFonts w:ascii="Arial" w:hAnsi="Arial"/>
          <w:color w:val="000000"/>
          <w:sz w:val="24"/>
          <w:szCs w:val="24"/>
          <w:lang w:val="pt-BR"/>
        </w:rPr>
        <w:t xml:space="preserve">por meio eletrônico, </w:t>
      </w:r>
      <w:r>
        <w:rPr>
          <w:rFonts w:ascii="Arial" w:hAnsi="Arial"/>
          <w:sz w:val="24"/>
          <w:szCs w:val="24"/>
          <w:lang w:val="pt-BR"/>
        </w:rPr>
        <w:t xml:space="preserve">através do e-mail </w:t>
      </w:r>
      <w:r>
        <w:rPr>
          <w:rFonts w:ascii="Arial" w:hAnsi="Arial"/>
          <w:b/>
          <w:bCs/>
          <w:color w:val="000000"/>
          <w:sz w:val="24"/>
          <w:szCs w:val="24"/>
          <w:lang w:val="pt-BR"/>
        </w:rPr>
        <w:t>licitacao</w:t>
      </w:r>
      <w:r>
        <w:fldChar w:fldCharType="begin"/>
      </w:r>
      <w:r>
        <w:instrText xml:space="preserve"> HYPERLINK "mailto:cadastro@hortolandia.sp.gov.br" \h </w:instrText>
      </w:r>
      <w:r>
        <w:fldChar w:fldCharType="separate"/>
      </w:r>
      <w:r>
        <w:rPr>
          <w:rStyle w:val="18"/>
          <w:rFonts w:ascii="Arial" w:hAnsi="Arial"/>
          <w:b/>
          <w:bCs/>
          <w:color w:val="000000"/>
          <w:sz w:val="24"/>
          <w:szCs w:val="24"/>
          <w:lang w:val="pt-BR"/>
        </w:rPr>
        <w:t>@hortolandia.sp.gov.br</w:t>
      </w:r>
      <w:r>
        <w:rPr>
          <w:rStyle w:val="18"/>
          <w:rFonts w:ascii="Arial" w:hAnsi="Arial"/>
          <w:b/>
          <w:bCs/>
          <w:color w:val="000000"/>
          <w:sz w:val="24"/>
          <w:szCs w:val="24"/>
          <w:lang w:val="pt-BR"/>
        </w:rPr>
        <w:fldChar w:fldCharType="end"/>
      </w:r>
      <w:r>
        <w:rPr>
          <w:rFonts w:ascii="Arial" w:hAnsi="Arial"/>
          <w:sz w:val="24"/>
          <w:szCs w:val="24"/>
          <w:lang w:val="pt-BR"/>
        </w:rPr>
        <w:t>,</w:t>
      </w:r>
      <w:r>
        <w:rPr>
          <w:rFonts w:ascii="Arial" w:hAnsi="Arial"/>
          <w:color w:val="000000"/>
          <w:sz w:val="24"/>
          <w:szCs w:val="24"/>
          <w:lang w:val="pt-BR"/>
        </w:rPr>
        <w:t xml:space="preserve"> </w:t>
      </w:r>
      <w:r>
        <w:rPr>
          <w:rFonts w:ascii="Arial" w:hAnsi="Arial"/>
          <w:b/>
          <w:bCs/>
          <w:color w:val="000000"/>
          <w:sz w:val="24"/>
          <w:szCs w:val="24"/>
          <w:lang w:val="pt-BR"/>
        </w:rPr>
        <w:t>ou</w:t>
      </w:r>
      <w:r>
        <w:rPr>
          <w:rFonts w:ascii="Arial" w:hAnsi="Arial"/>
          <w:sz w:val="24"/>
          <w:szCs w:val="24"/>
          <w:lang w:val="pt-BR"/>
        </w:rPr>
        <w:t xml:space="preserve"> junto ao </w:t>
      </w:r>
      <w:r>
        <w:rPr>
          <w:rFonts w:ascii="Arial" w:hAnsi="Arial"/>
          <w:b/>
          <w:sz w:val="24"/>
          <w:szCs w:val="24"/>
          <w:lang w:val="pt-BR"/>
        </w:rPr>
        <w:t>Departamento de Suprimentos</w:t>
      </w:r>
      <w:r>
        <w:rPr>
          <w:rFonts w:ascii="Arial" w:hAnsi="Arial"/>
          <w:sz w:val="24"/>
          <w:szCs w:val="24"/>
          <w:lang w:val="pt-BR"/>
        </w:rPr>
        <w:t>, situado na Rua José Cláudio Alves dos Santos, nº 585, bairro Remanso Campineiro, no Município de Hortolândia/SP, no horário das 08 hs às 17 hs .</w:t>
      </w:r>
    </w:p>
    <w:p>
      <w:pPr>
        <w:pStyle w:val="132"/>
        <w:widowControl w:val="0"/>
        <w:suppressLineNumbers/>
        <w:spacing w:before="0" w:after="0" w:line="360" w:lineRule="auto"/>
        <w:ind w:left="0" w:right="0" w:firstLine="0"/>
        <w:jc w:val="both"/>
        <w:rPr>
          <w:rFonts w:ascii="Arial" w:hAnsi="Arial"/>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14 – DA HABILITAÇÃO</w:t>
      </w:r>
    </w:p>
    <w:p>
      <w:pPr>
        <w:spacing w:before="0" w:after="0" w:line="360" w:lineRule="auto"/>
        <w:ind w:left="0" w:right="0" w:firstLine="0"/>
        <w:jc w:val="both"/>
        <w:rPr>
          <w:rFonts w:ascii="Arial" w:hAnsi="Arial"/>
          <w:sz w:val="24"/>
          <w:szCs w:val="24"/>
        </w:rPr>
      </w:pPr>
      <w:r>
        <w:rPr>
          <w:rFonts w:ascii="Arial" w:hAnsi="Arial"/>
          <w:b/>
          <w:bCs/>
          <w:color w:val="000000"/>
          <w:sz w:val="24"/>
          <w:szCs w:val="24"/>
          <w:lang w:val="pt-BR"/>
        </w:rPr>
        <w:t xml:space="preserve">14.1. </w:t>
      </w:r>
      <w:r>
        <w:rPr>
          <w:rFonts w:ascii="Arial" w:hAnsi="Arial"/>
          <w:bCs/>
          <w:color w:val="000000"/>
          <w:sz w:val="24"/>
          <w:szCs w:val="24"/>
          <w:lang w:val="pt-BR"/>
        </w:rPr>
        <w:t xml:space="preserve">A documentação relativa à habilitação deverá estar </w:t>
      </w:r>
      <w:r>
        <w:rPr>
          <w:rFonts w:ascii="Arial" w:hAnsi="Arial"/>
          <w:b/>
          <w:color w:val="000000"/>
          <w:sz w:val="24"/>
          <w:szCs w:val="24"/>
          <w:lang w:val="pt-BR"/>
        </w:rPr>
        <w:t>válida na data da sessão</w:t>
      </w:r>
      <w:r>
        <w:rPr>
          <w:rFonts w:ascii="Arial" w:hAnsi="Arial"/>
          <w:color w:val="000000"/>
          <w:sz w:val="24"/>
          <w:szCs w:val="24"/>
          <w:lang w:val="pt-BR"/>
        </w:rPr>
        <w:t>, sob pena de inabilitação. A documentação deverá, ainda, ser anexada na aba própria do sistema (documentos de habilitação)</w:t>
      </w:r>
      <w:r>
        <w:rPr>
          <w:rFonts w:ascii="Arial" w:hAnsi="Arial"/>
          <w:bCs/>
          <w:color w:val="000000"/>
          <w:sz w:val="24"/>
          <w:szCs w:val="24"/>
          <w:lang w:val="pt-BR"/>
        </w:rPr>
        <w:t>, com arquivos nomeados expressamente conforme pedido,</w:t>
      </w:r>
      <w:r>
        <w:rPr>
          <w:rFonts w:ascii="Arial" w:hAnsi="Arial"/>
          <w:b/>
          <w:color w:val="000000"/>
          <w:sz w:val="24"/>
          <w:szCs w:val="24"/>
          <w:lang w:val="pt-BR"/>
        </w:rPr>
        <w:t xml:space="preserve"> até o prazo final fixado no preâmbulo deste edital </w:t>
      </w:r>
      <w:r>
        <w:rPr>
          <w:rFonts w:ascii="Arial" w:hAnsi="Arial"/>
          <w:bCs/>
          <w:color w:val="000000"/>
          <w:sz w:val="24"/>
          <w:szCs w:val="24"/>
          <w:lang w:val="pt-BR"/>
        </w:rPr>
        <w:t xml:space="preserve">para o cadastro das propostas iniciais e habilitação. </w:t>
      </w:r>
    </w:p>
    <w:p>
      <w:pPr>
        <w:pStyle w:val="132"/>
        <w:widowControl w:val="0"/>
        <w:suppressLineNumbers/>
        <w:spacing w:before="0" w:after="0" w:line="360" w:lineRule="auto"/>
        <w:ind w:left="0" w:right="0" w:firstLine="0"/>
        <w:jc w:val="both"/>
        <w:rPr>
          <w:rFonts w:ascii="Arial" w:hAnsi="Arial"/>
          <w:sz w:val="24"/>
          <w:szCs w:val="24"/>
        </w:rPr>
      </w:pPr>
      <w:r>
        <w:rPr>
          <w:rFonts w:ascii="Arial" w:hAnsi="Arial"/>
          <w:b/>
          <w:bCs/>
          <w:color w:val="000000"/>
          <w:sz w:val="24"/>
          <w:szCs w:val="24"/>
          <w:lang w:val="pt-BR"/>
        </w:rPr>
        <w:t xml:space="preserve">14.2. </w:t>
      </w:r>
      <w:r>
        <w:rPr>
          <w:rFonts w:ascii="Arial" w:hAnsi="Arial"/>
          <w:color w:val="000000"/>
          <w:sz w:val="24"/>
          <w:szCs w:val="24"/>
          <w:lang w:val="pt-BR"/>
        </w:rPr>
        <w:t>A documentação relativa à regularidade jurídica é a seguinte:</w:t>
      </w:r>
    </w:p>
    <w:p>
      <w:pPr>
        <w:pStyle w:val="132"/>
        <w:widowControl w:val="0"/>
        <w:suppressLineNumbers/>
        <w:spacing w:before="0" w:after="0" w:line="360" w:lineRule="auto"/>
        <w:ind w:left="0" w:right="0" w:firstLine="0"/>
        <w:jc w:val="both"/>
        <w:rPr>
          <w:rFonts w:ascii="Arial" w:hAnsi="Arial"/>
          <w:b/>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14.2.1.</w:t>
      </w:r>
      <w:r>
        <w:rPr>
          <w:rFonts w:ascii="Arial" w:hAnsi="Arial"/>
          <w:sz w:val="24"/>
          <w:szCs w:val="24"/>
          <w:lang w:val="pt-BR"/>
        </w:rPr>
        <w:t xml:space="preserve"> Registro comercial, no caso de empresa individual;</w:t>
      </w:r>
    </w:p>
    <w:p>
      <w:pPr>
        <w:pStyle w:val="132"/>
        <w:widowControl w:val="0"/>
        <w:suppressLineNumbers/>
        <w:spacing w:before="0" w:after="0" w:line="360" w:lineRule="auto"/>
        <w:ind w:left="0" w:right="0" w:firstLine="0"/>
        <w:jc w:val="both"/>
        <w:rPr>
          <w:rFonts w:ascii="Arial" w:hAnsi="Arial"/>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14.2.2.</w:t>
      </w:r>
      <w:r>
        <w:rPr>
          <w:rFonts w:ascii="Arial" w:hAnsi="Arial"/>
          <w:sz w:val="24"/>
          <w:szCs w:val="24"/>
          <w:lang w:val="pt-BR"/>
        </w:rPr>
        <w:t xml:space="preserve"> Ato constitutivo consolidado, com objeto compatível, devidamente registrado, em se tratando de sociedade comercial, e no caso de sociedades por ações, acompanhados de documentos de eleição dos seus administradores;</w:t>
      </w:r>
    </w:p>
    <w:p>
      <w:pPr>
        <w:pStyle w:val="132"/>
        <w:widowControl w:val="0"/>
        <w:suppressLineNumbers/>
        <w:spacing w:before="0" w:after="0" w:line="360" w:lineRule="auto"/>
        <w:ind w:left="0" w:right="0" w:firstLine="0"/>
        <w:jc w:val="both"/>
        <w:rPr>
          <w:rFonts w:ascii="Arial" w:hAnsi="Arial"/>
          <w:b/>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14.2.3.</w:t>
      </w:r>
      <w:r>
        <w:rPr>
          <w:rFonts w:ascii="Arial" w:hAnsi="Arial"/>
          <w:sz w:val="24"/>
          <w:szCs w:val="24"/>
          <w:lang w:val="pt-BR"/>
        </w:rPr>
        <w:t xml:space="preserve"> Inscrição do ato constitutivo, no caso de sociedades civis, acompanhada da prova de diretoria em exercício;</w:t>
      </w:r>
    </w:p>
    <w:p>
      <w:pPr>
        <w:pStyle w:val="132"/>
        <w:widowControl w:val="0"/>
        <w:suppressLineNumbers/>
        <w:spacing w:before="0" w:after="0" w:line="360" w:lineRule="auto"/>
        <w:ind w:left="0" w:right="0" w:firstLine="0"/>
        <w:jc w:val="both"/>
        <w:rPr>
          <w:rFonts w:ascii="Arial" w:hAnsi="Arial"/>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14.2.4.</w:t>
      </w:r>
      <w:r>
        <w:rPr>
          <w:rFonts w:ascii="Arial" w:hAnsi="Arial"/>
          <w:sz w:val="24"/>
          <w:szCs w:val="24"/>
          <w:lang w:val="pt-BR"/>
        </w:rPr>
        <w:t xml:space="preserve"> Decreto de autorização, em se tratando de empresa ou sociedade estrangeira em funcionamento no país, e ato de registro ou autorização para funcionamento expedido pelo órgão competente, quando a atividade assim o exigir.</w:t>
      </w:r>
    </w:p>
    <w:p>
      <w:pPr>
        <w:pStyle w:val="132"/>
        <w:widowControl w:val="0"/>
        <w:suppressLineNumbers/>
        <w:spacing w:before="0" w:after="0" w:line="360" w:lineRule="auto"/>
        <w:ind w:left="0" w:right="0" w:firstLine="0"/>
        <w:jc w:val="both"/>
        <w:rPr>
          <w:rFonts w:ascii="Arial" w:hAnsi="Arial"/>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14.3.</w:t>
      </w:r>
      <w:r>
        <w:rPr>
          <w:rFonts w:ascii="Arial" w:hAnsi="Arial"/>
          <w:sz w:val="24"/>
          <w:szCs w:val="24"/>
          <w:lang w:val="pt-BR"/>
        </w:rPr>
        <w:t xml:space="preserve"> A documentação relativa à </w:t>
      </w:r>
      <w:r>
        <w:rPr>
          <w:rFonts w:ascii="Arial" w:hAnsi="Arial"/>
          <w:b/>
          <w:bCs/>
          <w:sz w:val="24"/>
          <w:szCs w:val="24"/>
          <w:lang w:val="pt-BR"/>
        </w:rPr>
        <w:t>regularidade fiscal</w:t>
      </w:r>
      <w:r>
        <w:rPr>
          <w:rFonts w:ascii="Arial" w:hAnsi="Arial"/>
          <w:sz w:val="24"/>
          <w:szCs w:val="24"/>
          <w:lang w:val="pt-BR"/>
        </w:rPr>
        <w:t xml:space="preserve"> é a seguinte:</w:t>
      </w:r>
    </w:p>
    <w:p>
      <w:pPr>
        <w:pStyle w:val="132"/>
        <w:widowControl w:val="0"/>
        <w:suppressLineNumbers/>
        <w:spacing w:before="0" w:after="0" w:line="360" w:lineRule="auto"/>
        <w:ind w:left="0" w:right="0" w:firstLine="0"/>
        <w:jc w:val="both"/>
        <w:rPr>
          <w:rFonts w:ascii="Arial" w:hAnsi="Arial"/>
          <w:sz w:val="24"/>
          <w:szCs w:val="24"/>
          <w:lang w:val="pt-BR"/>
        </w:rPr>
      </w:pPr>
    </w:p>
    <w:p>
      <w:pPr>
        <w:pStyle w:val="132"/>
        <w:widowControl w:val="0"/>
        <w:suppressLineNumbers/>
        <w:tabs>
          <w:tab w:val="left" w:pos="1080"/>
          <w:tab w:val="clear" w:pos="4252"/>
          <w:tab w:val="clear" w:pos="8504"/>
        </w:tabs>
        <w:spacing w:before="0" w:after="0" w:line="360" w:lineRule="auto"/>
        <w:ind w:left="0" w:right="0" w:firstLine="0"/>
        <w:jc w:val="both"/>
        <w:rPr>
          <w:rFonts w:ascii="Arial" w:hAnsi="Arial"/>
          <w:sz w:val="24"/>
          <w:szCs w:val="24"/>
        </w:rPr>
      </w:pPr>
      <w:r>
        <w:rPr>
          <w:rFonts w:ascii="Arial" w:hAnsi="Arial"/>
          <w:b/>
          <w:sz w:val="24"/>
          <w:szCs w:val="24"/>
          <w:lang w:val="pt-BR"/>
        </w:rPr>
        <w:t>14.3.1.</w:t>
      </w:r>
      <w:r>
        <w:rPr>
          <w:rFonts w:ascii="Arial" w:hAnsi="Arial"/>
          <w:sz w:val="24"/>
          <w:szCs w:val="24"/>
          <w:lang w:val="pt-BR"/>
        </w:rPr>
        <w:t xml:space="preserve"> Prova de inscrição no Cadastro Nacional de Pessoa Jurídica do Ministério da Fazenda – </w:t>
      </w:r>
      <w:r>
        <w:rPr>
          <w:rFonts w:ascii="Arial" w:hAnsi="Arial"/>
          <w:b/>
          <w:sz w:val="24"/>
          <w:szCs w:val="24"/>
          <w:lang w:val="pt-BR"/>
        </w:rPr>
        <w:t>CNPJ/MF</w:t>
      </w:r>
      <w:r>
        <w:rPr>
          <w:rFonts w:ascii="Arial" w:hAnsi="Arial"/>
          <w:sz w:val="24"/>
          <w:szCs w:val="24"/>
          <w:lang w:val="pt-BR"/>
        </w:rPr>
        <w:t>;</w:t>
      </w:r>
    </w:p>
    <w:p>
      <w:pPr>
        <w:widowControl w:val="0"/>
        <w:suppressLineNumbers/>
        <w:spacing w:before="0" w:after="0" w:line="360" w:lineRule="auto"/>
        <w:ind w:left="0" w:right="0" w:firstLine="0"/>
        <w:jc w:val="both"/>
        <w:rPr>
          <w:rFonts w:ascii="Arial" w:hAnsi="Arial"/>
          <w:b/>
          <w:sz w:val="24"/>
          <w:szCs w:val="24"/>
          <w:lang w:val="pt-BR"/>
        </w:rPr>
      </w:pPr>
    </w:p>
    <w:p>
      <w:pPr>
        <w:widowControl w:val="0"/>
        <w:suppressLineNumbers/>
        <w:tabs>
          <w:tab w:val="left" w:pos="-142"/>
        </w:tabs>
        <w:spacing w:before="0" w:after="0" w:line="360" w:lineRule="auto"/>
        <w:ind w:left="0" w:right="0" w:firstLine="0"/>
        <w:jc w:val="both"/>
        <w:rPr>
          <w:rFonts w:ascii="Arial" w:hAnsi="Arial"/>
          <w:sz w:val="24"/>
          <w:szCs w:val="24"/>
        </w:rPr>
      </w:pPr>
      <w:r>
        <w:rPr>
          <w:rFonts w:ascii="Arial" w:hAnsi="Arial"/>
          <w:b/>
          <w:sz w:val="24"/>
          <w:szCs w:val="24"/>
          <w:lang w:val="pt-BR"/>
        </w:rPr>
        <w:t>14.3.2.</w:t>
      </w:r>
      <w:r>
        <w:rPr>
          <w:rFonts w:ascii="Arial" w:hAnsi="Arial"/>
          <w:sz w:val="24"/>
          <w:szCs w:val="24"/>
          <w:lang w:val="pt-BR"/>
        </w:rPr>
        <w:t xml:space="preserve"> Prova de regularidade para com a </w:t>
      </w:r>
      <w:r>
        <w:rPr>
          <w:rFonts w:ascii="Arial" w:hAnsi="Arial"/>
          <w:b/>
          <w:bCs/>
          <w:sz w:val="24"/>
          <w:szCs w:val="24"/>
          <w:lang w:val="pt-BR"/>
        </w:rPr>
        <w:t>Fazenda do Estado</w:t>
      </w:r>
      <w:r>
        <w:rPr>
          <w:rFonts w:ascii="Arial" w:hAnsi="Arial"/>
          <w:sz w:val="24"/>
          <w:szCs w:val="24"/>
          <w:lang w:val="pt-BR"/>
        </w:rPr>
        <w:t xml:space="preserve"> da sede ou domicílio da licitante, em especial ao tributo de Imposto Sobre Circulação de Mercadorias e Serviços – ICMS, </w:t>
      </w:r>
      <w:r>
        <w:rPr>
          <w:rFonts w:ascii="Arial" w:hAnsi="Arial"/>
          <w:iCs/>
          <w:sz w:val="24"/>
          <w:szCs w:val="24"/>
          <w:lang w:val="pt-BR"/>
        </w:rPr>
        <w:t>dentro do prazo de validade</w:t>
      </w:r>
      <w:r>
        <w:rPr>
          <w:rFonts w:ascii="Arial" w:hAnsi="Arial"/>
          <w:sz w:val="24"/>
          <w:szCs w:val="24"/>
          <w:lang w:val="pt-BR"/>
        </w:rPr>
        <w:t>.</w:t>
      </w:r>
    </w:p>
    <w:p>
      <w:pPr>
        <w:widowControl w:val="0"/>
        <w:suppressLineNumbers/>
        <w:spacing w:before="0" w:after="0" w:line="360" w:lineRule="auto"/>
        <w:ind w:left="0" w:right="0" w:firstLine="0"/>
        <w:jc w:val="both"/>
        <w:rPr>
          <w:rFonts w:ascii="Arial" w:hAnsi="Arial"/>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14.3.3.</w:t>
      </w:r>
      <w:r>
        <w:rPr>
          <w:rFonts w:ascii="Arial" w:hAnsi="Arial"/>
          <w:sz w:val="24"/>
          <w:szCs w:val="24"/>
          <w:lang w:val="pt-BR"/>
        </w:rPr>
        <w:t xml:space="preserve"> Prova de inscrição no </w:t>
      </w:r>
      <w:r>
        <w:rPr>
          <w:rFonts w:ascii="Arial" w:hAnsi="Arial"/>
          <w:b/>
          <w:bCs/>
          <w:sz w:val="24"/>
          <w:szCs w:val="24"/>
          <w:lang w:val="pt-BR"/>
        </w:rPr>
        <w:t>Cadastro Estadual</w:t>
      </w:r>
      <w:r>
        <w:rPr>
          <w:rFonts w:ascii="Arial" w:hAnsi="Arial"/>
          <w:sz w:val="24"/>
          <w:szCs w:val="24"/>
          <w:lang w:val="pt-BR"/>
        </w:rPr>
        <w:t xml:space="preserve"> de contribuintes da sede ou domicílio da licitante, pertinente ao seu ramo de atividade e compatível com o objeto licitado;</w:t>
      </w:r>
    </w:p>
    <w:p>
      <w:pPr>
        <w:pStyle w:val="132"/>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14.3.4.</w:t>
      </w:r>
      <w:r>
        <w:rPr>
          <w:rFonts w:ascii="Arial" w:hAnsi="Arial"/>
          <w:sz w:val="24"/>
          <w:szCs w:val="24"/>
          <w:lang w:val="pt-BR"/>
        </w:rPr>
        <w:t xml:space="preserve"> Prova de regularidade para com a Seguridade Social – </w:t>
      </w:r>
      <w:r>
        <w:rPr>
          <w:rFonts w:ascii="Arial" w:hAnsi="Arial"/>
          <w:b/>
          <w:sz w:val="24"/>
          <w:szCs w:val="24"/>
          <w:lang w:val="pt-BR"/>
        </w:rPr>
        <w:t>INSS</w:t>
      </w:r>
      <w:r>
        <w:rPr>
          <w:rFonts w:ascii="Arial" w:hAnsi="Arial"/>
          <w:sz w:val="24"/>
          <w:szCs w:val="24"/>
          <w:lang w:val="pt-BR"/>
        </w:rPr>
        <w:t>, com a Prova de regularidade para com a Fazenda Federal, mediante a apresentação de Certidão de Débitos Relativos a Tributos Federais e Dívida Ativa da União, expedida pela Secretaria da Receita Federal ou via “internet”, dentro do prazo de validade;</w:t>
      </w:r>
    </w:p>
    <w:p>
      <w:pPr>
        <w:widowControl w:val="0"/>
        <w:suppressLineNumbers/>
        <w:spacing w:before="0" w:after="0" w:line="360" w:lineRule="auto"/>
        <w:ind w:left="0" w:right="0" w:firstLine="0"/>
        <w:jc w:val="both"/>
        <w:rPr>
          <w:rFonts w:ascii="Arial" w:hAnsi="Arial"/>
          <w:sz w:val="24"/>
          <w:szCs w:val="24"/>
          <w:lang w:val="pt-BR"/>
        </w:rPr>
      </w:pPr>
    </w:p>
    <w:p>
      <w:pPr>
        <w:pStyle w:val="132"/>
        <w:widowControl w:val="0"/>
        <w:suppressLineNumbers/>
        <w:tabs>
          <w:tab w:val="left" w:pos="1080"/>
          <w:tab w:val="clear" w:pos="4252"/>
          <w:tab w:val="clear" w:pos="8504"/>
        </w:tabs>
        <w:spacing w:before="0" w:after="0" w:line="360" w:lineRule="auto"/>
        <w:ind w:left="0" w:right="0" w:firstLine="0"/>
        <w:jc w:val="both"/>
        <w:rPr>
          <w:rFonts w:ascii="Arial" w:hAnsi="Arial"/>
          <w:sz w:val="24"/>
          <w:szCs w:val="24"/>
        </w:rPr>
      </w:pPr>
      <w:r>
        <w:rPr>
          <w:rFonts w:ascii="Arial" w:hAnsi="Arial"/>
          <w:b/>
          <w:sz w:val="24"/>
          <w:szCs w:val="24"/>
          <w:lang w:val="pt-BR"/>
        </w:rPr>
        <w:t>14.3.5.</w:t>
      </w:r>
      <w:r>
        <w:rPr>
          <w:rFonts w:ascii="Arial" w:hAnsi="Arial"/>
          <w:sz w:val="24"/>
          <w:szCs w:val="24"/>
          <w:lang w:val="pt-BR"/>
        </w:rPr>
        <w:t xml:space="preserve"> Prova de regularidade para com o Fundo de Garantia de Tempo de Serviço – </w:t>
      </w:r>
      <w:r>
        <w:rPr>
          <w:rFonts w:ascii="Arial" w:hAnsi="Arial"/>
          <w:b/>
          <w:sz w:val="24"/>
          <w:szCs w:val="24"/>
          <w:lang w:val="pt-BR"/>
        </w:rPr>
        <w:t>FGTS</w:t>
      </w:r>
      <w:r>
        <w:rPr>
          <w:rFonts w:ascii="Arial" w:hAnsi="Arial"/>
          <w:sz w:val="24"/>
          <w:szCs w:val="24"/>
          <w:lang w:val="pt-BR"/>
        </w:rPr>
        <w:t xml:space="preserve">, que deverá ser feita através da apresentação do CRF, emitido pela Caixa Econômica Federal, ou pela “internet”, </w:t>
      </w:r>
      <w:r>
        <w:rPr>
          <w:rFonts w:ascii="Arial" w:hAnsi="Arial"/>
          <w:iCs/>
          <w:sz w:val="24"/>
          <w:szCs w:val="24"/>
          <w:lang w:val="pt-BR"/>
        </w:rPr>
        <w:t>dentro do prazo de validade</w:t>
      </w:r>
      <w:r>
        <w:rPr>
          <w:rFonts w:ascii="Arial" w:hAnsi="Arial"/>
          <w:sz w:val="24"/>
          <w:szCs w:val="24"/>
          <w:lang w:val="pt-BR"/>
        </w:rPr>
        <w:t>;</w:t>
      </w:r>
    </w:p>
    <w:p>
      <w:pPr>
        <w:widowControl w:val="0"/>
        <w:suppressLineNumbers/>
        <w:spacing w:before="0" w:after="0" w:line="360" w:lineRule="auto"/>
        <w:ind w:left="0" w:right="0" w:firstLine="0"/>
        <w:jc w:val="both"/>
        <w:rPr>
          <w:rFonts w:ascii="Arial" w:hAnsi="Arial"/>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14.4</w:t>
      </w:r>
      <w:r>
        <w:rPr>
          <w:rFonts w:ascii="Arial" w:hAnsi="Arial"/>
          <w:b/>
          <w:sz w:val="24"/>
          <w:szCs w:val="24"/>
          <w:lang w:val="pt-BR"/>
        </w:rPr>
        <w:t>.</w:t>
      </w:r>
      <w:r>
        <w:rPr>
          <w:rFonts w:ascii="Arial" w:hAnsi="Arial"/>
          <w:sz w:val="24"/>
          <w:szCs w:val="24"/>
          <w:lang w:val="pt-BR"/>
        </w:rPr>
        <w:t xml:space="preserve"> A documentação relativa à </w:t>
      </w:r>
      <w:r>
        <w:rPr>
          <w:rFonts w:ascii="Arial" w:hAnsi="Arial"/>
          <w:b/>
          <w:bCs/>
          <w:sz w:val="24"/>
          <w:szCs w:val="24"/>
          <w:lang w:val="pt-BR"/>
        </w:rPr>
        <w:t>qualificação econômico-financeira</w:t>
      </w:r>
      <w:r>
        <w:rPr>
          <w:rFonts w:ascii="Arial" w:hAnsi="Arial"/>
          <w:bCs/>
          <w:sz w:val="24"/>
          <w:szCs w:val="24"/>
          <w:lang w:val="pt-BR"/>
        </w:rPr>
        <w:t xml:space="preserve"> é a seguinte</w:t>
      </w:r>
      <w:r>
        <w:rPr>
          <w:rFonts w:ascii="Arial" w:hAnsi="Arial"/>
          <w:sz w:val="24"/>
          <w:szCs w:val="24"/>
          <w:lang w:val="pt-BR"/>
        </w:rPr>
        <w:t>:</w:t>
      </w:r>
    </w:p>
    <w:p>
      <w:pPr>
        <w:pStyle w:val="132"/>
        <w:widowControl w:val="0"/>
        <w:suppressLineNumbers/>
        <w:spacing w:before="0" w:after="0" w:line="360" w:lineRule="auto"/>
        <w:ind w:left="0" w:right="0" w:firstLine="0"/>
        <w:jc w:val="both"/>
        <w:rPr>
          <w:rFonts w:ascii="Arial" w:hAnsi="Arial"/>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14.4.1.</w:t>
      </w:r>
      <w:r>
        <w:rPr>
          <w:rFonts w:ascii="Arial" w:hAnsi="Arial"/>
          <w:sz w:val="24"/>
          <w:szCs w:val="24"/>
          <w:lang w:val="pt-BR"/>
        </w:rPr>
        <w:t xml:space="preserve"> Certidão Negativa de Falência, Recuperação Judicial ou Extrajudicial, emitida pelo foro em que a proponente tem domicílio, expedida em data não anterior a </w:t>
      </w:r>
      <w:r>
        <w:rPr>
          <w:rFonts w:ascii="Arial" w:hAnsi="Arial"/>
          <w:bCs/>
          <w:iCs/>
          <w:sz w:val="24"/>
          <w:szCs w:val="24"/>
          <w:lang w:val="pt-BR"/>
        </w:rPr>
        <w:t xml:space="preserve">180 (cento e oitenta) dias </w:t>
      </w:r>
      <w:r>
        <w:rPr>
          <w:rFonts w:ascii="Arial" w:hAnsi="Arial"/>
          <w:sz w:val="24"/>
          <w:szCs w:val="24"/>
          <w:lang w:val="pt-BR"/>
        </w:rPr>
        <w:t>da abertura da sessão pública, se outro prazo não constar do documento, nos termos do artigo 31, inciso II, da Lei Federal 8.666/1993.</w:t>
      </w:r>
    </w:p>
    <w:p>
      <w:pPr>
        <w:pStyle w:val="132"/>
        <w:widowControl w:val="0"/>
        <w:suppressLineNumbers/>
        <w:spacing w:before="0" w:after="0" w:line="360" w:lineRule="auto"/>
        <w:ind w:left="0" w:right="0" w:firstLine="0"/>
        <w:jc w:val="both"/>
        <w:rPr>
          <w:rFonts w:ascii="Arial" w:hAnsi="Arial"/>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14.4.1.1. </w:t>
      </w:r>
      <w:r>
        <w:rPr>
          <w:rFonts w:ascii="Arial" w:hAnsi="Arial"/>
          <w:sz w:val="24"/>
          <w:szCs w:val="24"/>
          <w:lang w:val="pt-BR"/>
        </w:rPr>
        <w:t>Na hipótese da proponente estar em recuperação judicial, possibilita-se a apresentação de certidão positiva, com o Plano de Recuperação homologado pelo juízo competente e em pleno vigor, apto a comprovar sua viabilidade econômico-financeira, inclusive, pelo atendimento de todos os requisitos de habilitação econômico-financeira estabelecidos no edital.</w:t>
      </w:r>
    </w:p>
    <w:p>
      <w:pPr>
        <w:pStyle w:val="132"/>
        <w:widowControl w:val="0"/>
        <w:suppressLineNumbers/>
        <w:spacing w:before="0" w:after="0" w:line="360" w:lineRule="auto"/>
        <w:ind w:left="0" w:right="0" w:firstLine="0"/>
        <w:jc w:val="both"/>
        <w:rPr>
          <w:rFonts w:ascii="Arial" w:hAnsi="Arial"/>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14.5. </w:t>
      </w:r>
      <w:r>
        <w:rPr>
          <w:rFonts w:ascii="Arial" w:hAnsi="Arial"/>
          <w:sz w:val="24"/>
          <w:szCs w:val="24"/>
          <w:lang w:val="pt-BR"/>
        </w:rPr>
        <w:t xml:space="preserve">A documentação relativa à </w:t>
      </w:r>
      <w:r>
        <w:rPr>
          <w:rFonts w:ascii="Arial" w:hAnsi="Arial"/>
          <w:b/>
          <w:sz w:val="24"/>
          <w:szCs w:val="24"/>
          <w:lang w:val="pt-BR"/>
        </w:rPr>
        <w:t>regularidade trabalhista</w:t>
      </w:r>
      <w:r>
        <w:rPr>
          <w:rFonts w:ascii="Arial" w:hAnsi="Arial"/>
          <w:sz w:val="24"/>
          <w:szCs w:val="24"/>
          <w:lang w:val="pt-BR"/>
        </w:rPr>
        <w:t xml:space="preserve"> é a seguinte:</w:t>
      </w:r>
    </w:p>
    <w:p>
      <w:pPr>
        <w:pStyle w:val="132"/>
        <w:widowControl w:val="0"/>
        <w:suppressLineNumbers/>
        <w:spacing w:before="0" w:after="0" w:line="360" w:lineRule="auto"/>
        <w:ind w:left="0" w:right="0" w:firstLine="0"/>
        <w:jc w:val="both"/>
        <w:rPr>
          <w:rFonts w:ascii="Arial" w:hAnsi="Arial"/>
          <w:b/>
          <w:sz w:val="24"/>
          <w:szCs w:val="24"/>
          <w:lang w:val="pt-BR"/>
        </w:rPr>
      </w:pPr>
    </w:p>
    <w:p>
      <w:pPr>
        <w:pStyle w:val="132"/>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14.5.1.</w:t>
      </w:r>
      <w:r>
        <w:rPr>
          <w:rFonts w:ascii="Arial" w:hAnsi="Arial"/>
          <w:sz w:val="24"/>
          <w:szCs w:val="24"/>
          <w:lang w:val="pt-BR"/>
        </w:rPr>
        <w:t xml:space="preserve"> Prova de inexistência de débitos inadimplidos perante a Justiça do Trabalho, mediante a apresentação de certidão negativa, ou positiva com efeitos de negativa.</w:t>
      </w:r>
    </w:p>
    <w:p>
      <w:pPr>
        <w:pStyle w:val="132"/>
        <w:widowControl w:val="0"/>
        <w:suppressLineNumbers/>
        <w:spacing w:before="0" w:after="0" w:line="360" w:lineRule="auto"/>
        <w:ind w:left="0" w:right="0" w:firstLine="0"/>
        <w:jc w:val="both"/>
        <w:rPr>
          <w:rFonts w:ascii="Arial" w:hAnsi="Arial"/>
          <w:color w:val="000000"/>
          <w:sz w:val="24"/>
          <w:szCs w:val="24"/>
          <w:lang w:val="pt-BR"/>
        </w:rPr>
      </w:pPr>
    </w:p>
    <w:p>
      <w:pPr>
        <w:widowControl w:val="0"/>
        <w:suppressLineNumbers/>
        <w:spacing w:before="0" w:after="0" w:line="360" w:lineRule="auto"/>
        <w:ind w:left="0" w:right="0" w:firstLine="0"/>
        <w:jc w:val="both"/>
        <w:rPr>
          <w:rFonts w:ascii="Arial" w:hAnsi="Arial"/>
        </w:rPr>
      </w:pPr>
      <w:r>
        <w:rPr>
          <w:rFonts w:ascii="Arial" w:hAnsi="Arial"/>
          <w:b/>
          <w:sz w:val="24"/>
          <w:szCs w:val="24"/>
          <w:lang w:val="pt-BR"/>
        </w:rPr>
        <w:t xml:space="preserve">14.6. </w:t>
      </w:r>
      <w:r>
        <w:rPr>
          <w:rFonts w:ascii="Arial" w:hAnsi="Arial"/>
          <w:b/>
          <w:bCs/>
          <w:sz w:val="24"/>
          <w:szCs w:val="24"/>
          <w:lang w:val="pt-BR"/>
        </w:rPr>
        <w:t>Outros documentos</w:t>
      </w:r>
      <w:r>
        <w:rPr>
          <w:rFonts w:ascii="Arial" w:hAnsi="Arial"/>
          <w:sz w:val="24"/>
          <w:szCs w:val="24"/>
          <w:lang w:val="pt-BR"/>
        </w:rPr>
        <w:t xml:space="preserve"> necessários para habilitação da licitante:</w:t>
      </w:r>
    </w:p>
    <w:p>
      <w:pPr>
        <w:widowControl w:val="0"/>
        <w:suppressLineNumbers/>
        <w:spacing w:before="0" w:after="0" w:line="360" w:lineRule="auto"/>
        <w:ind w:left="0" w:right="0" w:firstLine="0"/>
        <w:jc w:val="both"/>
        <w:rPr>
          <w:rFonts w:ascii="Arial" w:hAnsi="Arial"/>
          <w:sz w:val="24"/>
          <w:szCs w:val="24"/>
          <w:lang w:val="pt-BR"/>
        </w:rPr>
      </w:pPr>
      <w:bookmarkStart w:id="2" w:name="_GoBack1"/>
      <w:bookmarkEnd w:id="2"/>
    </w:p>
    <w:p>
      <w:pPr>
        <w:widowControl w:val="0"/>
        <w:suppressLineNumbers/>
        <w:spacing w:before="0" w:after="0" w:line="360" w:lineRule="auto"/>
        <w:ind w:left="0" w:right="0" w:firstLine="0"/>
        <w:jc w:val="both"/>
        <w:rPr>
          <w:lang w:val="pt-BR"/>
        </w:rPr>
      </w:pPr>
      <w:r>
        <w:rPr>
          <w:rFonts w:ascii="Arial" w:hAnsi="Arial"/>
          <w:b/>
          <w:sz w:val="24"/>
          <w:szCs w:val="24"/>
          <w:lang w:val="pt-BR"/>
        </w:rPr>
        <w:t xml:space="preserve">14.6.1. </w:t>
      </w:r>
      <w:r>
        <w:rPr>
          <w:rFonts w:ascii="Arial" w:hAnsi="Arial"/>
          <w:b w:val="0"/>
          <w:bCs w:val="0"/>
          <w:iCs/>
          <w:sz w:val="24"/>
          <w:szCs w:val="24"/>
          <w:lang w:val="pt-BR"/>
        </w:rPr>
        <w:t xml:space="preserve">Declarações, Conforme </w:t>
      </w:r>
      <w:r>
        <w:rPr>
          <w:rFonts w:ascii="Arial" w:hAnsi="Arial"/>
          <w:b/>
          <w:bCs/>
          <w:iCs/>
          <w:sz w:val="24"/>
          <w:szCs w:val="24"/>
          <w:lang w:val="pt-BR"/>
        </w:rPr>
        <w:t>ANEXO II</w:t>
      </w:r>
      <w:r>
        <w:rPr>
          <w:rFonts w:ascii="Arial" w:hAnsi="Arial"/>
          <w:b w:val="0"/>
          <w:bCs w:val="0"/>
          <w:iCs/>
          <w:sz w:val="24"/>
          <w:szCs w:val="24"/>
          <w:lang w:val="pt-BR"/>
        </w:rPr>
        <w:t>;</w:t>
      </w:r>
    </w:p>
    <w:p>
      <w:pPr>
        <w:widowControl w:val="0"/>
        <w:suppressLineNumbers/>
        <w:spacing w:before="0" w:after="0" w:line="360" w:lineRule="auto"/>
        <w:ind w:left="0" w:right="0" w:firstLine="0"/>
        <w:jc w:val="both"/>
        <w:rPr>
          <w:rFonts w:ascii="Arial" w:hAnsi="Arial"/>
          <w:b/>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14.7. </w:t>
      </w:r>
      <w:r>
        <w:rPr>
          <w:rFonts w:ascii="Arial" w:hAnsi="Arial"/>
          <w:sz w:val="24"/>
          <w:szCs w:val="24"/>
          <w:lang w:val="pt-BR"/>
        </w:rPr>
        <w:t xml:space="preserve">A documentação relativa à comprovação de </w:t>
      </w:r>
      <w:r>
        <w:rPr>
          <w:rFonts w:ascii="Arial" w:hAnsi="Arial"/>
          <w:b/>
          <w:sz w:val="24"/>
          <w:szCs w:val="24"/>
          <w:lang w:val="pt-BR"/>
        </w:rPr>
        <w:t>qualificação técnica</w:t>
      </w:r>
      <w:r>
        <w:rPr>
          <w:rFonts w:ascii="Arial" w:hAnsi="Arial"/>
          <w:sz w:val="24"/>
          <w:szCs w:val="24"/>
          <w:lang w:val="pt-BR"/>
        </w:rPr>
        <w:t xml:space="preserve"> é a seguinte:</w:t>
      </w:r>
    </w:p>
    <w:p>
      <w:pPr>
        <w:numPr>
          <w:ilvl w:val="0"/>
          <w:numId w:val="0"/>
        </w:numPr>
        <w:spacing w:before="0" w:after="0" w:line="360" w:lineRule="auto"/>
        <w:ind w:left="0" w:right="0" w:firstLine="0"/>
        <w:jc w:val="both"/>
        <w:rPr>
          <w:rFonts w:ascii="Arial" w:hAnsi="Arial"/>
          <w:sz w:val="24"/>
          <w:szCs w:val="24"/>
        </w:rPr>
      </w:pPr>
      <w:r>
        <w:rPr>
          <w:rFonts w:ascii="Arial" w:hAnsi="Arial"/>
          <w:b/>
          <w:bCs/>
          <w:sz w:val="24"/>
          <w:szCs w:val="24"/>
        </w:rPr>
        <w:t>14.7.1.</w:t>
      </w:r>
      <w:r>
        <w:rPr>
          <w:rFonts w:ascii="Arial" w:hAnsi="Arial"/>
          <w:sz w:val="24"/>
          <w:szCs w:val="24"/>
        </w:rPr>
        <w:t xml:space="preserve"> Comprovação de que possui Autorização de funcionamento emitido pela ANVISA.</w:t>
      </w:r>
    </w:p>
    <w:p>
      <w:pPr>
        <w:numPr>
          <w:ilvl w:val="0"/>
          <w:numId w:val="0"/>
        </w:numPr>
        <w:spacing w:before="0" w:after="0" w:line="360" w:lineRule="auto"/>
        <w:ind w:left="360" w:right="0" w:firstLine="0"/>
        <w:jc w:val="both"/>
        <w:rPr>
          <w:rFonts w:ascii="Arial" w:hAnsi="Arial"/>
          <w:sz w:val="24"/>
          <w:szCs w:val="24"/>
        </w:rPr>
      </w:pPr>
    </w:p>
    <w:p>
      <w:pPr>
        <w:numPr>
          <w:ilvl w:val="0"/>
          <w:numId w:val="0"/>
        </w:numPr>
        <w:spacing w:before="0" w:after="0" w:line="360" w:lineRule="auto"/>
        <w:ind w:left="0" w:right="0" w:firstLine="0"/>
        <w:jc w:val="both"/>
        <w:rPr>
          <w:rFonts w:ascii="Arial" w:hAnsi="Arial"/>
          <w:sz w:val="24"/>
          <w:szCs w:val="24"/>
        </w:rPr>
      </w:pPr>
      <w:r>
        <w:rPr>
          <w:rFonts w:ascii="Arial" w:hAnsi="Arial"/>
          <w:b/>
          <w:bCs/>
          <w:sz w:val="24"/>
          <w:szCs w:val="24"/>
        </w:rPr>
        <w:t>14.7.2.</w:t>
      </w:r>
      <w:r>
        <w:rPr>
          <w:rFonts w:ascii="Arial" w:hAnsi="Arial"/>
          <w:sz w:val="24"/>
          <w:szCs w:val="24"/>
        </w:rPr>
        <w:t xml:space="preserve"> Comprovação de que os produtos ofertados possuem Registro no Ministério da Saúde, ou comprovante de isenção.</w:t>
      </w:r>
    </w:p>
    <w:p>
      <w:pPr>
        <w:spacing w:before="0" w:after="0" w:line="360" w:lineRule="auto"/>
        <w:ind w:left="0" w:right="0" w:firstLine="0"/>
        <w:jc w:val="both"/>
        <w:rPr>
          <w:rFonts w:ascii="Arial" w:hAnsi="Arial"/>
          <w:sz w:val="24"/>
          <w:szCs w:val="24"/>
        </w:rPr>
      </w:pPr>
    </w:p>
    <w:p>
      <w:pPr>
        <w:widowControl w:val="0"/>
        <w:numPr>
          <w:ilvl w:val="0"/>
          <w:numId w:val="0"/>
        </w:numPr>
        <w:suppressLineNumbers/>
        <w:spacing w:before="0" w:after="0" w:line="360" w:lineRule="auto"/>
        <w:ind w:left="0" w:right="0" w:firstLine="0"/>
        <w:jc w:val="both"/>
        <w:rPr>
          <w:rFonts w:ascii="Arial" w:hAnsi="Arial"/>
          <w:sz w:val="24"/>
          <w:szCs w:val="24"/>
        </w:rPr>
      </w:pPr>
      <w:r>
        <w:rPr>
          <w:rFonts w:ascii="Arial" w:hAnsi="Arial"/>
          <w:b/>
          <w:bCs/>
          <w:sz w:val="24"/>
          <w:szCs w:val="24"/>
          <w:lang w:val="pt-BR"/>
        </w:rPr>
        <w:t xml:space="preserve">14.7.3. </w:t>
      </w:r>
      <w:r>
        <w:rPr>
          <w:rFonts w:ascii="Arial" w:hAnsi="Arial"/>
          <w:sz w:val="24"/>
          <w:szCs w:val="24"/>
          <w:lang w:val="pt-BR"/>
        </w:rPr>
        <w:t>Catálogos ou Folders ou qualquer outro documento que comprovem as características técnicas dos itens devendo os mesmos estarem identificadas com o número do item/MARCA e  relacionados no memorial/edital, organizadas de forma a não impedir ou dificultar sua análise.</w:t>
      </w:r>
    </w:p>
    <w:p>
      <w:pPr>
        <w:widowControl w:val="0"/>
        <w:suppressLineNumbers/>
        <w:spacing w:before="0" w:after="0" w:line="360" w:lineRule="auto"/>
        <w:ind w:left="0" w:right="0" w:firstLine="0"/>
        <w:jc w:val="both"/>
        <w:rPr>
          <w:rFonts w:ascii="Arial" w:hAnsi="Arial"/>
          <w:sz w:val="24"/>
          <w:szCs w:val="24"/>
          <w:lang w:val="pt-BR"/>
        </w:rPr>
      </w:pPr>
    </w:p>
    <w:p>
      <w:pPr>
        <w:pStyle w:val="126"/>
        <w:keepNext w:val="0"/>
        <w:widowControl w:val="0"/>
        <w:numPr>
          <w:ilvl w:val="1"/>
          <w:numId w:val="4"/>
        </w:numPr>
        <w:suppressLineNumbers/>
        <w:spacing w:before="0" w:after="0" w:line="360" w:lineRule="auto"/>
        <w:ind w:left="0" w:right="0" w:firstLine="0"/>
        <w:rPr>
          <w:rFonts w:ascii="Arial" w:hAnsi="Arial"/>
          <w:sz w:val="24"/>
          <w:szCs w:val="24"/>
        </w:rPr>
      </w:pPr>
      <w:r>
        <w:rPr>
          <w:rFonts w:cs="Times New Roman"/>
          <w:sz w:val="24"/>
          <w:szCs w:val="24"/>
          <w:u w:val="none"/>
          <w:lang w:val="pt-BR"/>
        </w:rPr>
        <w:t>15 – DAS DISPOSIÇÕES GERAIS SOBRE OS DOCUMENTOS</w:t>
      </w:r>
    </w:p>
    <w:p>
      <w:pPr>
        <w:pStyle w:val="144"/>
        <w:widowControl w:val="0"/>
        <w:suppressLineNumbers/>
        <w:spacing w:before="0" w:after="0" w:line="360" w:lineRule="auto"/>
        <w:ind w:left="0" w:right="0" w:firstLine="0"/>
        <w:jc w:val="both"/>
        <w:rPr>
          <w:rFonts w:ascii="Arial" w:hAnsi="Arial"/>
          <w:sz w:val="24"/>
          <w:szCs w:val="24"/>
        </w:rPr>
      </w:pPr>
      <w:r>
        <w:rPr>
          <w:rFonts w:ascii="Arial" w:hAnsi="Arial" w:cs="Times New Roman"/>
          <w:b/>
          <w:sz w:val="24"/>
          <w:szCs w:val="24"/>
          <w:u w:val="none"/>
          <w:lang w:val="pt-BR"/>
        </w:rPr>
        <w:t>15</w:t>
      </w:r>
      <w:r>
        <w:rPr>
          <w:rFonts w:ascii="Arial" w:hAnsi="Arial" w:cs="Arial;Arial"/>
          <w:b/>
          <w:sz w:val="24"/>
          <w:szCs w:val="24"/>
          <w:lang w:val="pt-BR"/>
        </w:rPr>
        <w:t xml:space="preserve">.1. </w:t>
      </w:r>
      <w:r>
        <w:rPr>
          <w:rFonts w:ascii="Arial" w:hAnsi="Arial" w:cs="Arial;Arial"/>
          <w:bCs/>
          <w:iCs/>
          <w:sz w:val="24"/>
          <w:szCs w:val="24"/>
          <w:lang w:val="pt-BR"/>
        </w:rPr>
        <w:t xml:space="preserve">Todos os documentos expedidos pela licitante deverão estar subscritos por seu representante legal ou procurador, com identificação clara do subscritor </w:t>
      </w:r>
      <w:r>
        <w:rPr>
          <w:rFonts w:ascii="Arial" w:hAnsi="Arial" w:cs="Arial;Arial"/>
          <w:b/>
          <w:bCs/>
          <w:iCs/>
          <w:sz w:val="24"/>
          <w:szCs w:val="24"/>
          <w:lang w:val="pt-BR"/>
        </w:rPr>
        <w:t>e com cópia de documento de identificação oficial com foto do subscritor</w:t>
      </w:r>
      <w:r>
        <w:rPr>
          <w:rFonts w:ascii="Arial" w:hAnsi="Arial" w:cs="Arial;Arial"/>
          <w:bCs/>
          <w:iCs/>
          <w:sz w:val="24"/>
          <w:szCs w:val="24"/>
          <w:lang w:val="pt-BR"/>
        </w:rPr>
        <w:t>.</w:t>
      </w:r>
    </w:p>
    <w:p>
      <w:pPr>
        <w:pStyle w:val="144"/>
        <w:widowControl w:val="0"/>
        <w:suppressLineNumbers/>
        <w:spacing w:before="0" w:after="0" w:line="360" w:lineRule="auto"/>
        <w:ind w:left="0" w:right="0" w:firstLine="0"/>
        <w:jc w:val="both"/>
        <w:rPr>
          <w:rFonts w:ascii="Arial" w:hAnsi="Arial"/>
          <w:bCs/>
          <w:i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cs="Times New Roman"/>
          <w:b/>
          <w:bCs/>
          <w:iCs/>
          <w:sz w:val="24"/>
          <w:szCs w:val="24"/>
          <w:u w:val="none"/>
          <w:lang w:val="pt-BR"/>
        </w:rPr>
        <w:t>15</w:t>
      </w:r>
      <w:r>
        <w:rPr>
          <w:rFonts w:ascii="Arial" w:hAnsi="Arial"/>
          <w:b/>
          <w:bCs/>
          <w:iCs/>
          <w:sz w:val="24"/>
          <w:szCs w:val="24"/>
          <w:lang w:val="pt-BR"/>
        </w:rPr>
        <w:t>.2.</w:t>
      </w:r>
      <w:r>
        <w:rPr>
          <w:rFonts w:ascii="Arial" w:hAnsi="Arial"/>
          <w:bCs/>
          <w:iCs/>
          <w:sz w:val="24"/>
          <w:szCs w:val="24"/>
          <w:lang w:val="pt-BR"/>
        </w:rPr>
        <w:t xml:space="preserve"> Os documentos devem estar com seu prazo de validade em vigor. Se este prazo não constar de lei específica ou do próprio documento, será considerado o prazo de validade de 180 (cento e oitenta) dias, a partir da data de sua emissão. </w:t>
      </w:r>
    </w:p>
    <w:p>
      <w:pPr>
        <w:widowControl w:val="0"/>
        <w:suppressLineNumbers/>
        <w:spacing w:before="0" w:after="0" w:line="360" w:lineRule="auto"/>
        <w:ind w:left="0" w:right="0" w:firstLine="0"/>
        <w:jc w:val="both"/>
        <w:rPr>
          <w:rFonts w:ascii="Arial" w:hAnsi="Arial"/>
          <w:bCs/>
          <w:i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cs="Times New Roman"/>
          <w:b/>
          <w:bCs/>
          <w:iCs/>
          <w:sz w:val="24"/>
          <w:szCs w:val="24"/>
          <w:u w:val="none"/>
          <w:lang w:val="pt-BR"/>
        </w:rPr>
        <w:t>15</w:t>
      </w:r>
      <w:r>
        <w:rPr>
          <w:rFonts w:ascii="Arial" w:hAnsi="Arial"/>
          <w:b/>
          <w:bCs/>
          <w:iCs/>
          <w:sz w:val="24"/>
          <w:szCs w:val="24"/>
          <w:lang w:val="pt-BR"/>
        </w:rPr>
        <w:t>.3.</w:t>
      </w:r>
      <w:r>
        <w:rPr>
          <w:rFonts w:ascii="Arial" w:hAnsi="Arial"/>
          <w:bCs/>
          <w:iCs/>
          <w:sz w:val="24"/>
          <w:szCs w:val="24"/>
          <w:lang w:val="pt-BR"/>
        </w:rPr>
        <w:t xml:space="preserve"> Os documentos emitidos pela internet poderão ser conferidos pela equipe de apoio do(a) Pregoeiro(a).</w:t>
      </w:r>
    </w:p>
    <w:p>
      <w:pPr>
        <w:widowControl w:val="0"/>
        <w:suppressLineNumbers/>
        <w:spacing w:before="0" w:after="0" w:line="360" w:lineRule="auto"/>
        <w:ind w:left="0" w:right="0" w:firstLine="0"/>
        <w:jc w:val="both"/>
        <w:rPr>
          <w:rFonts w:ascii="Arial" w:hAnsi="Arial"/>
          <w:bCs/>
          <w:i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cs="Times New Roman"/>
          <w:b/>
          <w:bCs/>
          <w:iCs/>
          <w:sz w:val="24"/>
          <w:szCs w:val="24"/>
          <w:u w:val="none"/>
          <w:lang w:val="pt-BR"/>
        </w:rPr>
        <w:t>15</w:t>
      </w:r>
      <w:r>
        <w:rPr>
          <w:rFonts w:ascii="Arial" w:hAnsi="Arial"/>
          <w:b/>
          <w:bCs/>
          <w:iCs/>
          <w:sz w:val="24"/>
          <w:szCs w:val="24"/>
          <w:lang w:val="pt-BR"/>
        </w:rPr>
        <w:t>.4.</w:t>
      </w:r>
      <w:r>
        <w:rPr>
          <w:rFonts w:ascii="Arial" w:hAnsi="Arial"/>
          <w:bCs/>
          <w:iCs/>
          <w:sz w:val="24"/>
          <w:szCs w:val="24"/>
          <w:lang w:val="pt-BR"/>
        </w:rPr>
        <w:t xml:space="preserve"> Os documentos apresentados para habilitação deverão estar em nome da licitante e, preferencialmente, com o número do CNPJ/MF. Se a licitante for matriz, todos os documentos deverão estar em nome da matriz. Se for filial, todos os documentos deverão estar em nome da filial, exceto aqueles que, pela própria natureza ou determinação legal, forem comprovadamente emitidos apenas em nome da matriz ou cuja validade abranja todos os estabelecimentos da empresa.</w:t>
      </w:r>
    </w:p>
    <w:p>
      <w:pPr>
        <w:widowControl w:val="0"/>
        <w:suppressLineNumbers/>
        <w:spacing w:before="0" w:after="0" w:line="360" w:lineRule="auto"/>
        <w:ind w:left="0" w:right="0" w:firstLine="0"/>
        <w:jc w:val="both"/>
        <w:rPr>
          <w:rFonts w:ascii="Arial" w:hAnsi="Arial"/>
          <w:bCs/>
          <w:i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cs="Times New Roman"/>
          <w:b/>
          <w:bCs/>
          <w:sz w:val="24"/>
          <w:szCs w:val="24"/>
          <w:u w:val="none"/>
          <w:lang w:val="pt-BR"/>
        </w:rPr>
        <w:t>15.</w:t>
      </w:r>
      <w:r>
        <w:rPr>
          <w:rFonts w:ascii="Arial" w:hAnsi="Arial"/>
          <w:b/>
          <w:bCs/>
          <w:sz w:val="24"/>
          <w:szCs w:val="24"/>
          <w:lang w:val="pt-BR"/>
        </w:rPr>
        <w:t xml:space="preserve">5. </w:t>
      </w:r>
      <w:r>
        <w:rPr>
          <w:rFonts w:ascii="Arial" w:hAnsi="Arial"/>
          <w:bCs/>
          <w:sz w:val="24"/>
          <w:szCs w:val="24"/>
          <w:lang w:val="pt-BR"/>
        </w:rPr>
        <w:t>Não serão aceitos protocolos ou requerimentos.</w:t>
      </w:r>
    </w:p>
    <w:p>
      <w:pPr>
        <w:widowControl w:val="0"/>
        <w:suppressLineNumbers/>
        <w:spacing w:before="0" w:after="0" w:line="360" w:lineRule="auto"/>
        <w:ind w:left="0" w:right="0" w:firstLine="0"/>
        <w:jc w:val="both"/>
        <w:rPr>
          <w:rFonts w:ascii="Arial" w:hAnsi="Arial"/>
          <w:b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cs="Times New Roman"/>
          <w:b/>
          <w:bCs/>
          <w:sz w:val="24"/>
          <w:szCs w:val="24"/>
          <w:u w:val="none"/>
          <w:lang w:val="pt-BR"/>
        </w:rPr>
        <w:t>15</w:t>
      </w:r>
      <w:r>
        <w:rPr>
          <w:rFonts w:ascii="Arial" w:hAnsi="Arial"/>
          <w:b/>
          <w:bCs/>
          <w:sz w:val="24"/>
          <w:szCs w:val="24"/>
          <w:lang w:val="pt-BR"/>
        </w:rPr>
        <w:t>.6.</w:t>
      </w:r>
      <w:r>
        <w:rPr>
          <w:rFonts w:ascii="Arial" w:hAnsi="Arial"/>
          <w:bCs/>
          <w:sz w:val="24"/>
          <w:szCs w:val="24"/>
          <w:lang w:val="pt-BR"/>
        </w:rPr>
        <w:t xml:space="preserve"> As microempresas e empresas de pequeno porte, por ocasião da participação neste certame, deverão apresentar </w:t>
      </w:r>
      <w:r>
        <w:rPr>
          <w:rFonts w:ascii="Arial" w:hAnsi="Arial"/>
          <w:bCs/>
          <w:sz w:val="24"/>
          <w:szCs w:val="24"/>
          <w:u w:val="single"/>
          <w:lang w:val="pt-BR"/>
        </w:rPr>
        <w:t>toda</w:t>
      </w:r>
      <w:r>
        <w:rPr>
          <w:rFonts w:ascii="Arial" w:hAnsi="Arial"/>
          <w:bCs/>
          <w:sz w:val="24"/>
          <w:szCs w:val="24"/>
          <w:lang w:val="pt-BR"/>
        </w:rPr>
        <w:t xml:space="preserve"> a documentação exigida para fins de comprovação de regularidade fiscal e trabalhista, mesmo que esta apresente alguma restrição;</w:t>
      </w:r>
    </w:p>
    <w:p>
      <w:pPr>
        <w:widowControl w:val="0"/>
        <w:suppressLineNumbers/>
        <w:spacing w:before="0" w:after="0" w:line="360" w:lineRule="auto"/>
        <w:ind w:left="0" w:right="0" w:firstLine="0"/>
        <w:jc w:val="both"/>
        <w:rPr>
          <w:rFonts w:ascii="Arial" w:hAnsi="Arial"/>
          <w:b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cs="Times New Roman"/>
          <w:b/>
          <w:bCs/>
          <w:sz w:val="24"/>
          <w:szCs w:val="24"/>
          <w:u w:val="none"/>
          <w:lang w:val="pt-BR"/>
        </w:rPr>
        <w:t>15</w:t>
      </w:r>
      <w:r>
        <w:rPr>
          <w:rFonts w:ascii="Arial" w:hAnsi="Arial"/>
          <w:b/>
          <w:bCs/>
          <w:sz w:val="24"/>
          <w:szCs w:val="24"/>
          <w:lang w:val="pt-BR"/>
        </w:rPr>
        <w:t>.6.1.</w:t>
      </w:r>
      <w:r>
        <w:rPr>
          <w:rFonts w:ascii="Arial" w:hAnsi="Arial"/>
          <w:bCs/>
          <w:sz w:val="24"/>
          <w:szCs w:val="24"/>
          <w:lang w:val="pt-BR"/>
        </w:rPr>
        <w:t xml:space="preserve"> Havendo alguma restrição na comprovação da regularidade fiscal e trabalhista,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negativa;</w:t>
      </w:r>
    </w:p>
    <w:p>
      <w:pPr>
        <w:widowControl w:val="0"/>
        <w:suppressLineNumbers/>
        <w:spacing w:before="0" w:after="0" w:line="360" w:lineRule="auto"/>
        <w:ind w:left="0" w:right="0" w:firstLine="0"/>
        <w:jc w:val="both"/>
        <w:rPr>
          <w:rFonts w:ascii="Arial" w:hAnsi="Arial"/>
          <w:b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cs="Times New Roman"/>
          <w:b/>
          <w:bCs/>
          <w:sz w:val="24"/>
          <w:szCs w:val="24"/>
          <w:u w:val="none"/>
          <w:lang w:val="pt-BR"/>
        </w:rPr>
        <w:t>15</w:t>
      </w:r>
      <w:r>
        <w:rPr>
          <w:rFonts w:ascii="Arial" w:hAnsi="Arial"/>
          <w:b/>
          <w:bCs/>
          <w:sz w:val="24"/>
          <w:szCs w:val="24"/>
          <w:lang w:val="pt-BR"/>
        </w:rPr>
        <w:t>.6.2.</w:t>
      </w:r>
      <w:r>
        <w:rPr>
          <w:rFonts w:ascii="Arial" w:hAnsi="Arial"/>
          <w:bCs/>
          <w:sz w:val="24"/>
          <w:szCs w:val="24"/>
          <w:lang w:val="pt-BR"/>
        </w:rPr>
        <w:t xml:space="preserve"> A não regularização da documentação, no prazo previsto no subitem anterior, implicará na decadência do direito à contratação, sem prejuízo das sanções previstas neste edital, procedendo-se a convocação dos licitantes para, em sessão pública, retomar os atos referentes ao procedimento licitatório, nos termos do art. 4º, inc. XXIII, da Lei nº 10.520/02.</w:t>
      </w:r>
    </w:p>
    <w:p>
      <w:pPr>
        <w:widowControl w:val="0"/>
        <w:suppressLineNumbers/>
        <w:spacing w:before="0" w:after="0" w:line="360" w:lineRule="auto"/>
        <w:ind w:left="0" w:right="0" w:firstLine="0"/>
        <w:jc w:val="both"/>
        <w:rPr>
          <w:rFonts w:ascii="Arial" w:hAnsi="Arial"/>
          <w:b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cs="Times New Roman"/>
          <w:b/>
          <w:bCs/>
          <w:sz w:val="24"/>
          <w:szCs w:val="24"/>
          <w:u w:val="none"/>
          <w:lang w:val="pt-BR"/>
        </w:rPr>
        <w:t>15</w:t>
      </w:r>
      <w:r>
        <w:rPr>
          <w:rFonts w:ascii="Arial" w:hAnsi="Arial"/>
          <w:b/>
          <w:bCs/>
          <w:sz w:val="24"/>
          <w:szCs w:val="24"/>
          <w:lang w:val="pt-BR"/>
        </w:rPr>
        <w:t xml:space="preserve">.7. </w:t>
      </w:r>
      <w:r>
        <w:rPr>
          <w:rFonts w:ascii="Arial" w:hAnsi="Arial"/>
          <w:bCs/>
          <w:sz w:val="24"/>
          <w:szCs w:val="24"/>
          <w:lang w:val="pt-BR"/>
        </w:rPr>
        <w:t>As certidões deverão ser negativas ou positivas com efeitos de negativas.</w:t>
      </w:r>
    </w:p>
    <w:p>
      <w:pPr>
        <w:widowControl w:val="0"/>
        <w:suppressLineNumbers/>
        <w:spacing w:before="0" w:after="0" w:line="360" w:lineRule="auto"/>
        <w:ind w:left="0" w:right="0" w:firstLine="0"/>
        <w:jc w:val="both"/>
        <w:rPr>
          <w:rFonts w:ascii="Arial" w:hAnsi="Arial"/>
          <w:bCs/>
          <w:sz w:val="24"/>
          <w:szCs w:val="24"/>
          <w:lang w:val="pt-BR"/>
        </w:rPr>
      </w:pPr>
    </w:p>
    <w:p>
      <w:pPr>
        <w:pStyle w:val="127"/>
        <w:keepNext w:val="0"/>
        <w:widowControl w:val="0"/>
        <w:suppressLineNumbers/>
        <w:spacing w:before="0" w:after="0" w:line="360" w:lineRule="auto"/>
        <w:ind w:left="0" w:right="0" w:firstLine="0"/>
        <w:rPr>
          <w:rFonts w:ascii="Arial" w:hAnsi="Arial"/>
          <w:bCs/>
          <w:iCs/>
          <w:sz w:val="24"/>
          <w:szCs w:val="24"/>
        </w:rPr>
      </w:pPr>
      <w:r>
        <w:rPr>
          <w:rFonts w:ascii="Arial" w:hAnsi="Arial" w:eastAsia="Calibri" w:cs="Times New Roman"/>
          <w:b/>
          <w:iCs/>
          <w:color w:val="auto"/>
          <w:kern w:val="0"/>
          <w:sz w:val="24"/>
          <w:szCs w:val="24"/>
          <w:lang w:val="pt-BR" w:eastAsia="en-US" w:bidi="ar-SA"/>
        </w:rPr>
        <w:t>16</w:t>
      </w:r>
      <w:r>
        <w:rPr>
          <w:rFonts w:ascii="Arial" w:hAnsi="Arial" w:cs="Times New Roman"/>
          <w:sz w:val="24"/>
          <w:szCs w:val="24"/>
          <w:lang w:val="pt-BR"/>
        </w:rPr>
        <w:t xml:space="preserve"> – DOS PROCEDIMENTOS</w:t>
      </w:r>
    </w:p>
    <w:p>
      <w:pPr>
        <w:pStyle w:val="132"/>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iCs/>
          <w:color w:val="auto"/>
          <w:kern w:val="0"/>
          <w:sz w:val="24"/>
          <w:szCs w:val="24"/>
          <w:lang w:val="pt-BR" w:eastAsia="en-US" w:bidi="ar-SA"/>
        </w:rPr>
        <w:t>16</w:t>
      </w:r>
      <w:r>
        <w:rPr>
          <w:rFonts w:ascii="Arial" w:hAnsi="Arial"/>
          <w:b/>
          <w:sz w:val="24"/>
          <w:szCs w:val="24"/>
          <w:lang w:val="pt-BR"/>
        </w:rPr>
        <w:t xml:space="preserve">.1. </w:t>
      </w:r>
      <w:r>
        <w:rPr>
          <w:rFonts w:ascii="Arial" w:hAnsi="Arial"/>
          <w:sz w:val="24"/>
          <w:szCs w:val="24"/>
          <w:lang w:val="pt-BR"/>
        </w:rPr>
        <w:t>Serão desclassificadas as propostas que não atenderem às exigências essenciais do edital, considerando-se como tais as que não possam ser supridas no ato da sessão eletrônica, por simples manifestação de vontade do representante da proponente.</w:t>
      </w:r>
    </w:p>
    <w:p>
      <w:pPr>
        <w:pStyle w:val="132"/>
        <w:widowControl w:val="0"/>
        <w:suppressLineNumbers/>
        <w:spacing w:before="0" w:after="0" w:line="360" w:lineRule="auto"/>
        <w:ind w:left="0" w:right="0" w:firstLine="0"/>
        <w:jc w:val="both"/>
        <w:rPr>
          <w:rFonts w:ascii="Arial" w:hAnsi="Arial"/>
          <w:b/>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iCs/>
          <w:color w:val="auto"/>
          <w:kern w:val="0"/>
          <w:sz w:val="24"/>
          <w:szCs w:val="24"/>
          <w:lang w:val="pt-BR" w:eastAsia="en-US" w:bidi="ar-SA"/>
        </w:rPr>
        <w:t>16</w:t>
      </w:r>
      <w:r>
        <w:rPr>
          <w:rFonts w:ascii="Arial" w:hAnsi="Arial"/>
          <w:b/>
          <w:bCs/>
          <w:iCs/>
          <w:sz w:val="24"/>
          <w:szCs w:val="24"/>
          <w:lang w:val="pt-BR"/>
        </w:rPr>
        <w:t>.2.</w:t>
      </w:r>
      <w:r>
        <w:rPr>
          <w:rFonts w:ascii="Arial" w:hAnsi="Arial"/>
          <w:bCs/>
          <w:iCs/>
          <w:sz w:val="24"/>
          <w:szCs w:val="24"/>
          <w:lang w:val="pt-BR"/>
        </w:rPr>
        <w:t xml:space="preserve"> As demais propostas serão classificadas provisoriamente, em ordem crescente de preços, consoante critério de julgamento previsto abaixo.</w:t>
      </w:r>
    </w:p>
    <w:p>
      <w:pPr>
        <w:widowControl w:val="0"/>
        <w:suppressLineNumbers/>
        <w:spacing w:before="0" w:after="0" w:line="360" w:lineRule="auto"/>
        <w:ind w:left="0" w:right="0" w:firstLine="0"/>
        <w:jc w:val="both"/>
        <w:rPr>
          <w:rFonts w:ascii="Arial" w:hAnsi="Arial"/>
          <w:bCs/>
          <w:i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iCs/>
          <w:color w:val="auto"/>
          <w:kern w:val="0"/>
          <w:sz w:val="24"/>
          <w:szCs w:val="24"/>
          <w:lang w:val="pt-BR" w:eastAsia="en-US" w:bidi="ar-SA"/>
        </w:rPr>
        <w:t>16</w:t>
      </w:r>
      <w:r>
        <w:rPr>
          <w:rFonts w:ascii="Arial" w:hAnsi="Arial"/>
          <w:b/>
          <w:bCs/>
          <w:iCs/>
          <w:sz w:val="24"/>
          <w:szCs w:val="24"/>
          <w:lang w:val="pt-BR"/>
        </w:rPr>
        <w:t>.3.</w:t>
      </w:r>
      <w:r>
        <w:rPr>
          <w:rFonts w:ascii="Arial" w:hAnsi="Arial"/>
          <w:bCs/>
          <w:iCs/>
          <w:sz w:val="24"/>
          <w:szCs w:val="24"/>
          <w:lang w:val="pt-BR"/>
        </w:rPr>
        <w:t xml:space="preserve"> Definida a classificação provisória, será registrada na ata da sessão pública o resumo das ocorrências até então havidas, consignando-se o rol de participantes, os preços ofertados, as propostas eventualmente desclassificadas e a fundamentação de sua desclassificação e a ordem de classificação provisória, conforme critério de julgamento.</w:t>
      </w:r>
    </w:p>
    <w:p>
      <w:pPr>
        <w:widowControl w:val="0"/>
        <w:suppressLineNumbers/>
        <w:spacing w:before="0" w:after="0" w:line="360" w:lineRule="auto"/>
        <w:ind w:left="0" w:right="0" w:firstLine="0"/>
        <w:jc w:val="both"/>
        <w:rPr>
          <w:rFonts w:ascii="Arial" w:hAnsi="Arial"/>
          <w:bCs/>
          <w:i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iCs/>
          <w:color w:val="auto"/>
          <w:kern w:val="0"/>
          <w:sz w:val="24"/>
          <w:szCs w:val="24"/>
          <w:lang w:val="pt-BR" w:eastAsia="en-US" w:bidi="ar-SA"/>
        </w:rPr>
        <w:t>16</w:t>
      </w:r>
      <w:r>
        <w:rPr>
          <w:rFonts w:ascii="Arial" w:hAnsi="Arial"/>
          <w:b/>
          <w:bCs/>
          <w:iCs/>
          <w:sz w:val="24"/>
          <w:szCs w:val="24"/>
          <w:lang w:val="pt-BR"/>
        </w:rPr>
        <w:t>.4.</w:t>
      </w:r>
      <w:r>
        <w:rPr>
          <w:rFonts w:ascii="Arial" w:hAnsi="Arial"/>
          <w:bCs/>
          <w:iCs/>
          <w:sz w:val="24"/>
          <w:szCs w:val="24"/>
          <w:lang w:val="pt-BR"/>
        </w:rPr>
        <w:t xml:space="preserve"> Não poderá haver desistência de lances ofertados, sujeitando-se, a desistente, às penalidades previstas neste edital.</w:t>
      </w:r>
    </w:p>
    <w:p>
      <w:pPr>
        <w:widowControl w:val="0"/>
        <w:suppressLineNumbers/>
        <w:spacing w:before="0" w:after="0" w:line="360" w:lineRule="auto"/>
        <w:ind w:left="0" w:right="0" w:firstLine="0"/>
        <w:jc w:val="both"/>
        <w:rPr>
          <w:rFonts w:ascii="Arial" w:hAnsi="Arial"/>
          <w:bCs/>
          <w:i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iCs/>
          <w:color w:val="auto"/>
          <w:kern w:val="0"/>
          <w:sz w:val="24"/>
          <w:szCs w:val="24"/>
          <w:lang w:val="pt-BR" w:eastAsia="en-US" w:bidi="ar-SA"/>
        </w:rPr>
        <w:t>16</w:t>
      </w:r>
      <w:r>
        <w:rPr>
          <w:rFonts w:ascii="Arial" w:hAnsi="Arial"/>
          <w:b/>
          <w:bCs/>
          <w:iCs/>
          <w:sz w:val="24"/>
          <w:szCs w:val="24"/>
          <w:lang w:val="pt-BR"/>
        </w:rPr>
        <w:t>.5.</w:t>
      </w:r>
      <w:r>
        <w:rPr>
          <w:rFonts w:ascii="Arial" w:hAnsi="Arial"/>
          <w:bCs/>
          <w:iCs/>
          <w:sz w:val="24"/>
          <w:szCs w:val="24"/>
          <w:lang w:val="pt-BR"/>
        </w:rPr>
        <w:t xml:space="preserve"> Se houver empate, será assegurado o exercício do direito de preferência às microempresas e empresas de pequeno porte, nos termos dos itens 9.19.1 a 9.19.2 deste edital;</w:t>
      </w:r>
    </w:p>
    <w:p>
      <w:pPr>
        <w:widowControl w:val="0"/>
        <w:suppressLineNumbers/>
        <w:spacing w:before="0" w:after="0" w:line="360" w:lineRule="auto"/>
        <w:ind w:left="0" w:right="0" w:firstLine="0"/>
        <w:jc w:val="both"/>
        <w:rPr>
          <w:rFonts w:ascii="Arial" w:hAnsi="Arial"/>
          <w:bCs/>
          <w:i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iCs/>
          <w:color w:val="auto"/>
          <w:kern w:val="0"/>
          <w:sz w:val="24"/>
          <w:szCs w:val="24"/>
          <w:lang w:val="pt-BR" w:eastAsia="en-US" w:bidi="ar-SA"/>
        </w:rPr>
        <w:t>16</w:t>
      </w:r>
      <w:r>
        <w:rPr>
          <w:rFonts w:ascii="Arial" w:hAnsi="Arial"/>
          <w:b/>
          <w:bCs/>
          <w:iCs/>
          <w:sz w:val="24"/>
          <w:szCs w:val="24"/>
          <w:lang w:val="pt-BR"/>
        </w:rPr>
        <w:t>.6.</w:t>
      </w:r>
      <w:r>
        <w:rPr>
          <w:rFonts w:ascii="Arial" w:hAnsi="Arial"/>
          <w:bCs/>
          <w:iCs/>
          <w:sz w:val="24"/>
          <w:szCs w:val="24"/>
          <w:lang w:val="pt-BR"/>
        </w:rPr>
        <w:t xml:space="preserve"> Entende-se por empate aquelas situações em que as propostas apresentadas pelas microempresas e empresas de pequeno porte sejam iguais ou até 5% (cinco por cento) superiores à proposta melhor classificada.</w:t>
      </w:r>
    </w:p>
    <w:p>
      <w:pPr>
        <w:widowControl w:val="0"/>
        <w:suppressLineNumbers/>
        <w:spacing w:before="0" w:after="0" w:line="360" w:lineRule="auto"/>
        <w:ind w:left="0" w:right="0" w:firstLine="0"/>
        <w:jc w:val="both"/>
        <w:rPr>
          <w:rFonts w:ascii="Arial" w:hAnsi="Arial"/>
          <w:bCs/>
          <w:i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iCs/>
          <w:color w:val="auto"/>
          <w:kern w:val="0"/>
          <w:sz w:val="24"/>
          <w:szCs w:val="24"/>
          <w:lang w:val="pt-BR" w:eastAsia="en-US" w:bidi="ar-SA"/>
        </w:rPr>
        <w:t>16</w:t>
      </w:r>
      <w:r>
        <w:rPr>
          <w:rFonts w:ascii="Arial" w:hAnsi="Arial"/>
          <w:b/>
          <w:bCs/>
          <w:iCs/>
          <w:sz w:val="24"/>
          <w:szCs w:val="24"/>
          <w:lang w:val="pt-BR"/>
        </w:rPr>
        <w:t>.7.</w:t>
      </w:r>
      <w:r>
        <w:rPr>
          <w:rFonts w:ascii="Arial" w:hAnsi="Arial"/>
          <w:bCs/>
          <w:iCs/>
          <w:sz w:val="24"/>
          <w:szCs w:val="24"/>
          <w:lang w:val="pt-BR"/>
        </w:rPr>
        <w:t xml:space="preserve"> Declarada finda a etapa competitiva, o(a) Sr.(Sra.) Pregoeiro(a) procederá à classificação definitiva das propostas, consignado-a em ata.</w:t>
      </w:r>
    </w:p>
    <w:p>
      <w:pPr>
        <w:widowControl w:val="0"/>
        <w:suppressLineNumbers/>
        <w:spacing w:before="0" w:after="0" w:line="360" w:lineRule="auto"/>
        <w:ind w:left="0" w:right="0" w:firstLine="0"/>
        <w:jc w:val="both"/>
        <w:rPr>
          <w:rFonts w:ascii="Arial" w:hAnsi="Arial"/>
          <w:bCs/>
          <w:i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iCs/>
          <w:color w:val="auto"/>
          <w:kern w:val="0"/>
          <w:sz w:val="24"/>
          <w:szCs w:val="24"/>
          <w:lang w:val="pt-BR" w:eastAsia="en-US" w:bidi="ar-SA"/>
        </w:rPr>
        <w:t>16</w:t>
      </w:r>
      <w:r>
        <w:rPr>
          <w:rFonts w:ascii="Arial" w:hAnsi="Arial"/>
          <w:b/>
          <w:bCs/>
          <w:iCs/>
          <w:sz w:val="24"/>
          <w:szCs w:val="24"/>
          <w:lang w:val="pt-BR"/>
        </w:rPr>
        <w:t xml:space="preserve">.8. </w:t>
      </w:r>
      <w:r>
        <w:rPr>
          <w:rFonts w:ascii="Arial" w:hAnsi="Arial"/>
          <w:iCs/>
          <w:sz w:val="24"/>
          <w:szCs w:val="24"/>
          <w:lang w:val="pt-BR"/>
        </w:rPr>
        <w:t>O(A)</w:t>
      </w:r>
      <w:r>
        <w:rPr>
          <w:rFonts w:ascii="Arial" w:hAnsi="Arial"/>
          <w:bCs/>
          <w:iCs/>
          <w:sz w:val="24"/>
          <w:szCs w:val="24"/>
          <w:lang w:val="pt-BR"/>
        </w:rPr>
        <w:t xml:space="preserve"> Sr.(Sra.) Pregoeiro(a) poderá negociar com a autora da oferta de menor valor com vistas à redução do preço.</w:t>
      </w:r>
    </w:p>
    <w:p>
      <w:pPr>
        <w:widowControl w:val="0"/>
        <w:suppressLineNumbers/>
        <w:spacing w:before="0" w:after="0" w:line="360" w:lineRule="auto"/>
        <w:ind w:left="0" w:right="0" w:firstLine="0"/>
        <w:jc w:val="both"/>
        <w:rPr>
          <w:rFonts w:ascii="Arial" w:hAnsi="Arial"/>
          <w:bCs/>
          <w:i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en-US" w:bidi="ar-SA"/>
        </w:rPr>
        <w:t>17</w:t>
      </w:r>
      <w:r>
        <w:rPr>
          <w:rFonts w:ascii="Arial" w:hAnsi="Arial"/>
          <w:b/>
          <w:bCs/>
          <w:sz w:val="24"/>
          <w:szCs w:val="24"/>
          <w:lang w:val="pt-BR"/>
        </w:rPr>
        <w:t xml:space="preserve"> – DOS RECURSOS</w:t>
      </w:r>
    </w:p>
    <w:p>
      <w:pPr>
        <w:widowControl w:val="0"/>
        <w:suppressLineNumbers/>
        <w:spacing w:before="0" w:after="0" w:line="360" w:lineRule="auto"/>
        <w:ind w:left="0" w:right="0" w:firstLine="0"/>
        <w:jc w:val="both"/>
      </w:pPr>
      <w:r>
        <w:rPr>
          <w:rFonts w:ascii="Arial" w:hAnsi="Arial" w:eastAsia="Calibri" w:cs="Times New Roman"/>
          <w:b/>
          <w:bCs/>
          <w:color w:val="auto"/>
          <w:kern w:val="0"/>
          <w:sz w:val="24"/>
          <w:szCs w:val="24"/>
          <w:lang w:val="pt-BR" w:eastAsia="en-US" w:bidi="ar-SA"/>
        </w:rPr>
        <w:t>17</w:t>
      </w:r>
      <w:r>
        <w:rPr>
          <w:rFonts w:ascii="Arial" w:hAnsi="Arial"/>
          <w:b/>
          <w:bCs/>
          <w:color w:val="000000"/>
          <w:sz w:val="24"/>
          <w:szCs w:val="24"/>
          <w:lang w:val="pt-BR"/>
        </w:rPr>
        <w:t>.1.</w:t>
      </w:r>
      <w:r>
        <w:rPr>
          <w:rFonts w:ascii="Arial" w:hAnsi="Arial"/>
          <w:color w:val="000000"/>
          <w:sz w:val="24"/>
          <w:szCs w:val="24"/>
          <w:lang w:val="pt-BR"/>
        </w:rPr>
        <w:t xml:space="preserve"> Após o encerramento da avaliação das propostas comerciais e documentos habilitatórios, o(a) Pregoeiro(a) informará aos licitantes, por meio de mensagem lançada no sistema, que poderão interpor recurso, imediata e motivadamente, por meio eletrônico, utilizando para tanto, exclusivamente, campo próprio disponibilizado no sistema </w:t>
      </w:r>
      <w:r>
        <w:fldChar w:fldCharType="begin"/>
      </w:r>
      <w:r>
        <w:instrText xml:space="preserve"> HYPERLINK "http://www.bbmnetlicitacoes.com.br./" \h </w:instrText>
      </w:r>
      <w:r>
        <w:fldChar w:fldCharType="separate"/>
      </w:r>
      <w:r>
        <w:rPr>
          <w:rStyle w:val="18"/>
          <w:rFonts w:ascii="Arial" w:hAnsi="Arial"/>
          <w:color w:val="000000"/>
          <w:sz w:val="24"/>
          <w:szCs w:val="24"/>
          <w:lang w:val="pt-BR"/>
        </w:rPr>
        <w:t>www.bbmnetlicitacoes.com.br.</w:t>
      </w:r>
      <w:r>
        <w:rPr>
          <w:rStyle w:val="18"/>
          <w:rFonts w:ascii="Arial" w:hAnsi="Arial"/>
          <w:color w:val="000000"/>
          <w:sz w:val="24"/>
          <w:szCs w:val="24"/>
          <w:lang w:val="pt-BR"/>
        </w:rPr>
        <w:fldChar w:fldCharType="end"/>
      </w:r>
    </w:p>
    <w:p>
      <w:pPr>
        <w:widowControl w:val="0"/>
        <w:suppressLineNumbers/>
        <w:spacing w:before="0" w:after="0" w:line="360" w:lineRule="auto"/>
        <w:ind w:left="0" w:right="0" w:firstLine="0"/>
        <w:jc w:val="both"/>
        <w:rPr>
          <w:rFonts w:ascii="Arial" w:hAnsi="Arial"/>
          <w:color w:val="000000"/>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en-US" w:bidi="ar-SA"/>
        </w:rPr>
        <w:t>17</w:t>
      </w:r>
      <w:r>
        <w:rPr>
          <w:rFonts w:ascii="Arial" w:hAnsi="Arial"/>
          <w:b/>
          <w:bCs/>
          <w:color w:val="000000"/>
          <w:sz w:val="24"/>
          <w:szCs w:val="24"/>
          <w:lang w:val="pt-BR"/>
        </w:rPr>
        <w:t>.2.</w:t>
      </w:r>
      <w:r>
        <w:rPr>
          <w:rFonts w:ascii="Arial" w:hAnsi="Arial"/>
          <w:color w:val="000000"/>
          <w:sz w:val="24"/>
          <w:szCs w:val="24"/>
          <w:lang w:val="pt-BR"/>
        </w:rPr>
        <w:t xml:space="preserve"> Havendo interposição de recurso, o(a) Pregoeiro(a)</w:t>
      </w:r>
      <w:r>
        <w:rPr>
          <w:rFonts w:ascii="Arial" w:hAnsi="Arial"/>
          <w:sz w:val="24"/>
          <w:szCs w:val="24"/>
          <w:lang w:val="pt-BR"/>
        </w:rPr>
        <w:t xml:space="preserve">, por mensagem lançada no sistema via Chat, informará aos recorrentes que poderão apresentar memoriais com as razões de recurso, no prazo de 3 (três) dias após o encerramento da sessão pública, e aos demais licitantes que poderão apresentar contrarrazões, em igual número de dias, os quais começarão a correr do término do prazo para apresentação das razões recursais, nos termos do 44º,§ 1º da Lei 10.024/2019; </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pPr>
      <w:r>
        <w:rPr>
          <w:rFonts w:ascii="Arial" w:hAnsi="Arial" w:eastAsia="Calibri" w:cs="Times New Roman"/>
          <w:b/>
          <w:bCs/>
          <w:color w:val="auto"/>
          <w:kern w:val="0"/>
          <w:sz w:val="24"/>
          <w:szCs w:val="24"/>
          <w:lang w:val="pt-BR" w:eastAsia="en-US" w:bidi="ar-SA"/>
        </w:rPr>
        <w:t>17</w:t>
      </w:r>
      <w:r>
        <w:rPr>
          <w:rFonts w:ascii="Arial" w:hAnsi="Arial"/>
          <w:b/>
          <w:bCs/>
          <w:sz w:val="24"/>
          <w:szCs w:val="24"/>
          <w:lang w:val="pt-BR"/>
        </w:rPr>
        <w:t xml:space="preserve">.3. </w:t>
      </w:r>
      <w:r>
        <w:rPr>
          <w:rFonts w:ascii="Arial" w:hAnsi="Arial"/>
          <w:sz w:val="24"/>
          <w:szCs w:val="24"/>
          <w:lang w:val="pt-BR"/>
        </w:rPr>
        <w:t xml:space="preserve">As razões recursais e as contrarrazões serão oferecidas exclusivamente por meio eletrônico, no sítio, </w:t>
      </w:r>
      <w:r>
        <w:fldChar w:fldCharType="begin"/>
      </w:r>
      <w:r>
        <w:instrText xml:space="preserve"> HYPERLINK "http://www.bbmnetlicitacoes.com.br/" \h </w:instrText>
      </w:r>
      <w:r>
        <w:fldChar w:fldCharType="separate"/>
      </w:r>
      <w:r>
        <w:rPr>
          <w:rStyle w:val="18"/>
          <w:rFonts w:ascii="Arial" w:hAnsi="Arial"/>
          <w:sz w:val="24"/>
          <w:szCs w:val="24"/>
          <w:lang w:val="pt-BR"/>
        </w:rPr>
        <w:t>www.bbmnetlicitacoes.com.br</w:t>
      </w:r>
      <w:r>
        <w:rPr>
          <w:rStyle w:val="18"/>
          <w:rFonts w:ascii="Arial" w:hAnsi="Arial"/>
          <w:sz w:val="24"/>
          <w:szCs w:val="24"/>
          <w:lang w:val="pt-BR"/>
        </w:rPr>
        <w:fldChar w:fldCharType="end"/>
      </w:r>
      <w:r>
        <w:rPr>
          <w:rFonts w:ascii="Arial" w:hAnsi="Arial"/>
          <w:sz w:val="24"/>
          <w:szCs w:val="24"/>
          <w:lang w:val="pt-BR"/>
        </w:rPr>
        <w:t>, opção RECURSO;</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en-US" w:bidi="ar-SA"/>
        </w:rPr>
        <w:t>17</w:t>
      </w:r>
      <w:r>
        <w:rPr>
          <w:rFonts w:ascii="Arial" w:hAnsi="Arial"/>
          <w:b/>
          <w:bCs/>
          <w:sz w:val="24"/>
          <w:szCs w:val="24"/>
          <w:lang w:val="pt-BR"/>
        </w:rPr>
        <w:t>.4.</w:t>
      </w:r>
      <w:r>
        <w:rPr>
          <w:rFonts w:ascii="Arial" w:hAnsi="Arial"/>
          <w:sz w:val="24"/>
          <w:szCs w:val="24"/>
          <w:lang w:val="pt-BR"/>
        </w:rPr>
        <w:t xml:space="preserve"> A falta de interposição de recurso importará a decadência do direito de recurso e </w:t>
      </w:r>
      <w:r>
        <w:rPr>
          <w:rFonts w:ascii="Arial" w:hAnsi="Arial"/>
          <w:color w:val="000000"/>
          <w:sz w:val="24"/>
          <w:szCs w:val="24"/>
          <w:lang w:val="pt-BR"/>
        </w:rPr>
        <w:t>o(a) Pregoeiro(a)</w:t>
      </w:r>
      <w:r>
        <w:rPr>
          <w:rFonts w:ascii="Arial" w:hAnsi="Arial"/>
          <w:sz w:val="24"/>
          <w:szCs w:val="24"/>
          <w:lang w:val="pt-BR"/>
        </w:rPr>
        <w:t xml:space="preserve"> adjudicará o objeto do certame ao vencedor, na própria sessão, propondo à autoridade competente a homologação do procedimento licitatório;</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en-US" w:bidi="ar-SA"/>
        </w:rPr>
        <w:t>17</w:t>
      </w:r>
      <w:r>
        <w:rPr>
          <w:rFonts w:ascii="Arial" w:hAnsi="Arial"/>
          <w:b/>
          <w:bCs/>
          <w:sz w:val="24"/>
          <w:szCs w:val="24"/>
          <w:lang w:val="pt-BR"/>
        </w:rPr>
        <w:t>.5.</w:t>
      </w:r>
      <w:r>
        <w:rPr>
          <w:rFonts w:ascii="Arial" w:hAnsi="Arial"/>
          <w:sz w:val="24"/>
          <w:szCs w:val="24"/>
          <w:lang w:val="pt-BR"/>
        </w:rPr>
        <w:t xml:space="preserve"> Na hipótese de interposição de recurso, </w:t>
      </w:r>
      <w:r>
        <w:rPr>
          <w:rFonts w:ascii="Arial" w:hAnsi="Arial"/>
          <w:color w:val="000000"/>
          <w:sz w:val="24"/>
          <w:szCs w:val="24"/>
          <w:lang w:val="pt-BR"/>
        </w:rPr>
        <w:t xml:space="preserve">o(a) Pregoeiro(a) </w:t>
      </w:r>
      <w:r>
        <w:rPr>
          <w:rFonts w:ascii="Arial" w:hAnsi="Arial"/>
          <w:sz w:val="24"/>
          <w:szCs w:val="24"/>
          <w:lang w:val="pt-BR"/>
        </w:rPr>
        <w:t xml:space="preserve">encaminhará os autos devidamente fundamentado à autoridade competente. </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en-US" w:bidi="ar-SA"/>
        </w:rPr>
        <w:t>17</w:t>
      </w:r>
      <w:r>
        <w:rPr>
          <w:rFonts w:ascii="Arial" w:hAnsi="Arial"/>
          <w:b/>
          <w:bCs/>
          <w:sz w:val="24"/>
          <w:szCs w:val="24"/>
          <w:lang w:val="pt-BR"/>
        </w:rPr>
        <w:t>.6.</w:t>
      </w:r>
      <w:r>
        <w:rPr>
          <w:rFonts w:ascii="Arial" w:hAnsi="Arial"/>
          <w:sz w:val="24"/>
          <w:szCs w:val="24"/>
          <w:lang w:val="pt-BR"/>
        </w:rPr>
        <w:t xml:space="preserve"> O recurso contra decisão d</w:t>
      </w:r>
      <w:r>
        <w:rPr>
          <w:rFonts w:ascii="Arial" w:hAnsi="Arial"/>
          <w:color w:val="000000"/>
          <w:sz w:val="24"/>
          <w:szCs w:val="24"/>
          <w:lang w:val="pt-BR"/>
        </w:rPr>
        <w:t xml:space="preserve">o(da) Pregoeiro(a) </w:t>
      </w:r>
      <w:r>
        <w:rPr>
          <w:rFonts w:ascii="Arial" w:hAnsi="Arial"/>
          <w:sz w:val="24"/>
          <w:szCs w:val="24"/>
          <w:lang w:val="pt-BR"/>
        </w:rPr>
        <w:t>terá efeito suspensivo e o seu acolhimento resultará na invalidação apenas dos atos insuscetíveis de aproveitamento.</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en-US" w:bidi="ar-SA"/>
        </w:rPr>
        <w:t>17</w:t>
      </w:r>
      <w:r>
        <w:rPr>
          <w:rFonts w:ascii="Arial" w:hAnsi="Arial"/>
          <w:b/>
          <w:bCs/>
          <w:sz w:val="24"/>
          <w:szCs w:val="24"/>
          <w:lang w:val="pt-BR"/>
        </w:rPr>
        <w:t>.7.</w:t>
      </w:r>
      <w:r>
        <w:rPr>
          <w:rFonts w:ascii="Arial" w:hAnsi="Arial"/>
          <w:sz w:val="24"/>
          <w:szCs w:val="24"/>
          <w:lang w:val="pt-BR"/>
        </w:rPr>
        <w:t xml:space="preserve"> Uma vez decididos os recursos administrativos eventualmente interpostos e, constatada a regularidade dos atos praticados, a autoridade competente, no interesse público, adjudicará o objeto do certame à licitante vencedora e homologará o procedimento licitatório.</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en-US" w:bidi="ar-SA"/>
        </w:rPr>
        <w:t>18</w:t>
      </w:r>
      <w:r>
        <w:rPr>
          <w:rFonts w:ascii="Arial" w:hAnsi="Arial"/>
          <w:b/>
          <w:bCs/>
          <w:sz w:val="24"/>
          <w:szCs w:val="24"/>
          <w:lang w:val="pt-BR"/>
        </w:rPr>
        <w:t xml:space="preserve"> – DO CRITÉRIO DE JULGAMENTO</w:t>
      </w: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en-US" w:bidi="ar-SA"/>
        </w:rPr>
        <w:t>18</w:t>
      </w:r>
      <w:r>
        <w:rPr>
          <w:rFonts w:ascii="Arial" w:hAnsi="Arial"/>
          <w:b/>
          <w:sz w:val="24"/>
          <w:szCs w:val="24"/>
          <w:lang w:val="pt-BR"/>
        </w:rPr>
        <w:t xml:space="preserve">.1. </w:t>
      </w:r>
      <w:r>
        <w:rPr>
          <w:rFonts w:ascii="Arial" w:hAnsi="Arial"/>
          <w:bCs/>
          <w:sz w:val="24"/>
          <w:szCs w:val="24"/>
          <w:lang w:val="pt-BR"/>
        </w:rPr>
        <w:t>N</w:t>
      </w:r>
      <w:r>
        <w:rPr>
          <w:rFonts w:ascii="Arial" w:hAnsi="Arial"/>
          <w:sz w:val="24"/>
          <w:szCs w:val="24"/>
          <w:lang w:val="pt-BR"/>
        </w:rPr>
        <w:t xml:space="preserve">o julgamento das propostas será considerada vencedora a licitante que ofertar o </w:t>
      </w:r>
      <w:r>
        <w:rPr>
          <w:rFonts w:ascii="Arial" w:hAnsi="Arial"/>
          <w:b/>
          <w:sz w:val="24"/>
          <w:szCs w:val="24"/>
          <w:lang w:val="pt-BR"/>
        </w:rPr>
        <w:t xml:space="preserve">MENOR PREÇO </w:t>
      </w:r>
      <w:r>
        <w:rPr>
          <w:rFonts w:ascii="Arial" w:hAnsi="Arial" w:eastAsia="Calibri" w:cs="Times New Roman"/>
          <w:b/>
          <w:color w:val="auto"/>
          <w:kern w:val="0"/>
          <w:sz w:val="24"/>
          <w:szCs w:val="24"/>
          <w:lang w:val="pt-BR" w:eastAsia="en-US" w:bidi="ar-SA"/>
        </w:rPr>
        <w:t>UNITÁRIO</w:t>
      </w:r>
      <w:r>
        <w:rPr>
          <w:rFonts w:ascii="Arial" w:hAnsi="Arial"/>
          <w:sz w:val="24"/>
          <w:szCs w:val="24"/>
          <w:lang w:val="pt-BR"/>
        </w:rPr>
        <w:t>, desde que atendidas as especificações e exigências contidas neste Edital e seus anexos.</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en-US" w:bidi="ar-SA"/>
        </w:rPr>
        <w:t>19</w:t>
      </w:r>
      <w:r>
        <w:rPr>
          <w:rFonts w:ascii="Arial" w:hAnsi="Arial"/>
          <w:b/>
          <w:bCs/>
          <w:sz w:val="24"/>
          <w:szCs w:val="24"/>
          <w:lang w:val="pt-BR"/>
        </w:rPr>
        <w:t xml:space="preserve"> – DOS PREÇOS, DAS COTAÇÕES E DO RECURSO ORÇAMENTÁRIO</w:t>
      </w: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iCs/>
          <w:color w:val="auto"/>
          <w:kern w:val="0"/>
          <w:sz w:val="24"/>
          <w:szCs w:val="24"/>
          <w:lang w:val="pt-BR" w:eastAsia="en-US" w:bidi="ar-SA"/>
        </w:rPr>
        <w:t>19</w:t>
      </w:r>
      <w:r>
        <w:rPr>
          <w:rFonts w:ascii="Arial" w:hAnsi="Arial"/>
          <w:b/>
          <w:bCs/>
          <w:iCs/>
          <w:sz w:val="24"/>
          <w:szCs w:val="24"/>
          <w:lang w:val="pt-BR"/>
        </w:rPr>
        <w:t>.1.</w:t>
      </w:r>
      <w:r>
        <w:rPr>
          <w:rFonts w:ascii="Arial" w:hAnsi="Arial"/>
          <w:bCs/>
          <w:iCs/>
          <w:sz w:val="24"/>
          <w:szCs w:val="24"/>
          <w:lang w:val="pt-BR"/>
        </w:rPr>
        <w:t xml:space="preserve"> Não haverá reajuste de preço na vigência da ata, </w:t>
      </w:r>
      <w:r>
        <w:rPr>
          <w:rFonts w:ascii="Arial" w:hAnsi="Arial"/>
          <w:iCs/>
          <w:sz w:val="24"/>
          <w:szCs w:val="24"/>
          <w:lang w:val="pt-BR"/>
        </w:rPr>
        <w:t>por força da legislação vigente.</w:t>
      </w:r>
    </w:p>
    <w:p>
      <w:pPr>
        <w:widowControl w:val="0"/>
        <w:suppressLineNumbers/>
        <w:spacing w:before="0" w:after="0" w:line="360" w:lineRule="auto"/>
        <w:ind w:left="0" w:right="0" w:firstLine="0"/>
        <w:jc w:val="both"/>
        <w:rPr>
          <w:rFonts w:ascii="Arial" w:hAnsi="Arial"/>
          <w:i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iCs/>
          <w:color w:val="auto"/>
          <w:kern w:val="0"/>
          <w:sz w:val="24"/>
          <w:szCs w:val="24"/>
          <w:lang w:val="pt-BR" w:eastAsia="en-US" w:bidi="ar-SA"/>
        </w:rPr>
        <w:t>19</w:t>
      </w:r>
      <w:r>
        <w:rPr>
          <w:rFonts w:ascii="Arial" w:hAnsi="Arial"/>
          <w:b/>
          <w:bCs/>
          <w:iCs/>
          <w:sz w:val="24"/>
          <w:szCs w:val="24"/>
          <w:lang w:val="pt-BR"/>
        </w:rPr>
        <w:t>.1.1.</w:t>
      </w:r>
      <w:r>
        <w:rPr>
          <w:rFonts w:ascii="Arial" w:hAnsi="Arial"/>
          <w:bCs/>
          <w:iCs/>
          <w:sz w:val="24"/>
          <w:szCs w:val="24"/>
          <w:lang w:val="pt-BR"/>
        </w:rPr>
        <w:t xml:space="preserve"> Os preços ofertados deverão incluir todos os custos diretos e indiretos da proponente, inclusive encargos sociais, trabalhistas e fiscais que recaiam sobre o objeto licitado.</w:t>
      </w:r>
    </w:p>
    <w:p>
      <w:pPr>
        <w:widowControl w:val="0"/>
        <w:suppressLineNumbers/>
        <w:spacing w:before="0" w:after="0" w:line="360" w:lineRule="auto"/>
        <w:ind w:left="0" w:right="0" w:firstLine="0"/>
        <w:jc w:val="both"/>
        <w:rPr>
          <w:rFonts w:ascii="Arial" w:hAnsi="Arial"/>
          <w:bCs/>
          <w:i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iCs/>
          <w:color w:val="auto"/>
          <w:kern w:val="0"/>
          <w:sz w:val="24"/>
          <w:szCs w:val="24"/>
          <w:lang w:val="pt-BR" w:eastAsia="en-US" w:bidi="ar-SA"/>
        </w:rPr>
        <w:t>19</w:t>
      </w:r>
      <w:r>
        <w:rPr>
          <w:rFonts w:ascii="Arial" w:hAnsi="Arial"/>
          <w:b/>
          <w:bCs/>
          <w:iCs/>
          <w:sz w:val="24"/>
          <w:szCs w:val="24"/>
          <w:lang w:val="pt-BR"/>
        </w:rPr>
        <w:t>.1.2.</w:t>
      </w:r>
      <w:r>
        <w:rPr>
          <w:rFonts w:ascii="Arial" w:hAnsi="Arial"/>
          <w:bCs/>
          <w:iCs/>
          <w:sz w:val="24"/>
          <w:szCs w:val="24"/>
          <w:lang w:val="pt-BR"/>
        </w:rPr>
        <w:t xml:space="preserve"> Serão desclassificadas as propostas cujo preço seja incompatível com a realidade do mercado.</w:t>
      </w:r>
    </w:p>
    <w:p>
      <w:pPr>
        <w:widowControl w:val="0"/>
        <w:suppressLineNumbers/>
        <w:spacing w:before="0" w:after="0" w:line="360" w:lineRule="auto"/>
        <w:ind w:left="0" w:right="0" w:firstLine="0"/>
        <w:jc w:val="both"/>
        <w:rPr>
          <w:rFonts w:ascii="Arial" w:hAnsi="Arial"/>
          <w:bCs/>
          <w:iCs/>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iCs/>
          <w:color w:val="auto"/>
          <w:kern w:val="0"/>
          <w:sz w:val="24"/>
          <w:szCs w:val="24"/>
          <w:lang w:val="pt-BR" w:eastAsia="en-US" w:bidi="ar-SA"/>
        </w:rPr>
        <w:t>19</w:t>
      </w:r>
      <w:r>
        <w:rPr>
          <w:rFonts w:ascii="Arial" w:hAnsi="Arial"/>
          <w:b/>
          <w:iCs/>
          <w:sz w:val="24"/>
          <w:szCs w:val="24"/>
          <w:lang w:val="pt-BR"/>
        </w:rPr>
        <w:t xml:space="preserve">.2. </w:t>
      </w:r>
      <w:r>
        <w:rPr>
          <w:rFonts w:ascii="Arial" w:hAnsi="Arial"/>
          <w:sz w:val="24"/>
          <w:szCs w:val="24"/>
          <w:lang w:val="pt-BR"/>
        </w:rPr>
        <w:t>No exercício de 2022, as despesas correrão por conta das seguintes fichas orçamentárias:</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b/>
          <w:bCs/>
        </w:rPr>
      </w:pPr>
      <w:r>
        <w:rPr>
          <w:rFonts w:ascii="Arial" w:hAnsi="Arial"/>
          <w:b/>
          <w:bCs/>
          <w:sz w:val="24"/>
          <w:szCs w:val="24"/>
          <w:lang w:val="pt-BR"/>
        </w:rPr>
        <w:t xml:space="preserve">a) Fichas </w:t>
      </w:r>
      <w:r>
        <w:rPr>
          <w:rFonts w:ascii="Arial" w:hAnsi="Arial" w:eastAsia="Calibri" w:cs="Times New Roman"/>
          <w:b/>
          <w:bCs/>
          <w:color w:val="auto"/>
          <w:kern w:val="0"/>
          <w:sz w:val="24"/>
          <w:szCs w:val="24"/>
          <w:lang w:val="pt-BR" w:eastAsia="en-US" w:bidi="ar-SA"/>
        </w:rPr>
        <w:t>633</w:t>
      </w:r>
      <w:r>
        <w:rPr>
          <w:rFonts w:ascii="Arial" w:hAnsi="Arial"/>
          <w:b/>
          <w:bCs/>
          <w:sz w:val="24"/>
          <w:szCs w:val="24"/>
          <w:lang w:val="pt-BR"/>
        </w:rPr>
        <w:t xml:space="preserve">; 590; 591; 606; 659 </w:t>
      </w:r>
    </w:p>
    <w:p>
      <w:pPr>
        <w:widowControl w:val="0"/>
        <w:suppressLineNumbers/>
        <w:spacing w:before="0" w:after="0" w:line="360" w:lineRule="auto"/>
        <w:ind w:left="0" w:right="0" w:firstLine="0"/>
        <w:jc w:val="both"/>
        <w:rPr>
          <w:rFonts w:ascii="Arial" w:hAnsi="Arial"/>
          <w:sz w:val="24"/>
          <w:szCs w:val="24"/>
          <w:highlight w:val="yellow"/>
          <w:lang w:val="pt-BR"/>
        </w:rPr>
      </w:pPr>
    </w:p>
    <w:p>
      <w:pPr>
        <w:pStyle w:val="138"/>
        <w:widowControl w:val="0"/>
        <w:numPr>
          <w:ilvl w:val="0"/>
          <w:numId w:val="1"/>
        </w:numPr>
        <w:suppressLineNumbers/>
        <w:shd w:val="clear" w:color="auto" w:fill="FFFFFF"/>
        <w:spacing w:before="0" w:after="0" w:line="360" w:lineRule="auto"/>
        <w:ind w:left="0" w:right="0" w:firstLine="0"/>
        <w:rPr>
          <w:rFonts w:ascii="Arial" w:hAnsi="Arial"/>
          <w:sz w:val="24"/>
          <w:szCs w:val="24"/>
        </w:rPr>
      </w:pPr>
      <w:r>
        <w:rPr>
          <w:rFonts w:ascii="Arial" w:hAnsi="Arial" w:eastAsia="Calibri" w:cs="Times New Roman"/>
          <w:b/>
          <w:bCs/>
          <w:color w:val="auto"/>
          <w:kern w:val="0"/>
          <w:sz w:val="24"/>
          <w:szCs w:val="24"/>
          <w:lang w:val="pt-BR" w:eastAsia="en-US" w:bidi="ar-SA"/>
        </w:rPr>
        <w:t>19</w:t>
      </w:r>
      <w:r>
        <w:rPr>
          <w:rFonts w:ascii="Arial" w:hAnsi="Arial" w:cs="Times New Roman"/>
          <w:b/>
          <w:bCs/>
          <w:sz w:val="24"/>
          <w:szCs w:val="24"/>
          <w:lang w:val="pt-BR"/>
        </w:rPr>
        <w:t xml:space="preserve">.2.1. </w:t>
      </w:r>
      <w:r>
        <w:rPr>
          <w:rFonts w:ascii="Arial" w:hAnsi="Arial" w:cs="Times New Roman"/>
          <w:sz w:val="24"/>
          <w:szCs w:val="24"/>
          <w:lang w:val="pt-BR"/>
        </w:rPr>
        <w:t>No exercício seguinte, as despesas correrão à conta de dotação orçamentária própria, consignada no respectivo Orçamento Programa.</w:t>
      </w:r>
    </w:p>
    <w:p>
      <w:pPr>
        <w:widowControl w:val="0"/>
        <w:suppressLineNumbers/>
        <w:shd w:val="clear" w:color="auto" w:fill="FFFFFF"/>
        <w:tabs>
          <w:tab w:val="left" w:pos="0"/>
        </w:tabs>
        <w:spacing w:before="0" w:after="0" w:line="360" w:lineRule="auto"/>
        <w:ind w:left="0" w:right="0" w:firstLine="0"/>
        <w:jc w:val="both"/>
        <w:rPr>
          <w:rFonts w:ascii="Arial" w:hAnsi="Arial"/>
          <w:sz w:val="24"/>
          <w:szCs w:val="24"/>
          <w:lang w:val="pt-BR"/>
        </w:rPr>
      </w:pPr>
    </w:p>
    <w:p>
      <w:pPr>
        <w:pStyle w:val="127"/>
        <w:keepNext w:val="0"/>
        <w:widowControl w:val="0"/>
        <w:suppressLineNumbers/>
        <w:spacing w:before="0" w:after="0" w:line="360" w:lineRule="auto"/>
        <w:ind w:left="0" w:right="0" w:firstLine="0"/>
        <w:rPr>
          <w:rFonts w:ascii="Arial" w:hAnsi="Arial"/>
          <w:sz w:val="24"/>
          <w:szCs w:val="24"/>
        </w:rPr>
      </w:pPr>
      <w:r>
        <w:rPr>
          <w:rFonts w:ascii="Arial" w:hAnsi="Arial" w:eastAsia="Calibri" w:cs="Times New Roman"/>
          <w:b/>
          <w:iCs/>
          <w:color w:val="auto"/>
          <w:kern w:val="0"/>
          <w:sz w:val="24"/>
          <w:szCs w:val="24"/>
          <w:lang w:val="pt-BR" w:eastAsia="en-US" w:bidi="ar-SA"/>
        </w:rPr>
        <w:t>20</w:t>
      </w:r>
      <w:r>
        <w:rPr>
          <w:rFonts w:ascii="Arial" w:hAnsi="Arial" w:cs="Times New Roman"/>
          <w:sz w:val="24"/>
          <w:szCs w:val="24"/>
          <w:lang w:val="pt-BR"/>
        </w:rPr>
        <w:t xml:space="preserve"> – DAS CONDIÇÕES DE PAGAMENTO</w:t>
      </w:r>
    </w:p>
    <w:p>
      <w:pPr>
        <w:pStyle w:val="139"/>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iCs/>
          <w:color w:val="auto"/>
          <w:kern w:val="0"/>
          <w:sz w:val="24"/>
          <w:szCs w:val="24"/>
          <w:lang w:val="pt-BR" w:eastAsia="en-US" w:bidi="ar-SA"/>
        </w:rPr>
        <w:t>20</w:t>
      </w:r>
      <w:r>
        <w:rPr>
          <w:rFonts w:ascii="Arial" w:hAnsi="Arial" w:cs="Times New Roman"/>
          <w:b/>
          <w:sz w:val="24"/>
          <w:szCs w:val="24"/>
          <w:lang w:val="pt-BR"/>
        </w:rPr>
        <w:t>.1</w:t>
      </w:r>
      <w:r>
        <w:rPr>
          <w:rFonts w:ascii="Arial" w:hAnsi="Arial" w:cs="Times New Roman"/>
          <w:sz w:val="24"/>
          <w:szCs w:val="24"/>
          <w:lang w:val="pt-BR"/>
        </w:rPr>
        <w:t xml:space="preserve"> A detentora, quando do cumprimento às Ordens de Fornecimento, emitirá as respectivas notas fiscais/faturas, discriminando as quantidades e produtos fornecidos.</w:t>
      </w:r>
    </w:p>
    <w:p>
      <w:pPr>
        <w:pStyle w:val="139"/>
        <w:widowControl w:val="0"/>
        <w:suppressLineNumbers/>
        <w:spacing w:before="0" w:after="0" w:line="360" w:lineRule="auto"/>
        <w:ind w:left="0" w:right="0" w:firstLine="0"/>
        <w:rPr>
          <w:rFonts w:ascii="Arial" w:hAnsi="Arial" w:cs="Times New Roman"/>
          <w:sz w:val="24"/>
          <w:szCs w:val="24"/>
          <w:lang w:val="pt-BR"/>
        </w:rPr>
      </w:pPr>
    </w:p>
    <w:p>
      <w:pPr>
        <w:pStyle w:val="139"/>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iCs/>
          <w:color w:val="auto"/>
          <w:kern w:val="0"/>
          <w:sz w:val="24"/>
          <w:szCs w:val="24"/>
          <w:lang w:val="pt-BR" w:eastAsia="en-US" w:bidi="ar-SA"/>
        </w:rPr>
        <w:t>20</w:t>
      </w:r>
      <w:r>
        <w:rPr>
          <w:rFonts w:ascii="Arial" w:hAnsi="Arial" w:cs="Times New Roman"/>
          <w:b/>
          <w:sz w:val="24"/>
          <w:szCs w:val="24"/>
          <w:lang w:val="pt-BR"/>
        </w:rPr>
        <w:t>.2.</w:t>
      </w:r>
      <w:r>
        <w:rPr>
          <w:rFonts w:ascii="Arial" w:hAnsi="Arial" w:cs="Times New Roman"/>
          <w:sz w:val="24"/>
          <w:szCs w:val="24"/>
          <w:lang w:val="pt-BR"/>
        </w:rPr>
        <w:t xml:space="preserve"> Após a efetiva entrega e conferência dos itens, o (s) profissional (is) responsável (is) promoverá (ão) o ateste na (s) nota (s) fiscal (is), encaminhando-as para pagamento.</w:t>
      </w:r>
    </w:p>
    <w:p>
      <w:pPr>
        <w:pStyle w:val="139"/>
        <w:widowControl w:val="0"/>
        <w:suppressLineNumbers/>
        <w:spacing w:before="0" w:after="0" w:line="360" w:lineRule="auto"/>
        <w:ind w:left="0" w:right="0" w:firstLine="0"/>
        <w:rPr>
          <w:rFonts w:ascii="Arial" w:hAnsi="Arial" w:cs="Times New Roman"/>
          <w:sz w:val="24"/>
          <w:szCs w:val="24"/>
          <w:lang w:val="pt-BR"/>
        </w:rPr>
      </w:pPr>
    </w:p>
    <w:p>
      <w:pPr>
        <w:pStyle w:val="139"/>
        <w:widowControl w:val="0"/>
        <w:suppressLineNumbers/>
        <w:spacing w:before="0" w:after="0" w:line="360" w:lineRule="auto"/>
        <w:ind w:left="0" w:right="0" w:firstLine="0"/>
        <w:jc w:val="both"/>
        <w:rPr>
          <w:lang w:val="pt-BR"/>
        </w:rPr>
      </w:pPr>
      <w:r>
        <w:rPr>
          <w:rFonts w:ascii="Arial" w:hAnsi="Arial" w:eastAsia="Calibri" w:cs="Times New Roman"/>
          <w:b/>
          <w:iCs/>
          <w:color w:val="auto"/>
          <w:kern w:val="0"/>
          <w:sz w:val="24"/>
          <w:szCs w:val="24"/>
          <w:lang w:val="pt-BR" w:eastAsia="en-US" w:bidi="ar-SA"/>
        </w:rPr>
        <w:t>20</w:t>
      </w:r>
      <w:r>
        <w:rPr>
          <w:rFonts w:ascii="Arial" w:hAnsi="Arial" w:cs="Times New Roman"/>
          <w:b/>
          <w:sz w:val="24"/>
          <w:szCs w:val="24"/>
          <w:lang w:val="pt-BR"/>
        </w:rPr>
        <w:t>.3.</w:t>
      </w:r>
      <w:r>
        <w:rPr>
          <w:rFonts w:ascii="Arial" w:hAnsi="Arial" w:cs="Times New Roman"/>
          <w:sz w:val="24"/>
          <w:szCs w:val="24"/>
          <w:lang w:val="pt-BR"/>
        </w:rPr>
        <w:t xml:space="preserve"> Os pagamentos deverão ser efetuados em 10 (dez) dias, fora a dezena, da data do ateste das notas fiscais/faturas.</w:t>
      </w:r>
    </w:p>
    <w:p>
      <w:pPr>
        <w:pStyle w:val="139"/>
        <w:widowControl w:val="0"/>
        <w:suppressLineNumbers/>
        <w:spacing w:before="0" w:after="0" w:line="360" w:lineRule="auto"/>
        <w:ind w:left="0" w:right="0" w:firstLine="0"/>
        <w:jc w:val="both"/>
        <w:rPr>
          <w:rFonts w:ascii="Arial" w:hAnsi="Arial" w:cs="Times New Roman"/>
          <w:sz w:val="24"/>
          <w:szCs w:val="24"/>
        </w:rPr>
      </w:pPr>
    </w:p>
    <w:p>
      <w:pPr>
        <w:widowControl w:val="0"/>
        <w:shd w:val="clear" w:fill="auto"/>
        <w:spacing w:before="0" w:after="0" w:line="360" w:lineRule="auto"/>
        <w:ind w:left="0" w:right="0" w:firstLine="0"/>
        <w:jc w:val="both"/>
      </w:pPr>
      <w:r>
        <w:rPr>
          <w:rFonts w:ascii="Arial" w:hAnsi="Arial" w:eastAsia="Calibri" w:cs="Times New Roman"/>
          <w:b/>
          <w:bCs/>
          <w:iCs/>
          <w:color w:val="auto"/>
          <w:kern w:val="0"/>
          <w:sz w:val="24"/>
          <w:szCs w:val="24"/>
          <w:lang w:val="pt-BR" w:eastAsia="en-US" w:bidi="ar-SA"/>
        </w:rPr>
        <w:t>20</w:t>
      </w:r>
      <w:r>
        <w:rPr>
          <w:rFonts w:ascii="Arial" w:hAnsi="Arial" w:cs="Arial"/>
          <w:b/>
          <w:bCs/>
          <w:sz w:val="24"/>
          <w:szCs w:val="24"/>
          <w:lang w:val="pt-BR" w:eastAsia="zh-CN"/>
        </w:rPr>
        <w:t>.4.</w:t>
      </w:r>
      <w:r>
        <w:rPr>
          <w:rFonts w:ascii="Arial" w:hAnsi="Arial" w:cs="Arial"/>
          <w:b w:val="0"/>
          <w:bCs w:val="0"/>
          <w:sz w:val="24"/>
          <w:szCs w:val="24"/>
          <w:lang w:val="pt-BR" w:eastAsia="zh-CN"/>
        </w:rPr>
        <w:t xml:space="preserve"> Por força do Decreto Municipal 4.947/2021 que trata das regras de retenção dispostas na Instrução Normativa RFB nº 1234/2012, ao efetuar os pagamentos a CONTRATANTE procederá à retenção do imposto de renda (IR).</w:t>
      </w:r>
    </w:p>
    <w:p>
      <w:pPr>
        <w:widowControl w:val="0"/>
        <w:shd w:val="clear" w:fill="auto"/>
        <w:spacing w:before="0" w:after="0" w:line="360" w:lineRule="auto"/>
        <w:ind w:left="0" w:right="0" w:firstLine="0"/>
        <w:jc w:val="both"/>
        <w:rPr>
          <w:b/>
          <w:bCs/>
          <w:lang w:val="pt-BR"/>
        </w:rPr>
      </w:pPr>
    </w:p>
    <w:p>
      <w:pPr>
        <w:widowControl w:val="0"/>
        <w:shd w:val="clear" w:fill="auto"/>
        <w:spacing w:before="0" w:after="0" w:line="360" w:lineRule="auto"/>
        <w:ind w:left="0" w:right="0" w:firstLine="0"/>
        <w:jc w:val="both"/>
      </w:pPr>
      <w:r>
        <w:rPr>
          <w:rFonts w:ascii="Arial" w:hAnsi="Arial" w:eastAsia="Calibri" w:cs="Times New Roman"/>
          <w:b/>
          <w:bCs/>
          <w:iCs/>
          <w:color w:val="auto"/>
          <w:kern w:val="0"/>
          <w:sz w:val="24"/>
          <w:szCs w:val="24"/>
          <w:lang w:val="pt-BR" w:eastAsia="en-US" w:bidi="ar-SA"/>
        </w:rPr>
        <w:t>20</w:t>
      </w:r>
      <w:r>
        <w:rPr>
          <w:rFonts w:ascii="Arial" w:hAnsi="Arial" w:cs="Arial"/>
          <w:b/>
          <w:bCs/>
          <w:sz w:val="24"/>
          <w:szCs w:val="24"/>
          <w:lang w:val="pt-BR" w:eastAsia="zh-CN"/>
        </w:rPr>
        <w:t>.4.1.</w:t>
      </w:r>
      <w:r>
        <w:rPr>
          <w:rFonts w:ascii="Arial" w:hAnsi="Arial" w:cs="Arial"/>
          <w:b w:val="0"/>
          <w:bCs w:val="0"/>
          <w:sz w:val="24"/>
          <w:szCs w:val="24"/>
          <w:lang w:val="pt-BR" w:eastAsia="zh-CN"/>
        </w:rPr>
        <w:t xml:space="preserve"> As retenções serão realizadas no momento do pagamento dos valores decorrentes da prestação de serviços contratados ou fornecimento dos bens contratados, uma vez atestados e liquidados, mediante recolhimento aos cofres municipais, nos termos do inciso I do art. 158 da Constituição Federal de 1988;</w:t>
      </w:r>
    </w:p>
    <w:p>
      <w:pPr>
        <w:widowControl w:val="0"/>
        <w:shd w:val="clear" w:fill="auto"/>
        <w:spacing w:before="0" w:after="0" w:line="360" w:lineRule="auto"/>
        <w:ind w:left="0" w:right="0" w:firstLine="0"/>
        <w:jc w:val="both"/>
        <w:rPr>
          <w:b/>
          <w:bCs/>
          <w:lang w:val="pt-BR"/>
        </w:rPr>
      </w:pPr>
    </w:p>
    <w:p>
      <w:pPr>
        <w:widowControl w:val="0"/>
        <w:shd w:val="clear" w:fill="auto"/>
        <w:spacing w:before="0" w:after="0" w:line="360" w:lineRule="auto"/>
        <w:ind w:left="0" w:right="0" w:firstLine="0"/>
        <w:jc w:val="both"/>
      </w:pPr>
      <w:r>
        <w:rPr>
          <w:rFonts w:ascii="Arial" w:hAnsi="Arial" w:eastAsia="Calibri" w:cs="Times New Roman"/>
          <w:b/>
          <w:bCs/>
          <w:iCs/>
          <w:color w:val="auto"/>
          <w:kern w:val="0"/>
          <w:sz w:val="24"/>
          <w:szCs w:val="24"/>
          <w:lang w:val="pt-BR" w:eastAsia="en-US" w:bidi="ar-SA"/>
        </w:rPr>
        <w:t>20</w:t>
      </w:r>
      <w:r>
        <w:rPr>
          <w:rFonts w:ascii="Arial" w:hAnsi="Arial" w:cs="Arial"/>
          <w:b/>
          <w:bCs/>
          <w:sz w:val="24"/>
          <w:szCs w:val="24"/>
          <w:lang w:val="pt-BR" w:eastAsia="zh-CN"/>
        </w:rPr>
        <w:t>.4.2.</w:t>
      </w:r>
      <w:r>
        <w:rPr>
          <w:rFonts w:ascii="Arial" w:hAnsi="Arial" w:cs="Arial"/>
          <w:b w:val="0"/>
          <w:bCs w:val="0"/>
          <w:sz w:val="24"/>
          <w:szCs w:val="24"/>
          <w:lang w:val="pt-BR" w:eastAsia="zh-CN"/>
        </w:rPr>
        <w:t xml:space="preserve"> As retenções serão efetuadas sobre qualquer forma de pagamento, inclusive os pagamentos antecipados por conta de fornecimento de bens ou prestação de serviços, para entrega futura;</w:t>
      </w:r>
    </w:p>
    <w:p>
      <w:pPr>
        <w:widowControl w:val="0"/>
        <w:shd w:val="clear" w:fill="auto"/>
        <w:spacing w:before="0" w:after="0" w:line="360" w:lineRule="auto"/>
        <w:ind w:left="0" w:right="0" w:firstLine="0"/>
        <w:jc w:val="both"/>
        <w:rPr>
          <w:b/>
          <w:bCs/>
          <w:lang w:val="pt-BR"/>
        </w:rPr>
      </w:pPr>
    </w:p>
    <w:p>
      <w:pPr>
        <w:widowControl w:val="0"/>
        <w:suppressLineNumbers/>
        <w:shd w:val="clear" w:fill="auto"/>
        <w:spacing w:before="0" w:after="0" w:line="360" w:lineRule="auto"/>
        <w:ind w:left="0" w:right="0" w:firstLine="0"/>
        <w:jc w:val="both"/>
        <w:rPr>
          <w:lang w:val="pt-BR"/>
        </w:rPr>
      </w:pPr>
      <w:r>
        <w:rPr>
          <w:rFonts w:ascii="Arial" w:hAnsi="Arial" w:eastAsia="Calibri" w:cs="Times New Roman"/>
          <w:b/>
          <w:bCs/>
          <w:iCs/>
          <w:color w:val="auto"/>
          <w:kern w:val="0"/>
          <w:sz w:val="24"/>
          <w:szCs w:val="24"/>
          <w:lang w:val="pt-BR" w:eastAsia="en-US" w:bidi="ar-SA"/>
        </w:rPr>
        <w:t>20</w:t>
      </w:r>
      <w:r>
        <w:rPr>
          <w:rFonts w:ascii="Arial" w:hAnsi="Arial" w:cs="Arial"/>
          <w:b/>
          <w:bCs/>
          <w:sz w:val="24"/>
          <w:szCs w:val="24"/>
          <w:lang w:val="pt-BR" w:eastAsia="zh-CN"/>
        </w:rPr>
        <w:t>.4.3.</w:t>
      </w:r>
      <w:r>
        <w:rPr>
          <w:rFonts w:ascii="Arial" w:hAnsi="Arial" w:cs="Arial"/>
          <w:b w:val="0"/>
          <w:bCs w:val="0"/>
          <w:sz w:val="24"/>
          <w:szCs w:val="24"/>
          <w:lang w:val="pt-BR" w:eastAsia="zh-CN"/>
        </w:rPr>
        <w:t xml:space="preserve"> Não estão sujeitos à retenção do IR na fonte os pagamentos realizados a pessoas ou serviços e mercadorias elencados no art. 4º da Instrução Normativa RFB nº 1234, de 11 de janeiro de 2012.</w:t>
      </w:r>
    </w:p>
    <w:p>
      <w:pPr>
        <w:pStyle w:val="139"/>
        <w:widowControl w:val="0"/>
        <w:suppressLineNumbers/>
        <w:spacing w:before="0" w:after="0" w:line="360" w:lineRule="auto"/>
        <w:ind w:left="0" w:right="0" w:firstLine="0"/>
        <w:jc w:val="both"/>
        <w:rPr>
          <w:rFonts w:ascii="Arial" w:hAnsi="Arial" w:cs="Times New Roman"/>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iCs/>
          <w:color w:val="auto"/>
          <w:kern w:val="0"/>
          <w:sz w:val="24"/>
          <w:szCs w:val="24"/>
          <w:lang w:val="pt-BR" w:eastAsia="en-US" w:bidi="ar-SA"/>
        </w:rPr>
        <w:t>20</w:t>
      </w:r>
      <w:r>
        <w:rPr>
          <w:rFonts w:ascii="Arial" w:hAnsi="Arial"/>
          <w:b/>
          <w:sz w:val="24"/>
          <w:szCs w:val="24"/>
          <w:lang w:val="pt-BR"/>
        </w:rPr>
        <w:t xml:space="preserve">.5. </w:t>
      </w:r>
      <w:r>
        <w:rPr>
          <w:rFonts w:ascii="Arial" w:hAnsi="Arial"/>
          <w:iCs/>
          <w:sz w:val="24"/>
          <w:szCs w:val="24"/>
          <w:lang w:val="pt-BR"/>
        </w:rPr>
        <w:t>Nos casos de eventuais atrasos de pagamento, desde que a DETENTORA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pPr>
        <w:widowControl w:val="0"/>
        <w:suppressLineNumbers/>
        <w:tabs>
          <w:tab w:val="left" w:pos="3390"/>
        </w:tabs>
        <w:spacing w:before="0" w:after="0" w:line="360" w:lineRule="auto"/>
        <w:ind w:left="0" w:right="0" w:firstLine="0"/>
        <w:jc w:val="both"/>
        <w:rPr>
          <w:rFonts w:ascii="Arial" w:hAnsi="Arial"/>
          <w:iCs/>
          <w:sz w:val="24"/>
          <w:szCs w:val="24"/>
          <w:lang w:val="pt-BR" w:eastAsia="pt-BR"/>
        </w:rPr>
      </w:pPr>
      <w:r>
        <w:rPr>
          <w:rFonts w:ascii="Arial" w:hAnsi="Arial"/>
          <w:iCs/>
          <w:sz w:val="24"/>
          <w:szCs w:val="24"/>
          <w:lang w:val="pt-BR" w:eastAsia="pt-BR"/>
        </w:rPr>
        <mc:AlternateContent>
          <mc:Choice Requires="wps">
            <w:drawing>
              <wp:anchor distT="0" distB="0" distL="0" distR="0" simplePos="0" relativeHeight="251659264" behindDoc="0" locked="0" layoutInCell="1" allowOverlap="1">
                <wp:simplePos x="0" y="0"/>
                <wp:positionH relativeFrom="column">
                  <wp:posOffset>211455</wp:posOffset>
                </wp:positionH>
                <wp:positionV relativeFrom="paragraph">
                  <wp:posOffset>127000</wp:posOffset>
                </wp:positionV>
                <wp:extent cx="1534160" cy="400685"/>
                <wp:effectExtent l="0" t="0" r="0" b="0"/>
                <wp:wrapNone/>
                <wp:docPr id="1" name="Figura1"/>
                <wp:cNvGraphicFramePr/>
                <a:graphic xmlns:a="http://schemas.openxmlformats.org/drawingml/2006/main">
                  <a:graphicData uri="http://schemas.microsoft.com/office/word/2010/wordprocessingShape">
                    <wps:wsp>
                      <wps:cNvSpPr/>
                      <wps:spPr>
                        <a:xfrm>
                          <a:off x="0" y="0"/>
                          <a:ext cx="1533600" cy="399960"/>
                        </a:xfrm>
                        <a:prstGeom prst="rect">
                          <a:avLst/>
                        </a:prstGeom>
                        <a:solidFill>
                          <a:srgbClr val="FFFFFF"/>
                        </a:solidFill>
                        <a:ln w="72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rect id="Figura1" o:spid="_x0000_s1026" o:spt="1" style="position:absolute;left:0pt;margin-left:16.65pt;margin-top:10pt;height:31.55pt;width:120.8pt;z-index:251659264;mso-width-relative:page;mso-height-relative:page;" fillcolor="#FFFFFF" filled="t" stroked="t" coordsize="21600,21600" o:gfxdata="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wpvxHX&#10;AAAACAEAAA8AAAAAAAAAAQAgAAAAIgAAAGRycy9kb3ducmV2LnhtbFBLAQIUABQAAAAIAIdO4kB4&#10;EGIsrwEAAI0DAAAOAAAAAAAAAAEAIAAAACYBAABkcnMvZTJvRG9jLnhtbFBLBQYAAAAABgAGAFkB&#10;AABHBQAAAAA=&#10;">
                <v:fill on="t" focussize="0,0"/>
                <v:stroke weight="0.0566929133858268pt" color="#000000" joinstyle="round"/>
                <v:imagedata o:title=""/>
                <o:lock v:ext="edit" aspectratio="f"/>
              </v:rect>
            </w:pict>
          </mc:Fallback>
        </mc:AlternateContent>
      </w:r>
      <w:r>
        <w:rPr>
          <w:rFonts w:ascii="Arial" w:hAnsi="Arial"/>
          <w:iCs/>
          <w:sz w:val="24"/>
          <w:szCs w:val="24"/>
          <w:lang w:val="pt-BR" w:eastAsia="pt-BR"/>
        </w:rPr>
        <mc:AlternateContent>
          <mc:Choice Requires="wps">
            <w:drawing>
              <wp:anchor distT="0" distB="0" distL="114300" distR="114300" simplePos="0" relativeHeight="251659264" behindDoc="0" locked="0" layoutInCell="1" allowOverlap="1">
                <wp:simplePos x="0" y="0"/>
                <wp:positionH relativeFrom="column">
                  <wp:posOffset>211455</wp:posOffset>
                </wp:positionH>
                <wp:positionV relativeFrom="paragraph">
                  <wp:posOffset>127000</wp:posOffset>
                </wp:positionV>
                <wp:extent cx="1532890" cy="399415"/>
                <wp:effectExtent l="0" t="0" r="0" b="0"/>
                <wp:wrapSquare wrapText="bothSides"/>
                <wp:docPr id="2" name="Figura1"/>
                <wp:cNvGraphicFramePr/>
                <a:graphic xmlns:a="http://schemas.openxmlformats.org/drawingml/2006/main">
                  <a:graphicData uri="http://schemas.microsoft.com/office/word/2010/wordprocessingShape">
                    <wps:wsp>
                      <wps:cNvSpPr/>
                      <wps:spPr>
                        <a:xfrm>
                          <a:off x="0" y="0"/>
                          <a:ext cx="1532160" cy="398880"/>
                        </a:xfrm>
                        <a:prstGeom prst="rect">
                          <a:avLst/>
                        </a:prstGeom>
                        <a:noFill/>
                        <a:ln>
                          <a:noFill/>
                        </a:ln>
                      </wps:spPr>
                      <wps:style>
                        <a:lnRef idx="0">
                          <a:srgbClr val="FFFFFF"/>
                        </a:lnRef>
                        <a:fillRef idx="0">
                          <a:srgbClr val="FFFFFF"/>
                        </a:fillRef>
                        <a:effectRef idx="0">
                          <a:srgbClr val="FFFFFF"/>
                        </a:effectRef>
                        <a:fontRef idx="minor"/>
                      </wps:style>
                      <wps:txbx>
                        <w:txbxContent>
                          <w:p>
                            <w:pPr>
                              <w:pStyle w:val="136"/>
                              <w:spacing w:before="114" w:after="120"/>
                              <w:jc w:val="center"/>
                            </w:pPr>
                            <w:r>
                              <w:rPr>
                                <w:rFonts w:ascii="Arial" w:hAnsi="Arial"/>
                                <w:color w:val="auto"/>
                                <w:sz w:val="24"/>
                                <w:szCs w:val="24"/>
                              </w:rPr>
                              <w:t>EM = I x N x VP</w:t>
                            </w:r>
                          </w:p>
                        </w:txbxContent>
                      </wps:txbx>
                      <wps:bodyPr>
                        <a:noAutofit/>
                      </wps:bodyPr>
                    </wps:wsp>
                  </a:graphicData>
                </a:graphic>
              </wp:anchor>
            </w:drawing>
          </mc:Choice>
          <mc:Fallback>
            <w:pict>
              <v:rect id="Figura1" o:spid="_x0000_s1026" o:spt="1" style="position:absolute;left:0pt;margin-left:16.65pt;margin-top:10pt;height:31.45pt;width:120.7pt;mso-wrap-distance-bottom:0pt;mso-wrap-distance-left:9pt;mso-wrap-distance-right:9pt;mso-wrap-distance-top:0pt;z-index:251659264;mso-width-relative:page;mso-height-relative:page;" filled="f" stroked="f" coordsize="21600,21600" o:gfxdata="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TLkSNkAAAAIAQAADwAAAAAAAAABACAA&#10;AAAiAAAAZHJzL2Rvd25yZXYueG1sUEsBAhQAFAAAAAgAh07iQCTyE2OaAQAATgMAAA4AAAAAAAAA&#10;AQAgAAAAKAEAAGRycy9lMm9Eb2MueG1sUEsFBgAAAAAGAAYAWQEAADQFAAAAAA==&#10;">
                <v:fill on="f" focussize="0,0"/>
                <v:stroke on="f"/>
                <v:imagedata o:title=""/>
                <o:lock v:ext="edit" aspectratio="f"/>
                <v:textbox>
                  <w:txbxContent>
                    <w:p>
                      <w:pPr>
                        <w:pStyle w:val="136"/>
                        <w:spacing w:before="114" w:after="120"/>
                        <w:jc w:val="center"/>
                      </w:pPr>
                      <w:r>
                        <w:rPr>
                          <w:rFonts w:ascii="Arial" w:hAnsi="Arial"/>
                          <w:color w:val="auto"/>
                          <w:sz w:val="24"/>
                          <w:szCs w:val="24"/>
                        </w:rPr>
                        <w:t>EM = I x N x VP</w:t>
                      </w:r>
                    </w:p>
                  </w:txbxContent>
                </v:textbox>
                <w10:wrap type="square"/>
              </v:rect>
            </w:pict>
          </mc:Fallback>
        </mc:AlternateContent>
      </w:r>
    </w:p>
    <w:p>
      <w:pPr>
        <w:widowControl w:val="0"/>
        <w:suppressLineNumbers/>
        <w:spacing w:before="0" w:after="0" w:line="360" w:lineRule="auto"/>
        <w:ind w:left="0" w:right="0" w:firstLine="0"/>
        <w:jc w:val="both"/>
        <w:rPr>
          <w:rFonts w:ascii="Arial" w:hAnsi="Arial"/>
          <w:iCs/>
          <w:sz w:val="24"/>
          <w:szCs w:val="24"/>
          <w:lang w:val="pt-BR" w:eastAsia="pt-BR"/>
        </w:rPr>
      </w:pPr>
    </w:p>
    <w:p>
      <w:pPr>
        <w:widowControl w:val="0"/>
        <w:suppressLineNumbers/>
        <w:spacing w:before="0" w:after="0" w:line="360" w:lineRule="auto"/>
        <w:ind w:left="0" w:right="0" w:firstLine="0"/>
        <w:jc w:val="both"/>
        <w:rPr>
          <w:rFonts w:ascii="Arial" w:hAnsi="Arial"/>
          <w:b/>
          <w:iCs/>
          <w:sz w:val="24"/>
          <w:szCs w:val="24"/>
          <w:lang w:val="pt-BR" w:eastAsia="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EM = </w:t>
      </w:r>
      <w:r>
        <w:rPr>
          <w:rFonts w:ascii="Arial" w:hAnsi="Arial"/>
          <w:sz w:val="24"/>
          <w:szCs w:val="24"/>
          <w:lang w:val="pt-BR"/>
        </w:rPr>
        <w:t>Encargos Moratórios a serem acrescidos ao valor originalmente devido.</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I =</w:t>
      </w:r>
      <w:r>
        <w:rPr>
          <w:rFonts w:ascii="Arial" w:hAnsi="Arial"/>
          <w:sz w:val="24"/>
          <w:szCs w:val="24"/>
          <w:lang w:val="pt-BR"/>
        </w:rPr>
        <w:t xml:space="preserve"> Índice de atualização financeira, calculado seguindo a fórmula:</w:t>
      </w:r>
    </w:p>
    <w:p>
      <w:pPr>
        <w:widowControl w:val="0"/>
        <w:suppressLineNumbers/>
        <w:spacing w:before="0" w:after="0" w:line="360" w:lineRule="auto"/>
        <w:ind w:left="0" w:right="0" w:firstLine="0"/>
        <w:jc w:val="both"/>
        <w:rPr>
          <w:rFonts w:ascii="Arial" w:hAnsi="Arial"/>
          <w:b/>
          <w:sz w:val="24"/>
          <w:szCs w:val="24"/>
          <w:lang w:val="pt-BR" w:eastAsia="pt-BR"/>
        </w:rPr>
      </w:pPr>
      <w:r>
        <w:rPr>
          <w:rFonts w:ascii="Arial" w:hAnsi="Arial"/>
          <w:b/>
          <w:sz w:val="24"/>
          <w:szCs w:val="24"/>
          <w:lang w:val="pt-BR" w:eastAsia="pt-BR"/>
        </w:rPr>
        <mc:AlternateContent>
          <mc:Choice Requires="wps">
            <w:drawing>
              <wp:anchor distT="0" distB="0" distL="0" distR="0" simplePos="0" relativeHeight="251659264" behindDoc="0" locked="0" layoutInCell="1" allowOverlap="1">
                <wp:simplePos x="0" y="0"/>
                <wp:positionH relativeFrom="column">
                  <wp:posOffset>211455</wp:posOffset>
                </wp:positionH>
                <wp:positionV relativeFrom="paragraph">
                  <wp:posOffset>107315</wp:posOffset>
                </wp:positionV>
                <wp:extent cx="1242695" cy="643255"/>
                <wp:effectExtent l="0" t="0" r="0" b="0"/>
                <wp:wrapNone/>
                <wp:docPr id="4" name="Figura2"/>
                <wp:cNvGraphicFramePr/>
                <a:graphic xmlns:a="http://schemas.openxmlformats.org/drawingml/2006/main">
                  <a:graphicData uri="http://schemas.microsoft.com/office/word/2010/wordprocessingShape">
                    <wps:wsp>
                      <wps:cNvSpPr/>
                      <wps:spPr>
                        <a:xfrm>
                          <a:off x="0" y="0"/>
                          <a:ext cx="1242000" cy="642600"/>
                        </a:xfrm>
                        <a:prstGeom prst="rect">
                          <a:avLst/>
                        </a:prstGeom>
                        <a:solidFill>
                          <a:srgbClr val="FFFFFF"/>
                        </a:solidFill>
                        <a:ln w="72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rect id="Figura2" o:spid="_x0000_s1026" o:spt="1" style="position:absolute;left:0pt;margin-left:16.65pt;margin-top:8.45pt;height:50.65pt;width:97.85pt;z-index:251659264;mso-width-relative:page;mso-height-relative:page;" fillcolor="#FFFFFF" filled="t" stroked="t" coordsize="21600,21600" o:gfxdata="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egvI1wAA&#10;AAkBAAAPAAAAAAAAAAEAIAAAACIAAABkcnMvZG93bnJldi54bWxQSwECFAAUAAAACACHTuJAHVwc&#10;FK0BAACNAwAADgAAAAAAAAABACAAAAAmAQAAZHJzL2Uyb0RvYy54bWxQSwUGAAAAAAYABgBZAQAA&#10;RQUAAAAA&#10;">
                <v:fill on="t" focussize="0,0"/>
                <v:stroke weight="0.0566929133858268pt" color="#000000" joinstyle="round"/>
                <v:imagedata o:title=""/>
                <o:lock v:ext="edit" aspectratio="f"/>
              </v:rect>
            </w:pict>
          </mc:Fallback>
        </mc:AlternateContent>
      </w:r>
      <w:r>
        <w:rPr>
          <w:rFonts w:ascii="Arial" w:hAnsi="Arial"/>
          <w:b/>
          <w:sz w:val="24"/>
          <w:szCs w:val="24"/>
          <w:lang w:val="pt-BR" w:eastAsia="pt-BR"/>
        </w:rPr>
        <mc:AlternateContent>
          <mc:Choice Requires="wps">
            <w:drawing>
              <wp:anchor distT="0" distB="0" distL="114300" distR="114300" simplePos="0" relativeHeight="251659264" behindDoc="0" locked="0" layoutInCell="1" allowOverlap="1">
                <wp:simplePos x="0" y="0"/>
                <wp:positionH relativeFrom="column">
                  <wp:posOffset>211455</wp:posOffset>
                </wp:positionH>
                <wp:positionV relativeFrom="paragraph">
                  <wp:posOffset>107315</wp:posOffset>
                </wp:positionV>
                <wp:extent cx="1367155" cy="643255"/>
                <wp:effectExtent l="0" t="0" r="0" b="0"/>
                <wp:wrapSquare wrapText="bothSides"/>
                <wp:docPr id="5" name="Figura2"/>
                <wp:cNvGraphicFramePr/>
                <a:graphic xmlns:a="http://schemas.openxmlformats.org/drawingml/2006/main">
                  <a:graphicData uri="http://schemas.microsoft.com/office/word/2010/wordprocessingShape">
                    <wps:wsp>
                      <wps:cNvSpPr/>
                      <wps:spPr>
                        <a:xfrm>
                          <a:off x="0" y="0"/>
                          <a:ext cx="1366560" cy="642600"/>
                        </a:xfrm>
                        <a:prstGeom prst="rect">
                          <a:avLst/>
                        </a:prstGeom>
                        <a:noFill/>
                        <a:ln>
                          <a:noFill/>
                        </a:ln>
                      </wps:spPr>
                      <wps:style>
                        <a:lnRef idx="0">
                          <a:srgbClr val="FFFFFF"/>
                        </a:lnRef>
                        <a:fillRef idx="0">
                          <a:srgbClr val="FFFFFF"/>
                        </a:fillRef>
                        <a:effectRef idx="0">
                          <a:srgbClr val="FFFFFF"/>
                        </a:effectRef>
                        <a:fontRef idx="minor"/>
                      </wps:style>
                      <wps:txbx>
                        <w:txbxContent>
                          <w:p>
                            <w:pPr>
                              <w:pStyle w:val="136"/>
                              <w:spacing w:before="0" w:after="0"/>
                              <w:jc w:val="center"/>
                              <w:rPr>
                                <w:color w:val="auto"/>
                              </w:rPr>
                            </w:pPr>
                            <w:r>
                              <w:rPr>
                                <w:rFonts w:ascii="Arial" w:hAnsi="Arial"/>
                                <w:color w:val="auto"/>
                                <w:sz w:val="24"/>
                                <w:szCs w:val="24"/>
                              </w:rPr>
                              <w:t>I = (6/100)</w:t>
                            </w:r>
                          </w:p>
                          <w:p>
                            <w:pPr>
                              <w:pStyle w:val="136"/>
                              <w:spacing w:before="0" w:after="0"/>
                              <w:jc w:val="center"/>
                              <w:rPr>
                                <w:color w:val="auto"/>
                              </w:rPr>
                            </w:pPr>
                            <w:r>
                              <w:rPr>
                                <w:rFonts w:ascii="Arial" w:hAnsi="Arial"/>
                                <w:color w:val="auto"/>
                                <w:sz w:val="24"/>
                                <w:szCs w:val="24"/>
                              </w:rPr>
                              <w:t>______</w:t>
                            </w:r>
                          </w:p>
                          <w:p>
                            <w:pPr>
                              <w:pStyle w:val="136"/>
                              <w:spacing w:before="0" w:after="0"/>
                              <w:jc w:val="center"/>
                            </w:pPr>
                            <w:r>
                              <w:rPr>
                                <w:rFonts w:ascii="Arial" w:hAnsi="Arial"/>
                                <w:color w:val="auto"/>
                                <w:sz w:val="24"/>
                                <w:szCs w:val="24"/>
                              </w:rPr>
                              <w:t>365</w:t>
                            </w:r>
                          </w:p>
                        </w:txbxContent>
                      </wps:txbx>
                      <wps:bodyPr>
                        <a:noAutofit/>
                      </wps:bodyPr>
                    </wps:wsp>
                  </a:graphicData>
                </a:graphic>
              </wp:anchor>
            </w:drawing>
          </mc:Choice>
          <mc:Fallback>
            <w:pict>
              <v:rect id="Figura2" o:spid="_x0000_s1026" o:spt="1" style="position:absolute;left:0pt;margin-left:16.65pt;margin-top:8.45pt;height:50.65pt;width:107.65pt;mso-wrap-distance-bottom:0pt;mso-wrap-distance-left:9pt;mso-wrap-distance-right:9pt;mso-wrap-distance-top:0pt;z-index:251659264;mso-width-relative:page;mso-height-relative:page;" filled="f" stroked="f" coordsize="21600,21600" o:gfxdata="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MvCUfaAAAACQEAAA8AAAAAAAAAAQAg&#10;AAAAIgAAAGRycy9kb3ducmV2LnhtbFBLAQIUABQAAAAIAIdO4kDYmrQ9mgEAAE4DAAAOAAAAAAAA&#10;AAEAIAAAACkBAABkcnMvZTJvRG9jLnhtbFBLBQYAAAAABgAGAFkBAAA1BQAAAAA=&#10;">
                <v:fill on="f" focussize="0,0"/>
                <v:stroke on="f"/>
                <v:imagedata o:title=""/>
                <o:lock v:ext="edit" aspectratio="f"/>
                <v:textbox>
                  <w:txbxContent>
                    <w:p>
                      <w:pPr>
                        <w:pStyle w:val="136"/>
                        <w:spacing w:before="0" w:after="0"/>
                        <w:jc w:val="center"/>
                        <w:rPr>
                          <w:color w:val="auto"/>
                        </w:rPr>
                      </w:pPr>
                      <w:r>
                        <w:rPr>
                          <w:rFonts w:ascii="Arial" w:hAnsi="Arial"/>
                          <w:color w:val="auto"/>
                          <w:sz w:val="24"/>
                          <w:szCs w:val="24"/>
                        </w:rPr>
                        <w:t>I = (6/100)</w:t>
                      </w:r>
                    </w:p>
                    <w:p>
                      <w:pPr>
                        <w:pStyle w:val="136"/>
                        <w:spacing w:before="0" w:after="0"/>
                        <w:jc w:val="center"/>
                        <w:rPr>
                          <w:color w:val="auto"/>
                        </w:rPr>
                      </w:pPr>
                      <w:r>
                        <w:rPr>
                          <w:rFonts w:ascii="Arial" w:hAnsi="Arial"/>
                          <w:color w:val="auto"/>
                          <w:sz w:val="24"/>
                          <w:szCs w:val="24"/>
                        </w:rPr>
                        <w:t>______</w:t>
                      </w:r>
                    </w:p>
                    <w:p>
                      <w:pPr>
                        <w:pStyle w:val="136"/>
                        <w:spacing w:before="0" w:after="0"/>
                        <w:jc w:val="center"/>
                      </w:pPr>
                      <w:r>
                        <w:rPr>
                          <w:rFonts w:ascii="Arial" w:hAnsi="Arial"/>
                          <w:color w:val="auto"/>
                          <w:sz w:val="24"/>
                          <w:szCs w:val="24"/>
                        </w:rPr>
                        <w:t>365</w:t>
                      </w:r>
                    </w:p>
                  </w:txbxContent>
                </v:textbox>
                <w10:wrap type="square"/>
              </v:rect>
            </w:pict>
          </mc:Fallback>
        </mc:AlternateContent>
      </w:r>
    </w:p>
    <w:p>
      <w:pPr>
        <w:widowControl w:val="0"/>
        <w:suppressLineNumbers/>
        <w:spacing w:before="0" w:after="0" w:line="360" w:lineRule="auto"/>
        <w:ind w:left="0" w:right="0" w:firstLine="0"/>
        <w:jc w:val="both"/>
        <w:rPr>
          <w:rFonts w:ascii="Arial" w:hAnsi="Arial"/>
          <w:b/>
          <w:sz w:val="24"/>
          <w:szCs w:val="24"/>
          <w:lang w:val="pt-BR" w:eastAsia="pt-BR"/>
        </w:rPr>
      </w:pPr>
    </w:p>
    <w:p>
      <w:pPr>
        <w:widowControl w:val="0"/>
        <w:suppressLineNumbers/>
        <w:spacing w:before="0" w:after="0" w:line="360" w:lineRule="auto"/>
        <w:ind w:left="0" w:right="0" w:firstLine="0"/>
        <w:jc w:val="both"/>
        <w:rPr>
          <w:rFonts w:ascii="Arial" w:hAnsi="Arial"/>
          <w:b/>
          <w:sz w:val="24"/>
          <w:szCs w:val="24"/>
          <w:lang w:val="pt-BR" w:eastAsia="pt-BR"/>
        </w:rPr>
      </w:pPr>
    </w:p>
    <w:p>
      <w:pPr>
        <w:widowControl w:val="0"/>
        <w:suppressLineNumbers/>
        <w:spacing w:before="0" w:after="0" w:line="360" w:lineRule="auto"/>
        <w:ind w:left="0" w:right="0" w:firstLine="0"/>
        <w:jc w:val="both"/>
        <w:rPr>
          <w:rFonts w:ascii="Arial" w:hAnsi="Arial"/>
          <w:b/>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N = </w:t>
      </w:r>
      <w:r>
        <w:rPr>
          <w:rFonts w:ascii="Arial" w:hAnsi="Arial"/>
          <w:sz w:val="24"/>
          <w:szCs w:val="24"/>
          <w:lang w:val="pt-BR"/>
        </w:rPr>
        <w:t>Número de dias entre a data limite prevista para o pagamento e a data do efetivo pagamento.</w:t>
      </w:r>
    </w:p>
    <w:p>
      <w:pPr>
        <w:widowControl w:val="0"/>
        <w:suppressLineNumbers/>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b/>
          <w:sz w:val="24"/>
          <w:szCs w:val="24"/>
          <w:lang w:val="pt-BR"/>
        </w:rPr>
        <w:t xml:space="preserve">VP = </w:t>
      </w:r>
      <w:r>
        <w:rPr>
          <w:rFonts w:ascii="Arial" w:hAnsi="Arial"/>
          <w:sz w:val="24"/>
          <w:szCs w:val="24"/>
          <w:lang w:val="pt-BR"/>
        </w:rPr>
        <w:t>Valor da parcela em atraso.</w:t>
      </w:r>
    </w:p>
    <w:p>
      <w:pPr>
        <w:widowControl w:val="0"/>
        <w:suppressLineNumbers/>
        <w:shd w:val="clear" w:color="auto" w:fill="FFFFFF"/>
        <w:tabs>
          <w:tab w:val="left" w:pos="0"/>
        </w:tabs>
        <w:spacing w:before="0" w:after="0" w:line="360" w:lineRule="auto"/>
        <w:ind w:left="0" w:right="0" w:firstLine="0"/>
        <w:jc w:val="both"/>
        <w:rPr>
          <w:rFonts w:ascii="Arial" w:hAnsi="Arial"/>
          <w:sz w:val="24"/>
          <w:szCs w:val="24"/>
          <w:lang w:val="pt-BR"/>
        </w:rPr>
      </w:pPr>
    </w:p>
    <w:p>
      <w:pPr>
        <w:pStyle w:val="127"/>
        <w:keepNext w:val="0"/>
        <w:widowControl w:val="0"/>
        <w:suppressLineNumbers/>
        <w:shd w:val="clear" w:color="auto" w:fill="FFFFFF"/>
        <w:spacing w:before="0" w:after="0" w:line="360" w:lineRule="auto"/>
        <w:ind w:left="0" w:right="0" w:firstLine="0"/>
        <w:rPr>
          <w:rFonts w:ascii="Arial" w:hAnsi="Arial"/>
          <w:sz w:val="24"/>
          <w:szCs w:val="24"/>
        </w:rPr>
      </w:pPr>
      <w:r>
        <w:rPr>
          <w:rFonts w:ascii="Arial" w:hAnsi="Arial" w:eastAsia="Calibri" w:cs="Times New Roman"/>
          <w:b/>
          <w:iCs/>
          <w:color w:val="auto"/>
          <w:kern w:val="0"/>
          <w:sz w:val="24"/>
          <w:szCs w:val="24"/>
          <w:lang w:val="pt-BR" w:eastAsia="en-US" w:bidi="ar-SA"/>
        </w:rPr>
        <w:t>21</w:t>
      </w:r>
      <w:r>
        <w:rPr>
          <w:rFonts w:ascii="Arial" w:hAnsi="Arial" w:cs="Times New Roman"/>
          <w:sz w:val="24"/>
          <w:szCs w:val="24"/>
          <w:lang w:val="pt-BR"/>
        </w:rPr>
        <w:t xml:space="preserve"> – DAS DISPOSIÇÕES DA ATA DE REGISTRO DE PREÇOS </w:t>
      </w:r>
    </w:p>
    <w:p>
      <w:pPr>
        <w:pStyle w:val="127"/>
        <w:keepNext w:val="0"/>
        <w:widowControl w:val="0"/>
        <w:suppressLineNumbers/>
        <w:shd w:val="clear" w:color="auto" w:fill="FFFFFF"/>
        <w:spacing w:before="0" w:after="0" w:line="360" w:lineRule="auto"/>
        <w:ind w:left="0" w:right="0" w:firstLine="0"/>
        <w:rPr>
          <w:lang w:val="pt-BR"/>
        </w:rPr>
      </w:pPr>
      <w:r>
        <w:rPr>
          <w:rFonts w:ascii="Arial" w:hAnsi="Arial" w:eastAsia="Calibri" w:cs="Times New Roman"/>
          <w:b/>
          <w:bCs/>
          <w:iCs/>
          <w:color w:val="auto"/>
          <w:kern w:val="0"/>
          <w:sz w:val="24"/>
          <w:szCs w:val="24"/>
          <w:lang w:val="pt-BR" w:eastAsia="en-US" w:bidi="ar-SA"/>
        </w:rPr>
        <w:t>21</w:t>
      </w:r>
      <w:r>
        <w:rPr>
          <w:rFonts w:ascii="Arial" w:hAnsi="Arial" w:cs="Times New Roman"/>
          <w:bCs/>
          <w:sz w:val="24"/>
          <w:szCs w:val="24"/>
          <w:lang w:val="pt-BR"/>
        </w:rPr>
        <w:t>.1.</w:t>
      </w:r>
      <w:r>
        <w:rPr>
          <w:rFonts w:ascii="Arial" w:hAnsi="Arial" w:cs="Times New Roman"/>
          <w:b w:val="0"/>
          <w:bCs/>
          <w:sz w:val="24"/>
          <w:szCs w:val="24"/>
          <w:lang w:val="pt-BR"/>
        </w:rPr>
        <w:t xml:space="preserve"> As obrigações resultantes deste </w:t>
      </w:r>
      <w:r>
        <w:rPr>
          <w:rFonts w:ascii="Arial" w:hAnsi="Arial" w:cs="Times New Roman"/>
          <w:b w:val="0"/>
          <w:sz w:val="24"/>
          <w:szCs w:val="24"/>
          <w:lang w:val="pt-BR"/>
        </w:rPr>
        <w:t xml:space="preserve">PREGÃO constam da Ata de Registro de Preços, </w:t>
      </w:r>
      <w:r>
        <w:rPr>
          <w:rFonts w:ascii="Arial" w:hAnsi="Arial" w:cs="Times New Roman"/>
          <w:b w:val="0"/>
          <w:bCs/>
          <w:sz w:val="24"/>
          <w:szCs w:val="24"/>
          <w:lang w:val="pt-BR"/>
        </w:rPr>
        <w:t xml:space="preserve">cuja minuta consta do </w:t>
      </w:r>
      <w:r>
        <w:rPr>
          <w:rFonts w:ascii="Arial" w:hAnsi="Arial" w:cs="Times New Roman"/>
          <w:sz w:val="24"/>
          <w:szCs w:val="24"/>
          <w:lang w:val="pt-BR"/>
        </w:rPr>
        <w:t>Anexo III</w:t>
      </w:r>
      <w:r>
        <w:rPr>
          <w:rFonts w:ascii="Arial" w:hAnsi="Arial" w:cs="Times New Roman"/>
          <w:b w:val="0"/>
          <w:bCs/>
          <w:sz w:val="24"/>
          <w:szCs w:val="24"/>
          <w:lang w:val="pt-BR"/>
        </w:rPr>
        <w:t>.</w:t>
      </w:r>
    </w:p>
    <w:p>
      <w:pPr>
        <w:widowControl w:val="0"/>
        <w:suppressLineNumbers/>
        <w:shd w:val="clear" w:color="auto" w:fill="FFFFFF"/>
        <w:spacing w:before="0" w:after="0" w:line="360" w:lineRule="auto"/>
        <w:ind w:left="0" w:right="0" w:firstLine="0"/>
        <w:jc w:val="both"/>
        <w:rPr>
          <w:rFonts w:ascii="Arial" w:hAnsi="Arial"/>
          <w:spacing w:val="16"/>
          <w:sz w:val="24"/>
          <w:szCs w:val="24"/>
          <w:lang w:val="pt-BR"/>
        </w:rPr>
      </w:pPr>
    </w:p>
    <w:p>
      <w:pPr>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iCs/>
          <w:color w:val="auto"/>
          <w:kern w:val="0"/>
          <w:sz w:val="24"/>
          <w:szCs w:val="24"/>
          <w:lang w:val="pt-BR" w:eastAsia="en-US" w:bidi="ar-SA"/>
        </w:rPr>
        <w:t>21</w:t>
      </w:r>
      <w:r>
        <w:rPr>
          <w:rFonts w:ascii="Arial" w:hAnsi="Arial"/>
          <w:b/>
          <w:sz w:val="24"/>
          <w:szCs w:val="24"/>
          <w:lang w:val="pt-BR"/>
        </w:rPr>
        <w:t>.2.</w:t>
      </w:r>
      <w:r>
        <w:rPr>
          <w:rFonts w:ascii="Arial" w:hAnsi="Arial"/>
          <w:sz w:val="24"/>
          <w:szCs w:val="24"/>
          <w:lang w:val="pt-BR"/>
        </w:rPr>
        <w:t xml:space="preserve"> Fica estabelecido o prazo de até 05 (cinco) dias úteis, a contar da data de homologação da licitação, para que o licitante vencedor assine a Ata de Registro de Preços.</w:t>
      </w:r>
    </w:p>
    <w:p>
      <w:pPr>
        <w:widowControl w:val="0"/>
        <w:suppressLineNumbers/>
        <w:shd w:val="clear" w:color="auto" w:fill="FFFFFF"/>
        <w:spacing w:before="0" w:after="0" w:line="360" w:lineRule="auto"/>
        <w:ind w:left="0" w:right="0" w:firstLine="0"/>
        <w:jc w:val="both"/>
        <w:rPr>
          <w:rFonts w:ascii="Arial" w:hAnsi="Arial"/>
          <w:sz w:val="24"/>
          <w:szCs w:val="24"/>
          <w:lang w:val="pt-BR"/>
        </w:rPr>
      </w:pPr>
    </w:p>
    <w:p>
      <w:pPr>
        <w:pStyle w:val="138"/>
        <w:widowControl w:val="0"/>
        <w:suppressLineNumbers/>
        <w:shd w:val="clear" w:color="auto" w:fill="FFFFFF"/>
        <w:spacing w:before="0" w:after="0" w:line="360" w:lineRule="auto"/>
        <w:ind w:left="0" w:right="0" w:firstLine="0"/>
        <w:rPr>
          <w:rFonts w:ascii="Arial" w:hAnsi="Arial"/>
          <w:sz w:val="24"/>
          <w:szCs w:val="24"/>
        </w:rPr>
      </w:pPr>
      <w:r>
        <w:rPr>
          <w:rFonts w:ascii="Arial" w:hAnsi="Arial" w:eastAsia="Calibri" w:cs="Times New Roman"/>
          <w:b/>
          <w:iCs/>
          <w:color w:val="auto"/>
          <w:kern w:val="0"/>
          <w:sz w:val="24"/>
          <w:szCs w:val="24"/>
          <w:lang w:val="pt-BR" w:eastAsia="en-US" w:bidi="ar-SA"/>
        </w:rPr>
        <w:t>21</w:t>
      </w:r>
      <w:r>
        <w:rPr>
          <w:rFonts w:ascii="Arial" w:hAnsi="Arial" w:cs="Times New Roman"/>
          <w:b/>
          <w:sz w:val="24"/>
          <w:szCs w:val="24"/>
          <w:lang w:val="pt-BR"/>
        </w:rPr>
        <w:t>.3.</w:t>
      </w:r>
      <w:r>
        <w:rPr>
          <w:rFonts w:ascii="Arial" w:hAnsi="Arial" w:cs="Times New Roman"/>
          <w:sz w:val="24"/>
          <w:szCs w:val="24"/>
          <w:lang w:val="pt-BR"/>
        </w:rPr>
        <w:t xml:space="preserve"> A Ata de Registro de Preços deverá ser assinada pelo representante legal do licitante vencedor, mediante apresentação do contrato social ou procuração e cédula de identidade do representante.</w:t>
      </w:r>
    </w:p>
    <w:p>
      <w:pPr>
        <w:widowControl w:val="0"/>
        <w:suppressLineNumbers/>
        <w:shd w:val="clear" w:color="auto" w:fill="FFFFFF"/>
        <w:spacing w:before="0" w:after="0" w:line="360" w:lineRule="auto"/>
        <w:ind w:left="0" w:right="0" w:firstLine="0"/>
        <w:rPr>
          <w:rFonts w:ascii="Arial" w:hAnsi="Arial"/>
          <w:sz w:val="24"/>
          <w:szCs w:val="24"/>
          <w:lang w:val="pt-BR"/>
        </w:rPr>
      </w:pPr>
    </w:p>
    <w:p>
      <w:pPr>
        <w:pStyle w:val="132"/>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iCs/>
          <w:color w:val="auto"/>
          <w:kern w:val="0"/>
          <w:sz w:val="24"/>
          <w:szCs w:val="24"/>
          <w:lang w:val="pt-BR" w:eastAsia="en-US" w:bidi="ar-SA"/>
        </w:rPr>
        <w:t>21</w:t>
      </w:r>
      <w:r>
        <w:rPr>
          <w:rFonts w:ascii="Arial" w:hAnsi="Arial"/>
          <w:b/>
          <w:sz w:val="24"/>
          <w:szCs w:val="24"/>
          <w:lang w:val="pt-BR"/>
        </w:rPr>
        <w:t xml:space="preserve">.4. </w:t>
      </w:r>
      <w:r>
        <w:rPr>
          <w:rFonts w:ascii="Arial" w:hAnsi="Arial"/>
          <w:bCs/>
          <w:iCs/>
          <w:sz w:val="24"/>
          <w:szCs w:val="24"/>
          <w:lang w:val="pt-BR"/>
        </w:rPr>
        <w:t xml:space="preserve">A critério da Administração, o prazo para a assinatura da </w:t>
      </w:r>
      <w:r>
        <w:rPr>
          <w:rFonts w:ascii="Arial" w:hAnsi="Arial"/>
          <w:iCs/>
          <w:sz w:val="24"/>
          <w:szCs w:val="24"/>
          <w:lang w:val="pt-BR"/>
        </w:rPr>
        <w:t xml:space="preserve">Ata de Registro de Preços, </w:t>
      </w:r>
      <w:r>
        <w:rPr>
          <w:rFonts w:ascii="Arial" w:hAnsi="Arial"/>
          <w:bCs/>
          <w:iCs/>
          <w:sz w:val="24"/>
          <w:szCs w:val="24"/>
          <w:lang w:val="pt-BR"/>
        </w:rPr>
        <w:t>poderá ser prorrogado uma única vez, desde que haja tempestiva e formal solicitação licitante vencedor</w:t>
      </w:r>
      <w:r>
        <w:rPr>
          <w:rFonts w:ascii="Arial" w:hAnsi="Arial"/>
          <w:sz w:val="24"/>
          <w:szCs w:val="24"/>
          <w:lang w:val="pt-BR"/>
        </w:rPr>
        <w:t>.</w:t>
      </w:r>
    </w:p>
    <w:p>
      <w:pPr>
        <w:widowControl w:val="0"/>
        <w:suppressLineNumbers/>
        <w:spacing w:before="0" w:after="0" w:line="360" w:lineRule="auto"/>
        <w:ind w:left="0" w:right="0" w:firstLine="0"/>
        <w:rPr>
          <w:rFonts w:ascii="Arial" w:hAnsi="Arial"/>
          <w:color w:val="FF0000"/>
          <w:sz w:val="24"/>
          <w:szCs w:val="24"/>
          <w:lang w:val="pt-BR"/>
        </w:rPr>
      </w:pPr>
    </w:p>
    <w:p>
      <w:pPr>
        <w:widowControl w:val="0"/>
        <w:suppressLineNumbers/>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en-US" w:bidi="ar-SA"/>
        </w:rPr>
        <w:t>22</w:t>
      </w:r>
      <w:r>
        <w:rPr>
          <w:rFonts w:ascii="Arial" w:hAnsi="Arial"/>
          <w:b/>
          <w:bCs/>
          <w:sz w:val="24"/>
          <w:szCs w:val="24"/>
          <w:lang w:val="pt-BR"/>
        </w:rPr>
        <w:t xml:space="preserve"> – DAS OBRIGAÇÕES DA PROPONENTE VENCEDORA </w:t>
      </w:r>
    </w:p>
    <w:p>
      <w:pPr>
        <w:spacing w:before="0" w:after="0" w:line="360" w:lineRule="auto"/>
        <w:ind w:left="0" w:right="0" w:firstLine="0"/>
        <w:jc w:val="both"/>
        <w:rPr>
          <w:rFonts w:ascii="Arial" w:hAnsi="Arial"/>
          <w:sz w:val="24"/>
          <w:szCs w:val="24"/>
        </w:rPr>
      </w:pPr>
      <w:r>
        <w:rPr>
          <w:rFonts w:ascii="Arial" w:hAnsi="Arial" w:eastAsia="Calibri" w:cs="Times New Roman"/>
          <w:b/>
          <w:iCs/>
          <w:color w:val="auto"/>
          <w:kern w:val="0"/>
          <w:sz w:val="24"/>
          <w:szCs w:val="24"/>
          <w:lang w:val="pt-BR" w:eastAsia="en-US" w:bidi="ar-SA"/>
        </w:rPr>
        <w:t>22</w:t>
      </w:r>
      <w:r>
        <w:rPr>
          <w:rFonts w:ascii="Arial" w:hAnsi="Arial"/>
          <w:b/>
          <w:sz w:val="24"/>
          <w:szCs w:val="24"/>
          <w:lang w:val="pt-BR"/>
        </w:rPr>
        <w:t>.1.</w:t>
      </w:r>
      <w:r>
        <w:rPr>
          <w:rFonts w:ascii="Arial" w:hAnsi="Arial"/>
          <w:bCs/>
          <w:sz w:val="24"/>
          <w:szCs w:val="24"/>
          <w:lang w:val="pt-BR"/>
        </w:rPr>
        <w:t xml:space="preserve"> As obrigações resultantes deste </w:t>
      </w:r>
      <w:r>
        <w:rPr>
          <w:rFonts w:ascii="Arial" w:hAnsi="Arial"/>
          <w:sz w:val="24"/>
          <w:szCs w:val="24"/>
          <w:lang w:val="pt-BR"/>
        </w:rPr>
        <w:t>PREGÃO constam do Memorial Descritivo e demais anexos que acompanham este edital.</w:t>
      </w:r>
    </w:p>
    <w:p>
      <w:pPr>
        <w:spacing w:before="0" w:after="0" w:line="360" w:lineRule="auto"/>
        <w:ind w:left="0" w:right="0" w:firstLine="0"/>
        <w:rPr>
          <w:rFonts w:ascii="Arial" w:hAnsi="Arial"/>
          <w:sz w:val="24"/>
          <w:szCs w:val="24"/>
          <w:lang w:val="pt-BR"/>
        </w:rPr>
      </w:pPr>
    </w:p>
    <w:p>
      <w:pPr>
        <w:spacing w:before="0" w:after="0" w:line="360" w:lineRule="auto"/>
        <w:ind w:left="0" w:right="0" w:firstLine="0"/>
        <w:rPr>
          <w:rFonts w:ascii="Arial" w:hAnsi="Arial"/>
          <w:sz w:val="24"/>
          <w:szCs w:val="24"/>
        </w:rPr>
      </w:pPr>
      <w:r>
        <w:rPr>
          <w:rFonts w:ascii="Arial" w:hAnsi="Arial" w:eastAsia="Calibri" w:cs="Times New Roman"/>
          <w:b/>
          <w:bCs/>
          <w:color w:val="auto"/>
          <w:kern w:val="0"/>
          <w:sz w:val="24"/>
          <w:szCs w:val="24"/>
          <w:lang w:val="pt-BR" w:eastAsia="en-US" w:bidi="ar-SA"/>
        </w:rPr>
        <w:t>22</w:t>
      </w:r>
      <w:r>
        <w:rPr>
          <w:rFonts w:ascii="Arial" w:hAnsi="Arial"/>
          <w:b/>
          <w:sz w:val="24"/>
          <w:szCs w:val="24"/>
          <w:lang w:val="pt-BR"/>
        </w:rPr>
        <w:t xml:space="preserve">.1.1. </w:t>
      </w:r>
      <w:r>
        <w:rPr>
          <w:rFonts w:ascii="Arial" w:hAnsi="Arial"/>
          <w:sz w:val="24"/>
          <w:szCs w:val="24"/>
          <w:lang w:val="pt-BR"/>
        </w:rPr>
        <w:t xml:space="preserve"> A proponente vencedora se obriga a entregar os produtos ora licitados no prazo indicado no Memorial Descritivo.</w:t>
      </w:r>
    </w:p>
    <w:p>
      <w:pPr>
        <w:spacing w:before="0" w:after="0" w:line="360" w:lineRule="auto"/>
        <w:ind w:left="0" w:right="0" w:firstLine="0"/>
        <w:rPr>
          <w:rFonts w:ascii="Arial" w:hAnsi="Arial"/>
          <w:sz w:val="24"/>
          <w:szCs w:val="24"/>
        </w:rPr>
      </w:pPr>
    </w:p>
    <w:p>
      <w:pPr>
        <w:pStyle w:val="145"/>
        <w:numPr>
          <w:ilvl w:val="0"/>
          <w:numId w:val="0"/>
        </w:numPr>
        <w:spacing w:before="0" w:after="0" w:line="360" w:lineRule="auto"/>
        <w:ind w:left="0" w:firstLine="0"/>
        <w:contextualSpacing/>
        <w:jc w:val="both"/>
        <w:rPr>
          <w:rFonts w:ascii="Arial" w:hAnsi="Arial"/>
          <w:sz w:val="24"/>
          <w:szCs w:val="24"/>
        </w:rPr>
      </w:pPr>
      <w:r>
        <w:rPr>
          <w:rFonts w:ascii="Arial" w:hAnsi="Arial"/>
          <w:b/>
          <w:bCs/>
          <w:sz w:val="24"/>
          <w:szCs w:val="24"/>
        </w:rPr>
        <w:t xml:space="preserve">22.2. </w:t>
      </w:r>
      <w:r>
        <w:rPr>
          <w:rFonts w:ascii="Arial" w:hAnsi="Arial"/>
          <w:sz w:val="24"/>
          <w:szCs w:val="24"/>
        </w:rPr>
        <w:t>Apresentar nota fiscal/fatura de acordo com a Nota de Empenho;</w:t>
      </w:r>
    </w:p>
    <w:p>
      <w:pPr>
        <w:pStyle w:val="145"/>
        <w:numPr>
          <w:ilvl w:val="0"/>
          <w:numId w:val="0"/>
        </w:numPr>
        <w:spacing w:before="0" w:after="0" w:line="360" w:lineRule="auto"/>
        <w:ind w:left="360" w:firstLine="0"/>
        <w:contextualSpacing/>
        <w:jc w:val="both"/>
        <w:rPr>
          <w:rFonts w:ascii="Arial" w:hAnsi="Arial"/>
          <w:sz w:val="24"/>
          <w:szCs w:val="24"/>
        </w:rPr>
      </w:pPr>
      <w:r>
        <w:rPr>
          <w:rFonts w:ascii="Arial" w:hAnsi="Arial"/>
          <w:sz w:val="24"/>
          <w:szCs w:val="24"/>
        </w:rPr>
        <w:t>Promover a correção da nota fiscal/fatura que não for aprovada, no prazo máximo de 02 (dois) dias úteis;</w:t>
      </w:r>
    </w:p>
    <w:p>
      <w:pPr>
        <w:pStyle w:val="145"/>
        <w:numPr>
          <w:ilvl w:val="0"/>
          <w:numId w:val="0"/>
        </w:numPr>
        <w:spacing w:before="0" w:after="0" w:line="360" w:lineRule="auto"/>
        <w:ind w:left="360" w:firstLine="0"/>
        <w:contextualSpacing/>
        <w:jc w:val="both"/>
        <w:rPr>
          <w:rFonts w:ascii="Arial" w:hAnsi="Arial"/>
          <w:sz w:val="24"/>
          <w:szCs w:val="24"/>
        </w:rPr>
      </w:pPr>
    </w:p>
    <w:p>
      <w:pPr>
        <w:pStyle w:val="145"/>
        <w:numPr>
          <w:ilvl w:val="0"/>
          <w:numId w:val="0"/>
        </w:numPr>
        <w:spacing w:before="0" w:after="0" w:line="360" w:lineRule="auto"/>
        <w:ind w:left="0" w:firstLine="0"/>
        <w:contextualSpacing/>
        <w:jc w:val="both"/>
        <w:rPr>
          <w:rFonts w:ascii="Arial" w:hAnsi="Arial"/>
          <w:sz w:val="24"/>
          <w:szCs w:val="24"/>
        </w:rPr>
      </w:pPr>
      <w:r>
        <w:rPr>
          <w:rFonts w:ascii="Arial" w:hAnsi="Arial"/>
          <w:b/>
          <w:bCs/>
          <w:sz w:val="24"/>
          <w:szCs w:val="24"/>
        </w:rPr>
        <w:t xml:space="preserve">22.3. </w:t>
      </w:r>
      <w:r>
        <w:rPr>
          <w:rFonts w:ascii="Arial" w:hAnsi="Arial"/>
          <w:sz w:val="24"/>
          <w:szCs w:val="24"/>
        </w:rPr>
        <w:t>Arcar com todos os custos decorrentes dos transportes, carga e descarga dos produtos até o local de entrega;</w:t>
      </w:r>
    </w:p>
    <w:p>
      <w:pPr>
        <w:pStyle w:val="145"/>
        <w:numPr>
          <w:ilvl w:val="0"/>
          <w:numId w:val="0"/>
        </w:numPr>
        <w:spacing w:before="0" w:after="0" w:line="360" w:lineRule="auto"/>
        <w:ind w:left="360" w:firstLine="0"/>
        <w:contextualSpacing/>
        <w:jc w:val="both"/>
        <w:rPr>
          <w:rFonts w:ascii="Arial" w:hAnsi="Arial"/>
          <w:sz w:val="24"/>
          <w:szCs w:val="24"/>
        </w:rPr>
      </w:pPr>
    </w:p>
    <w:p>
      <w:pPr>
        <w:pStyle w:val="145"/>
        <w:numPr>
          <w:ilvl w:val="0"/>
          <w:numId w:val="0"/>
        </w:numPr>
        <w:spacing w:before="0" w:after="0" w:line="360" w:lineRule="auto"/>
        <w:ind w:left="0" w:firstLine="0"/>
        <w:contextualSpacing/>
        <w:jc w:val="both"/>
        <w:rPr>
          <w:rFonts w:ascii="Arial" w:hAnsi="Arial"/>
          <w:sz w:val="24"/>
          <w:szCs w:val="24"/>
        </w:rPr>
      </w:pPr>
      <w:r>
        <w:rPr>
          <w:rFonts w:ascii="Arial" w:hAnsi="Arial"/>
          <w:b/>
          <w:bCs/>
          <w:sz w:val="24"/>
          <w:szCs w:val="24"/>
        </w:rPr>
        <w:t xml:space="preserve">22.4. </w:t>
      </w:r>
      <w:r>
        <w:rPr>
          <w:rFonts w:ascii="Arial" w:hAnsi="Arial"/>
          <w:sz w:val="24"/>
          <w:szCs w:val="24"/>
        </w:rPr>
        <w:t>Indicar preposto com poderes para representá-la perante a Municipalidade em tudo que se relacionar com o fornecimento dos objetos;</w:t>
      </w:r>
    </w:p>
    <w:p>
      <w:pPr>
        <w:pStyle w:val="145"/>
        <w:numPr>
          <w:ilvl w:val="0"/>
          <w:numId w:val="0"/>
        </w:numPr>
        <w:spacing w:before="0" w:after="0" w:line="360" w:lineRule="auto"/>
        <w:ind w:left="360" w:firstLine="0"/>
        <w:contextualSpacing/>
        <w:jc w:val="both"/>
        <w:rPr>
          <w:rFonts w:ascii="Arial" w:hAnsi="Arial"/>
          <w:sz w:val="24"/>
          <w:szCs w:val="24"/>
        </w:rPr>
      </w:pPr>
    </w:p>
    <w:p>
      <w:pPr>
        <w:pStyle w:val="145"/>
        <w:numPr>
          <w:ilvl w:val="0"/>
          <w:numId w:val="0"/>
        </w:numPr>
        <w:spacing w:before="0" w:after="0" w:line="360" w:lineRule="auto"/>
        <w:ind w:left="0" w:firstLine="0"/>
        <w:contextualSpacing/>
        <w:jc w:val="both"/>
        <w:rPr>
          <w:rFonts w:ascii="Arial" w:hAnsi="Arial"/>
          <w:sz w:val="24"/>
          <w:szCs w:val="24"/>
        </w:rPr>
      </w:pPr>
      <w:r>
        <w:rPr>
          <w:rFonts w:ascii="Arial" w:hAnsi="Arial"/>
          <w:b/>
          <w:bCs/>
          <w:sz w:val="24"/>
          <w:szCs w:val="24"/>
        </w:rPr>
        <w:t>22.5.</w:t>
      </w:r>
      <w:r>
        <w:rPr>
          <w:rFonts w:ascii="Arial" w:hAnsi="Arial"/>
          <w:sz w:val="24"/>
          <w:szCs w:val="24"/>
        </w:rPr>
        <w:t xml:space="preserve"> Manter, durante o período de vigência da Ata de Registro de Preços e contratos derivados, as condições de habilitação e qualificação exigidas para a participação na licitação;</w:t>
      </w:r>
    </w:p>
    <w:p>
      <w:pPr>
        <w:pStyle w:val="145"/>
        <w:numPr>
          <w:ilvl w:val="0"/>
          <w:numId w:val="0"/>
        </w:numPr>
        <w:spacing w:before="0" w:after="0" w:line="360" w:lineRule="auto"/>
        <w:ind w:left="360" w:firstLine="0"/>
        <w:contextualSpacing/>
        <w:jc w:val="both"/>
      </w:pPr>
    </w:p>
    <w:p>
      <w:pPr>
        <w:pStyle w:val="145"/>
        <w:numPr>
          <w:ilvl w:val="0"/>
          <w:numId w:val="0"/>
        </w:numPr>
        <w:spacing w:before="0" w:after="0" w:line="360" w:lineRule="auto"/>
        <w:ind w:left="0" w:firstLine="0"/>
        <w:contextualSpacing/>
        <w:jc w:val="both"/>
        <w:rPr>
          <w:rFonts w:ascii="Arial" w:hAnsi="Arial"/>
          <w:sz w:val="24"/>
          <w:szCs w:val="24"/>
        </w:rPr>
      </w:pPr>
      <w:r>
        <w:rPr>
          <w:rFonts w:ascii="Arial" w:hAnsi="Arial"/>
          <w:b/>
          <w:bCs/>
          <w:sz w:val="24"/>
          <w:szCs w:val="24"/>
        </w:rPr>
        <w:t>22.6.</w:t>
      </w:r>
      <w:r>
        <w:rPr>
          <w:rFonts w:ascii="Arial" w:hAnsi="Arial"/>
          <w:sz w:val="24"/>
          <w:szCs w:val="24"/>
        </w:rPr>
        <w:t xml:space="preserve"> Comunicar, por escrito, quando da ocorrência de anormalidades, tais como: interdição, suspensão, descontinuação de qualquer item ofertado, bem como sobre qualquer alteração quanto ao registro junto ao Ministério da Saúde.</w:t>
      </w:r>
    </w:p>
    <w:p>
      <w:pPr>
        <w:pStyle w:val="145"/>
        <w:numPr>
          <w:ilvl w:val="0"/>
          <w:numId w:val="0"/>
        </w:numPr>
        <w:spacing w:before="0" w:after="0" w:line="360" w:lineRule="auto"/>
        <w:ind w:left="360" w:firstLine="0"/>
        <w:contextualSpacing/>
        <w:jc w:val="both"/>
        <w:rPr>
          <w:rFonts w:ascii="Arial" w:hAnsi="Arial"/>
          <w:sz w:val="24"/>
          <w:szCs w:val="24"/>
        </w:rPr>
      </w:pPr>
    </w:p>
    <w:p>
      <w:pPr>
        <w:pStyle w:val="145"/>
        <w:numPr>
          <w:ilvl w:val="0"/>
          <w:numId w:val="0"/>
        </w:numPr>
        <w:spacing w:before="0" w:after="0" w:line="360" w:lineRule="auto"/>
        <w:ind w:left="0" w:firstLine="0"/>
        <w:contextualSpacing/>
        <w:jc w:val="both"/>
        <w:rPr>
          <w:rFonts w:ascii="Arial" w:hAnsi="Arial"/>
          <w:sz w:val="24"/>
          <w:szCs w:val="24"/>
        </w:rPr>
      </w:pPr>
      <w:r>
        <w:rPr>
          <w:rFonts w:ascii="Arial" w:hAnsi="Arial"/>
          <w:b/>
          <w:bCs/>
          <w:sz w:val="24"/>
          <w:szCs w:val="24"/>
        </w:rPr>
        <w:t>22.7.</w:t>
      </w:r>
      <w:r>
        <w:rPr>
          <w:rFonts w:ascii="Arial" w:hAnsi="Arial"/>
          <w:sz w:val="24"/>
          <w:szCs w:val="24"/>
        </w:rPr>
        <w:t xml:space="preserve"> Atender prontamente a quaisquer exigências da Administração, inerentes ao objeto do registro de preços;</w:t>
      </w:r>
    </w:p>
    <w:p>
      <w:pPr>
        <w:pStyle w:val="145"/>
        <w:spacing w:before="0" w:after="0" w:line="360" w:lineRule="auto"/>
        <w:ind w:left="0" w:firstLine="0"/>
        <w:contextualSpacing/>
        <w:jc w:val="both"/>
        <w:rPr>
          <w:rFonts w:ascii="Arial" w:hAnsi="Arial"/>
          <w:sz w:val="24"/>
          <w:szCs w:val="24"/>
        </w:rPr>
      </w:pPr>
    </w:p>
    <w:p>
      <w:pPr>
        <w:spacing w:before="0" w:after="0" w:line="360" w:lineRule="auto"/>
        <w:ind w:left="0" w:right="0" w:firstLine="0"/>
        <w:jc w:val="both"/>
        <w:rPr>
          <w:rFonts w:ascii="Arial" w:hAnsi="Arial"/>
          <w:sz w:val="24"/>
          <w:szCs w:val="24"/>
        </w:rPr>
      </w:pPr>
    </w:p>
    <w:p>
      <w:pPr>
        <w:pStyle w:val="145"/>
        <w:numPr>
          <w:ilvl w:val="0"/>
          <w:numId w:val="0"/>
        </w:numPr>
        <w:spacing w:before="0" w:after="0" w:line="360" w:lineRule="auto"/>
        <w:ind w:left="0" w:firstLine="0"/>
        <w:contextualSpacing/>
        <w:jc w:val="both"/>
        <w:rPr>
          <w:rFonts w:ascii="Arial" w:hAnsi="Arial"/>
          <w:sz w:val="24"/>
          <w:szCs w:val="24"/>
        </w:rPr>
      </w:pPr>
      <w:r>
        <w:rPr>
          <w:rFonts w:ascii="Arial" w:hAnsi="Arial"/>
          <w:b/>
          <w:bCs/>
          <w:sz w:val="24"/>
          <w:szCs w:val="24"/>
        </w:rPr>
        <w:t xml:space="preserve">22.8. </w:t>
      </w:r>
      <w:r>
        <w:rPr>
          <w:rFonts w:ascii="Arial" w:hAnsi="Arial"/>
          <w:sz w:val="24"/>
          <w:szCs w:val="24"/>
        </w:rPr>
        <w:t>Comunicar, por escrito, no prazo máximo de 24 (vinte e quatro) horas que antecede a data da entrega, os motivos que impossibilitem o cumprimento do prazo previsto, com a devida comprovação;</w:t>
      </w:r>
    </w:p>
    <w:p>
      <w:pPr>
        <w:pStyle w:val="145"/>
        <w:numPr>
          <w:ilvl w:val="0"/>
          <w:numId w:val="0"/>
        </w:numPr>
        <w:spacing w:before="0" w:after="0" w:line="360" w:lineRule="auto"/>
        <w:ind w:left="360" w:firstLine="0"/>
        <w:contextualSpacing/>
        <w:jc w:val="both"/>
        <w:rPr>
          <w:rFonts w:ascii="Arial" w:hAnsi="Arial"/>
          <w:sz w:val="24"/>
          <w:szCs w:val="24"/>
        </w:rPr>
      </w:pPr>
    </w:p>
    <w:p>
      <w:pPr>
        <w:numPr>
          <w:ilvl w:val="0"/>
          <w:numId w:val="0"/>
        </w:numPr>
        <w:spacing w:before="0" w:after="0" w:line="360" w:lineRule="auto"/>
        <w:ind w:left="0" w:firstLine="0"/>
        <w:jc w:val="both"/>
        <w:rPr>
          <w:rFonts w:ascii="Arial" w:hAnsi="Arial"/>
          <w:sz w:val="24"/>
          <w:szCs w:val="24"/>
          <w:lang w:val="pt-BR"/>
        </w:rPr>
      </w:pPr>
      <w:r>
        <w:rPr>
          <w:rFonts w:ascii="Arial" w:hAnsi="Arial" w:eastAsia="Calibri" w:cs="Times New Roman"/>
          <w:b/>
          <w:bCs/>
          <w:color w:val="auto"/>
          <w:kern w:val="0"/>
          <w:sz w:val="24"/>
          <w:szCs w:val="24"/>
          <w:lang w:val="pt-BR" w:eastAsia="en-US" w:bidi="ar-SA"/>
        </w:rPr>
        <w:t xml:space="preserve">22.9. </w:t>
      </w:r>
      <w:r>
        <w:rPr>
          <w:rFonts w:ascii="Arial" w:hAnsi="Arial" w:eastAsia="Calibri" w:cs="Times New Roman"/>
          <w:b w:val="0"/>
          <w:bCs w:val="0"/>
          <w:color w:val="auto"/>
          <w:kern w:val="0"/>
          <w:sz w:val="24"/>
          <w:szCs w:val="24"/>
          <w:lang w:val="pt-BR" w:eastAsia="en-US" w:bidi="ar-SA"/>
        </w:rPr>
        <w:t>A marca indicada deverá ser a fornecida no decorrer da vigência da Ata de Registro de Preços.</w:t>
      </w:r>
    </w:p>
    <w:p>
      <w:pPr>
        <w:numPr>
          <w:ilvl w:val="0"/>
          <w:numId w:val="0"/>
        </w:numPr>
        <w:spacing w:before="0" w:after="0" w:line="360" w:lineRule="auto"/>
        <w:ind w:left="0" w:firstLine="0"/>
        <w:jc w:val="both"/>
        <w:rPr>
          <w:rFonts w:ascii="Arial" w:hAnsi="Arial"/>
          <w:sz w:val="24"/>
          <w:szCs w:val="24"/>
        </w:rPr>
      </w:pPr>
    </w:p>
    <w:p>
      <w:pPr>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en-US" w:bidi="ar-SA"/>
        </w:rPr>
        <w:t>22</w:t>
      </w:r>
      <w:r>
        <w:rPr>
          <w:rFonts w:ascii="Arial" w:hAnsi="Arial"/>
          <w:b/>
          <w:color w:val="000000"/>
          <w:sz w:val="24"/>
          <w:szCs w:val="24"/>
          <w:lang w:val="pt-BR"/>
        </w:rPr>
        <w:t xml:space="preserve">.10. </w:t>
      </w:r>
      <w:r>
        <w:rPr>
          <w:rFonts w:ascii="Arial" w:hAnsi="Arial"/>
          <w:bCs/>
          <w:iCs/>
          <w:color w:val="000000"/>
          <w:sz w:val="24"/>
          <w:szCs w:val="24"/>
          <w:lang w:val="pt-BR"/>
        </w:rPr>
        <w:t>Na eventualidade de alguma inconsistência na nota fiscal/fatura, a proponente vencedora terá o prazo de 02 (dois) dias úteis para correção da nota fiscal/fatura não aprovada</w:t>
      </w:r>
      <w:r>
        <w:rPr>
          <w:rFonts w:ascii="Arial" w:hAnsi="Arial"/>
          <w:color w:val="000000"/>
          <w:sz w:val="24"/>
          <w:szCs w:val="24"/>
          <w:lang w:val="pt-BR"/>
        </w:rPr>
        <w:t>.</w:t>
      </w:r>
    </w:p>
    <w:p>
      <w:pPr>
        <w:spacing w:before="0" w:after="0" w:line="360" w:lineRule="auto"/>
        <w:ind w:left="0" w:right="0" w:firstLine="0"/>
        <w:jc w:val="both"/>
        <w:rPr>
          <w:rFonts w:ascii="Arial" w:hAnsi="Arial"/>
          <w:sz w:val="24"/>
          <w:szCs w:val="24"/>
          <w:lang w:val="pt-BR"/>
        </w:rPr>
      </w:pPr>
    </w:p>
    <w:p>
      <w:pPr>
        <w:widowControl w:val="0"/>
        <w:suppressLineNumbers/>
        <w:spacing w:before="0" w:after="0" w:line="360" w:lineRule="auto"/>
        <w:ind w:left="0" w:right="0" w:firstLine="0"/>
        <w:rPr>
          <w:rFonts w:ascii="Arial" w:hAnsi="Arial"/>
          <w:sz w:val="24"/>
          <w:szCs w:val="24"/>
        </w:rPr>
      </w:pPr>
      <w:r>
        <w:rPr>
          <w:rFonts w:ascii="Arial" w:hAnsi="Arial" w:eastAsia="Calibri" w:cs="Times New Roman"/>
          <w:b/>
          <w:bCs/>
          <w:color w:val="auto"/>
          <w:kern w:val="0"/>
          <w:sz w:val="24"/>
          <w:szCs w:val="24"/>
          <w:lang w:val="pt-BR" w:eastAsia="pt-BR" w:bidi="ar-SA"/>
        </w:rPr>
        <w:t>23</w:t>
      </w:r>
      <w:r>
        <w:rPr>
          <w:rFonts w:ascii="Arial" w:hAnsi="Arial"/>
          <w:b/>
          <w:bCs/>
          <w:sz w:val="24"/>
          <w:szCs w:val="24"/>
          <w:lang w:val="pt-BR" w:eastAsia="pt-BR"/>
        </w:rPr>
        <w:t xml:space="preserve"> – DO FORNECIMENTO</w:t>
      </w:r>
      <w:r>
        <w:rPr>
          <w:rFonts w:ascii="Arial" w:hAnsi="Arial"/>
          <w:bCs/>
          <w:sz w:val="24"/>
          <w:szCs w:val="24"/>
          <w:lang w:val="pt-BR" w:eastAsia="pt-BR"/>
        </w:rPr>
        <w:t xml:space="preserve"> </w:t>
      </w:r>
    </w:p>
    <w:p>
      <w:pPr>
        <w:widowControl w:val="0"/>
        <w:suppressLineNumbers/>
        <w:spacing w:before="0" w:after="0" w:line="360" w:lineRule="auto"/>
        <w:ind w:left="0" w:right="0" w:firstLine="0"/>
        <w:jc w:val="both"/>
        <w:rPr>
          <w:rFonts w:ascii="Arial" w:hAnsi="Arial"/>
          <w:b/>
          <w:bCs/>
          <w:sz w:val="24"/>
          <w:szCs w:val="24"/>
          <w:lang w:val="pt-BR" w:eastAsia="pt-BR"/>
        </w:rPr>
      </w:pPr>
    </w:p>
    <w:p>
      <w:pPr>
        <w:pStyle w:val="132"/>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pt-BR" w:bidi="ar-SA"/>
        </w:rPr>
        <w:t>23</w:t>
      </w:r>
      <w:r>
        <w:rPr>
          <w:rFonts w:ascii="Arial" w:hAnsi="Arial"/>
          <w:b/>
          <w:bCs/>
          <w:sz w:val="24"/>
          <w:szCs w:val="24"/>
          <w:lang w:val="pt-BR" w:eastAsia="pt-BR"/>
        </w:rPr>
        <w:t xml:space="preserve">.1. </w:t>
      </w:r>
      <w:r>
        <w:rPr>
          <w:rFonts w:ascii="Arial" w:hAnsi="Arial"/>
          <w:bCs/>
          <w:sz w:val="24"/>
          <w:szCs w:val="24"/>
          <w:lang w:val="pt-BR" w:eastAsia="pt-BR"/>
        </w:rPr>
        <w:t xml:space="preserve">Após emissão das competentes nota de empenho em favor da(s) detentora(s), a </w:t>
      </w:r>
      <w:r>
        <w:rPr>
          <w:rFonts w:ascii="Arial" w:hAnsi="Arial"/>
          <w:bCs/>
          <w:sz w:val="24"/>
          <w:szCs w:val="24"/>
          <w:shd w:val="clear" w:fill="auto"/>
          <w:lang w:val="pt-BR" w:eastAsia="pt-BR"/>
        </w:rPr>
        <w:t>Central de Abastecimento da Saúde</w:t>
      </w:r>
      <w:r>
        <w:rPr>
          <w:rFonts w:ascii="Arial" w:hAnsi="Arial"/>
          <w:bCs/>
          <w:sz w:val="24"/>
          <w:szCs w:val="24"/>
          <w:lang w:val="pt-BR" w:eastAsia="pt-BR"/>
        </w:rPr>
        <w:t xml:space="preserve"> expedirá Ordem de Fornecimento, estabelecendo quanto à entrega parcial ou total dos itens empenhados. </w:t>
      </w:r>
    </w:p>
    <w:p>
      <w:pPr>
        <w:pStyle w:val="132"/>
        <w:widowControl w:val="0"/>
        <w:suppressLineNumbers/>
        <w:shd w:val="clear" w:color="auto" w:fill="FFFFFF"/>
        <w:spacing w:before="0" w:after="0" w:line="360" w:lineRule="auto"/>
        <w:ind w:left="0" w:right="0" w:firstLine="0"/>
        <w:jc w:val="both"/>
        <w:rPr>
          <w:rFonts w:ascii="Arial" w:hAnsi="Arial"/>
          <w:b/>
          <w:bCs/>
          <w:sz w:val="24"/>
          <w:szCs w:val="24"/>
          <w:lang w:val="pt-BR" w:eastAsia="pt-BR"/>
        </w:rPr>
      </w:pPr>
    </w:p>
    <w:p>
      <w:pPr>
        <w:pStyle w:val="132"/>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pt-BR" w:bidi="ar-SA"/>
        </w:rPr>
        <w:t>23</w:t>
      </w:r>
      <w:r>
        <w:rPr>
          <w:rFonts w:ascii="Arial" w:hAnsi="Arial"/>
          <w:b/>
          <w:bCs/>
          <w:sz w:val="24"/>
          <w:szCs w:val="24"/>
          <w:lang w:val="pt-BR" w:eastAsia="pt-BR"/>
        </w:rPr>
        <w:t xml:space="preserve">.2. </w:t>
      </w:r>
      <w:r>
        <w:rPr>
          <w:rFonts w:ascii="Arial" w:hAnsi="Arial"/>
          <w:bCs/>
          <w:sz w:val="24"/>
          <w:szCs w:val="24"/>
          <w:lang w:val="pt-BR" w:eastAsia="pt-BR"/>
        </w:rPr>
        <w:t>O prazo para efetivação da entrega dos produtos não poderá ser superior a 10 (dez) dias corridos, a contar do recebimento do empenho.</w:t>
      </w:r>
    </w:p>
    <w:p>
      <w:pPr>
        <w:pStyle w:val="132"/>
        <w:widowControl w:val="0"/>
        <w:suppressLineNumbers/>
        <w:shd w:val="clear" w:color="auto" w:fill="FFFFFF"/>
        <w:spacing w:before="0" w:after="0" w:line="360" w:lineRule="auto"/>
        <w:ind w:left="0" w:right="0" w:firstLine="0"/>
        <w:jc w:val="both"/>
        <w:rPr>
          <w:rFonts w:ascii="Arial" w:hAnsi="Arial"/>
          <w:b/>
          <w:bCs/>
          <w:sz w:val="24"/>
          <w:szCs w:val="24"/>
          <w:lang w:val="pt-BR" w:eastAsia="pt-BR"/>
        </w:rPr>
      </w:pPr>
    </w:p>
    <w:p>
      <w:pPr>
        <w:pStyle w:val="145"/>
        <w:widowControl w:val="0"/>
        <w:numPr>
          <w:ilvl w:val="0"/>
          <w:numId w:val="0"/>
        </w:numPr>
        <w:suppressLineNumbers/>
        <w:shd w:val="clear" w:color="auto" w:fill="FFFFFF"/>
        <w:spacing w:before="0" w:after="0" w:line="360" w:lineRule="auto"/>
        <w:ind w:left="0" w:firstLine="0"/>
        <w:contextualSpacing/>
        <w:jc w:val="both"/>
        <w:rPr>
          <w:rFonts w:ascii="Arial" w:hAnsi="Arial"/>
          <w:sz w:val="24"/>
          <w:szCs w:val="24"/>
        </w:rPr>
      </w:pPr>
      <w:r>
        <w:rPr>
          <w:rFonts w:ascii="Arial" w:hAnsi="Arial"/>
          <w:b/>
          <w:bCs/>
          <w:sz w:val="24"/>
          <w:szCs w:val="24"/>
          <w:lang w:val="pt-BR" w:eastAsia="pt-BR"/>
        </w:rPr>
        <w:t xml:space="preserve">23.3. </w:t>
      </w:r>
      <w:r>
        <w:rPr>
          <w:rFonts w:ascii="Arial" w:hAnsi="Arial"/>
          <w:b w:val="0"/>
          <w:bCs w:val="0"/>
          <w:sz w:val="24"/>
          <w:szCs w:val="24"/>
          <w:lang w:val="pt-BR" w:eastAsia="pt-BR"/>
        </w:rPr>
        <w:t>O</w:t>
      </w:r>
      <w:r>
        <w:rPr>
          <w:rFonts w:ascii="Arial" w:hAnsi="Arial" w:eastAsia="Calibri" w:cs="Times New Roman"/>
          <w:b w:val="0"/>
          <w:bCs w:val="0"/>
          <w:color w:val="auto"/>
          <w:kern w:val="0"/>
          <w:sz w:val="24"/>
          <w:szCs w:val="24"/>
          <w:lang w:val="pt-BR" w:eastAsia="pt-BR" w:bidi="ar-SA"/>
        </w:rPr>
        <w:t>s itens deverão ser entregues</w:t>
      </w:r>
      <w:r>
        <w:rPr>
          <w:rFonts w:ascii="Arial" w:hAnsi="Arial"/>
          <w:b w:val="0"/>
          <w:bCs w:val="0"/>
          <w:sz w:val="24"/>
          <w:szCs w:val="24"/>
          <w:lang w:val="pt-BR" w:eastAsia="pt-BR"/>
        </w:rPr>
        <w:t>,</w:t>
      </w:r>
      <w:r>
        <w:rPr>
          <w:rFonts w:ascii="Arial" w:hAnsi="Arial"/>
          <w:bCs/>
          <w:sz w:val="24"/>
          <w:szCs w:val="24"/>
          <w:lang w:val="pt-BR" w:eastAsia="pt-BR"/>
        </w:rPr>
        <w:t xml:space="preserve"> em estrita observância das especificações do Edital e seus anexos, bem como da proposta, junto à Central de Abastecimento da Saúde, no endereço, Rua das Castanheiras, nº. 200- galpão 63 , São Bento, Hortolândia – SP, de segunda à sexta-feira, no horário das 07:30 às 11:30h e das 13:30 as 15:00h, nas quantidades especificadas nas competentes Ordens de Fornecimento, dentro de prazo não superior a 10 (dez) dias corridos;</w:t>
      </w:r>
    </w:p>
    <w:p>
      <w:pPr>
        <w:pStyle w:val="132"/>
        <w:widowControl w:val="0"/>
        <w:suppressLineNumbers/>
        <w:shd w:val="clear" w:color="auto" w:fill="FFFFFF"/>
        <w:spacing w:before="0" w:after="0" w:line="360" w:lineRule="auto"/>
        <w:ind w:left="0" w:right="0" w:firstLine="0"/>
        <w:jc w:val="both"/>
        <w:rPr>
          <w:rFonts w:ascii="Arial" w:hAnsi="Arial"/>
          <w:b/>
          <w:bCs/>
          <w:sz w:val="24"/>
          <w:szCs w:val="24"/>
          <w:lang w:val="pt-BR" w:eastAsia="pt-BR"/>
        </w:rPr>
      </w:pPr>
    </w:p>
    <w:p>
      <w:pPr>
        <w:pStyle w:val="132"/>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pt-BR" w:bidi="ar-SA"/>
        </w:rPr>
        <w:t>23</w:t>
      </w:r>
      <w:r>
        <w:rPr>
          <w:rFonts w:ascii="Arial" w:hAnsi="Arial"/>
          <w:b/>
          <w:bCs/>
          <w:sz w:val="24"/>
          <w:szCs w:val="24"/>
          <w:lang w:val="pt-BR" w:eastAsia="pt-BR"/>
        </w:rPr>
        <w:t xml:space="preserve">.4. </w:t>
      </w:r>
      <w:r>
        <w:rPr>
          <w:rFonts w:ascii="Arial" w:hAnsi="Arial"/>
          <w:bCs/>
          <w:sz w:val="24"/>
          <w:szCs w:val="24"/>
          <w:lang w:val="pt-BR" w:eastAsia="pt-BR"/>
        </w:rPr>
        <w:t>Os itens deverão ser entregues com prazo de validade de, no mínimo12 (doze) meses, a contar da efetiva entrega, sob pena de devolução dos produtos.</w:t>
      </w:r>
    </w:p>
    <w:p>
      <w:pPr>
        <w:pStyle w:val="132"/>
        <w:widowControl w:val="0"/>
        <w:suppressLineNumbers/>
        <w:shd w:val="clear" w:color="auto" w:fill="FFFFFF"/>
        <w:spacing w:before="0" w:after="0" w:line="360" w:lineRule="auto"/>
        <w:ind w:left="0" w:right="0" w:firstLine="0"/>
        <w:jc w:val="both"/>
        <w:rPr>
          <w:rFonts w:ascii="Arial" w:hAnsi="Arial"/>
          <w:b/>
          <w:bCs/>
          <w:sz w:val="24"/>
          <w:szCs w:val="24"/>
          <w:lang w:val="pt-BR" w:eastAsia="pt-BR"/>
        </w:rPr>
      </w:pPr>
    </w:p>
    <w:p>
      <w:pPr>
        <w:pStyle w:val="132"/>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pt-BR" w:bidi="ar-SA"/>
        </w:rPr>
        <w:t>23</w:t>
      </w:r>
      <w:r>
        <w:rPr>
          <w:rFonts w:ascii="Arial" w:hAnsi="Arial"/>
          <w:b/>
          <w:bCs/>
          <w:sz w:val="24"/>
          <w:szCs w:val="24"/>
          <w:lang w:val="pt-BR" w:eastAsia="pt-BR"/>
        </w:rPr>
        <w:t xml:space="preserve">.5. </w:t>
      </w:r>
      <w:r>
        <w:rPr>
          <w:rFonts w:ascii="Arial" w:hAnsi="Arial"/>
          <w:bCs/>
          <w:sz w:val="24"/>
          <w:szCs w:val="24"/>
          <w:lang w:val="pt-BR" w:eastAsia="pt-BR"/>
        </w:rPr>
        <w:t>Os produtos entregues deverão ser da mesma marca e fabricante ofertados na proposta comercial.</w:t>
      </w:r>
    </w:p>
    <w:p>
      <w:pPr>
        <w:pStyle w:val="132"/>
        <w:widowControl w:val="0"/>
        <w:suppressLineNumbers/>
        <w:shd w:val="clear" w:color="auto" w:fill="FFFFFF"/>
        <w:spacing w:before="0" w:after="0" w:line="360" w:lineRule="auto"/>
        <w:ind w:left="0" w:right="0" w:firstLine="0"/>
        <w:jc w:val="both"/>
        <w:rPr>
          <w:rFonts w:ascii="Arial" w:hAnsi="Arial"/>
          <w:b/>
          <w:bCs/>
          <w:sz w:val="24"/>
          <w:szCs w:val="24"/>
          <w:lang w:val="pt-BR" w:eastAsia="pt-BR"/>
        </w:rPr>
      </w:pPr>
    </w:p>
    <w:p>
      <w:pPr>
        <w:pStyle w:val="132"/>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pt-BR" w:bidi="ar-SA"/>
        </w:rPr>
        <w:t>23</w:t>
      </w:r>
      <w:r>
        <w:rPr>
          <w:rFonts w:ascii="Arial" w:hAnsi="Arial"/>
          <w:b/>
          <w:bCs/>
          <w:sz w:val="24"/>
          <w:szCs w:val="24"/>
          <w:lang w:val="pt-BR" w:eastAsia="pt-BR"/>
        </w:rPr>
        <w:t xml:space="preserve">.6. </w:t>
      </w:r>
      <w:r>
        <w:rPr>
          <w:rFonts w:ascii="Arial" w:hAnsi="Arial"/>
          <w:bCs/>
          <w:sz w:val="24"/>
          <w:szCs w:val="24"/>
          <w:lang w:val="pt-BR" w:eastAsia="pt-BR"/>
        </w:rPr>
        <w:t>Os objetos serão recebidos:</w:t>
      </w:r>
    </w:p>
    <w:p>
      <w:pPr>
        <w:pStyle w:val="132"/>
        <w:widowControl w:val="0"/>
        <w:suppressLineNumbers/>
        <w:shd w:val="clear" w:color="auto" w:fill="FFFFFF"/>
        <w:spacing w:before="0" w:after="0" w:line="360" w:lineRule="auto"/>
        <w:ind w:left="0" w:right="0" w:firstLine="0"/>
        <w:jc w:val="both"/>
        <w:rPr>
          <w:rFonts w:ascii="Arial" w:hAnsi="Arial"/>
          <w:b/>
          <w:bCs/>
          <w:sz w:val="24"/>
          <w:szCs w:val="24"/>
          <w:lang w:val="pt-BR" w:eastAsia="pt-BR"/>
        </w:rPr>
      </w:pPr>
    </w:p>
    <w:p>
      <w:pPr>
        <w:pStyle w:val="132"/>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pt-BR" w:bidi="ar-SA"/>
        </w:rPr>
        <w:t>23</w:t>
      </w:r>
      <w:r>
        <w:rPr>
          <w:rFonts w:ascii="Arial" w:hAnsi="Arial"/>
          <w:b/>
          <w:bCs/>
          <w:sz w:val="24"/>
          <w:szCs w:val="24"/>
          <w:lang w:val="pt-BR" w:eastAsia="pt-BR"/>
        </w:rPr>
        <w:t xml:space="preserve">.6.1. </w:t>
      </w:r>
      <w:r>
        <w:rPr>
          <w:rFonts w:ascii="Arial" w:hAnsi="Arial"/>
          <w:bCs/>
          <w:sz w:val="24"/>
          <w:szCs w:val="24"/>
          <w:lang w:val="pt-BR" w:eastAsia="pt-BR"/>
        </w:rPr>
        <w:t>Provisoriamente, a partir da entrega, para efeito de verificação da conformidade com as especificações constantes do Edital, seus anexos e da proposta.</w:t>
      </w:r>
    </w:p>
    <w:p>
      <w:pPr>
        <w:pStyle w:val="132"/>
        <w:widowControl w:val="0"/>
        <w:suppressLineNumbers/>
        <w:shd w:val="clear" w:color="auto" w:fill="FFFFFF"/>
        <w:spacing w:before="0" w:after="0" w:line="360" w:lineRule="auto"/>
        <w:ind w:left="0" w:right="0" w:firstLine="0"/>
        <w:jc w:val="both"/>
        <w:rPr>
          <w:rFonts w:ascii="Arial" w:hAnsi="Arial"/>
          <w:b/>
          <w:bCs/>
          <w:sz w:val="24"/>
          <w:szCs w:val="24"/>
          <w:lang w:val="pt-BR" w:eastAsia="pt-BR"/>
        </w:rPr>
      </w:pPr>
    </w:p>
    <w:p>
      <w:pPr>
        <w:pStyle w:val="132"/>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pt-BR" w:bidi="ar-SA"/>
        </w:rPr>
        <w:t>23</w:t>
      </w:r>
      <w:r>
        <w:rPr>
          <w:rFonts w:ascii="Arial" w:hAnsi="Arial"/>
          <w:b/>
          <w:bCs/>
          <w:sz w:val="24"/>
          <w:szCs w:val="24"/>
          <w:lang w:val="pt-BR" w:eastAsia="pt-BR"/>
        </w:rPr>
        <w:t xml:space="preserve">.6.2. </w:t>
      </w:r>
      <w:r>
        <w:rPr>
          <w:rFonts w:ascii="Arial" w:hAnsi="Arial"/>
          <w:bCs/>
          <w:sz w:val="24"/>
          <w:szCs w:val="24"/>
          <w:lang w:val="pt-BR" w:eastAsia="pt-BR"/>
        </w:rPr>
        <w:t>Definitivamente, após verificação da conformidade com as especificações e sua consequente aceitação, que se dará dentro do prazo máximo de 05 (cinco) dias úteis do recebimento provisório.</w:t>
      </w:r>
    </w:p>
    <w:p>
      <w:pPr>
        <w:pStyle w:val="132"/>
        <w:widowControl w:val="0"/>
        <w:suppressLineNumbers/>
        <w:shd w:val="clear" w:color="auto" w:fill="FFFFFF"/>
        <w:spacing w:before="0" w:after="0" w:line="360" w:lineRule="auto"/>
        <w:ind w:left="0" w:right="0" w:firstLine="0"/>
        <w:jc w:val="both"/>
        <w:rPr>
          <w:rFonts w:ascii="Arial" w:hAnsi="Arial"/>
          <w:b/>
          <w:bCs/>
          <w:sz w:val="24"/>
          <w:szCs w:val="24"/>
          <w:lang w:val="pt-BR" w:eastAsia="pt-BR"/>
        </w:rPr>
      </w:pPr>
    </w:p>
    <w:p>
      <w:pPr>
        <w:pStyle w:val="132"/>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pt-BR" w:bidi="ar-SA"/>
        </w:rPr>
        <w:t>23</w:t>
      </w:r>
      <w:r>
        <w:rPr>
          <w:rFonts w:ascii="Arial" w:hAnsi="Arial"/>
          <w:b/>
          <w:bCs/>
          <w:sz w:val="24"/>
          <w:szCs w:val="24"/>
          <w:lang w:val="pt-BR" w:eastAsia="pt-BR"/>
        </w:rPr>
        <w:t xml:space="preserve">.6.3. </w:t>
      </w:r>
      <w:r>
        <w:rPr>
          <w:rFonts w:ascii="Arial" w:hAnsi="Arial"/>
          <w:bCs/>
          <w:sz w:val="24"/>
          <w:szCs w:val="24"/>
          <w:lang w:val="pt-BR" w:eastAsia="pt-BR"/>
        </w:rPr>
        <w:t>Caso os produtos fornecidos não correspondam às especificações do memorial descritivo e seus anexos, bem como a proposta apresentada, a detentora/proponente vencedora deverá promover sua substituição, dentro do prazo máximo de 48 (quarenta e oito) horas, contados da notificação escrita da Administração, não gerando qualquer ônus para a Municipalidade, sem prejuízo de aplicação das penalidades cabíveis.</w:t>
      </w:r>
    </w:p>
    <w:p>
      <w:pPr>
        <w:pStyle w:val="132"/>
        <w:widowControl w:val="0"/>
        <w:suppressLineNumbers/>
        <w:shd w:val="clear" w:color="auto" w:fill="FFFFFF"/>
        <w:spacing w:before="0" w:after="0" w:line="360" w:lineRule="auto"/>
        <w:ind w:left="0" w:right="0" w:firstLine="0"/>
        <w:jc w:val="both"/>
        <w:rPr>
          <w:rFonts w:ascii="Arial" w:hAnsi="Arial"/>
          <w:b/>
          <w:bCs/>
          <w:sz w:val="24"/>
          <w:szCs w:val="24"/>
          <w:lang w:val="pt-BR" w:eastAsia="pt-BR"/>
        </w:rPr>
      </w:pPr>
    </w:p>
    <w:p>
      <w:pPr>
        <w:pStyle w:val="132"/>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pt-BR" w:bidi="ar-SA"/>
        </w:rPr>
        <w:t>23</w:t>
      </w:r>
      <w:r>
        <w:rPr>
          <w:rFonts w:ascii="Arial" w:hAnsi="Arial"/>
          <w:b/>
          <w:bCs/>
          <w:sz w:val="24"/>
          <w:szCs w:val="24"/>
          <w:lang w:val="pt-BR" w:eastAsia="pt-BR"/>
        </w:rPr>
        <w:t xml:space="preserve">.6.4. </w:t>
      </w:r>
      <w:r>
        <w:rPr>
          <w:rFonts w:ascii="Arial" w:hAnsi="Arial"/>
          <w:bCs/>
          <w:sz w:val="24"/>
          <w:szCs w:val="24"/>
          <w:lang w:val="pt-BR" w:eastAsia="pt-BR"/>
        </w:rPr>
        <w:t>Na hipótese de a verificação a que se refere o subitem anterior não ser procedida dentro do prazo fixado, reputar-se-á como realizada, consumando-se o recebimento definitivo no dia do esgotamento do prazo.</w:t>
      </w:r>
    </w:p>
    <w:p>
      <w:pPr>
        <w:pStyle w:val="132"/>
        <w:widowControl w:val="0"/>
        <w:suppressLineNumbers/>
        <w:shd w:val="clear" w:color="auto" w:fill="FFFFFF"/>
        <w:spacing w:before="0" w:after="0" w:line="360" w:lineRule="auto"/>
        <w:ind w:left="0" w:right="0" w:firstLine="0"/>
        <w:jc w:val="both"/>
        <w:rPr>
          <w:rFonts w:ascii="Arial" w:hAnsi="Arial"/>
          <w:b/>
          <w:bCs/>
          <w:sz w:val="24"/>
          <w:szCs w:val="24"/>
          <w:lang w:val="pt-BR" w:eastAsia="pt-BR"/>
        </w:rPr>
      </w:pPr>
    </w:p>
    <w:p>
      <w:pPr>
        <w:widowControl w:val="0"/>
        <w:suppressLineNumbers/>
        <w:shd w:val="clear" w:color="auto" w:fill="FFFFFF"/>
        <w:tabs>
          <w:tab w:val="left" w:pos="0"/>
        </w:tabs>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pt-BR" w:bidi="ar-SA"/>
        </w:rPr>
        <w:t>23</w:t>
      </w:r>
      <w:r>
        <w:rPr>
          <w:rFonts w:ascii="Arial" w:hAnsi="Arial"/>
          <w:b/>
          <w:bCs/>
          <w:sz w:val="24"/>
          <w:szCs w:val="24"/>
          <w:lang w:val="pt-BR" w:eastAsia="pt-BR"/>
        </w:rPr>
        <w:t xml:space="preserve">.6.5. </w:t>
      </w:r>
      <w:r>
        <w:rPr>
          <w:rFonts w:ascii="Arial" w:hAnsi="Arial"/>
          <w:bCs/>
          <w:sz w:val="24"/>
          <w:szCs w:val="24"/>
          <w:lang w:val="pt-BR" w:eastAsia="pt-BR"/>
        </w:rPr>
        <w:t>O recebimento provisório ou definitivo não exclui a responsabilidade do fornecedor e/ou fabricante pela qualidade e garantia do produto.</w:t>
      </w:r>
    </w:p>
    <w:p>
      <w:pPr>
        <w:widowControl w:val="0"/>
        <w:suppressLineNumbers/>
        <w:shd w:val="clear" w:color="auto" w:fill="FFFFFF"/>
        <w:tabs>
          <w:tab w:val="left" w:pos="0"/>
        </w:tabs>
        <w:spacing w:before="0" w:after="0" w:line="360" w:lineRule="auto"/>
        <w:ind w:left="0" w:right="0" w:firstLine="0"/>
        <w:jc w:val="both"/>
        <w:rPr>
          <w:rFonts w:ascii="Arial" w:hAnsi="Arial"/>
          <w:sz w:val="24"/>
          <w:szCs w:val="24"/>
          <w:lang w:val="pt-BR"/>
        </w:rPr>
      </w:pPr>
    </w:p>
    <w:p>
      <w:pPr>
        <w:widowControl w:val="0"/>
        <w:suppressLineNumbers/>
        <w:shd w:val="clear" w:color="auto" w:fill="FFFFFF"/>
        <w:tabs>
          <w:tab w:val="left" w:pos="0"/>
        </w:tabs>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en-US" w:bidi="ar-SA"/>
        </w:rPr>
        <w:t>24</w:t>
      </w:r>
      <w:r>
        <w:rPr>
          <w:rFonts w:ascii="Arial" w:hAnsi="Arial"/>
          <w:b/>
          <w:bCs/>
          <w:sz w:val="24"/>
          <w:szCs w:val="24"/>
          <w:lang w:val="pt-BR"/>
        </w:rPr>
        <w:t xml:space="preserve"> – DAS PENALIDADES</w:t>
      </w:r>
    </w:p>
    <w:p>
      <w:pPr>
        <w:widowControl w:val="0"/>
        <w:suppressLineNumbers/>
        <w:shd w:val="clear" w:color="auto" w:fill="FFFFFF"/>
        <w:tabs>
          <w:tab w:val="left" w:pos="0"/>
        </w:tabs>
        <w:spacing w:before="0" w:after="0" w:line="360" w:lineRule="auto"/>
        <w:ind w:left="0" w:right="0" w:firstLine="0"/>
        <w:jc w:val="both"/>
        <w:rPr>
          <w:lang w:val="pt-BR"/>
        </w:rPr>
      </w:pPr>
      <w:r>
        <w:rPr>
          <w:rFonts w:ascii="Arial" w:hAnsi="Arial" w:eastAsia="Calibri" w:cs="Times New Roman"/>
          <w:b/>
          <w:bCs/>
          <w:color w:val="auto"/>
          <w:kern w:val="0"/>
          <w:sz w:val="24"/>
          <w:szCs w:val="24"/>
          <w:lang w:val="pt-BR" w:eastAsia="en-US" w:bidi="ar-SA"/>
        </w:rPr>
        <w:t>24</w:t>
      </w:r>
      <w:r>
        <w:rPr>
          <w:rFonts w:ascii="Arial" w:hAnsi="Arial"/>
          <w:b/>
          <w:bCs/>
          <w:sz w:val="24"/>
          <w:szCs w:val="24"/>
          <w:lang w:val="pt-BR"/>
        </w:rPr>
        <w:t xml:space="preserve">.1. </w:t>
      </w:r>
      <w:r>
        <w:rPr>
          <w:rFonts w:ascii="Arial" w:hAnsi="Arial"/>
          <w:sz w:val="24"/>
          <w:szCs w:val="24"/>
          <w:lang w:val="pt-BR"/>
        </w:rPr>
        <w:t xml:space="preserve">São aplicáveis as sanções previstas no Decreto Municipal n.º 4.309/2019, de 28 de novembro de 2019, conforme </w:t>
      </w:r>
      <w:r>
        <w:rPr>
          <w:rFonts w:ascii="Arial" w:hAnsi="Arial"/>
          <w:b/>
          <w:bCs/>
          <w:sz w:val="24"/>
          <w:szCs w:val="24"/>
          <w:lang w:val="pt-BR"/>
        </w:rPr>
        <w:t>ANEXO VI</w:t>
      </w:r>
      <w:r>
        <w:rPr>
          <w:rFonts w:ascii="Arial" w:hAnsi="Arial"/>
          <w:sz w:val="24"/>
          <w:szCs w:val="24"/>
          <w:lang w:val="pt-BR"/>
        </w:rPr>
        <w:t>;</w:t>
      </w:r>
    </w:p>
    <w:p>
      <w:pPr>
        <w:widowControl w:val="0"/>
        <w:suppressLineNumbers/>
        <w:shd w:val="clear" w:color="auto" w:fill="FFFFFF"/>
        <w:tabs>
          <w:tab w:val="left" w:pos="0"/>
        </w:tabs>
        <w:spacing w:before="0" w:after="0" w:line="360" w:lineRule="auto"/>
        <w:ind w:left="0" w:right="0" w:firstLine="0"/>
        <w:jc w:val="both"/>
        <w:rPr>
          <w:rFonts w:ascii="Arial" w:hAnsi="Arial"/>
          <w:sz w:val="24"/>
          <w:szCs w:val="24"/>
          <w:lang w:val="pt-BR"/>
        </w:rPr>
      </w:pPr>
    </w:p>
    <w:p>
      <w:pPr>
        <w:widowControl w:val="0"/>
        <w:suppressLineNumbers/>
        <w:shd w:val="clear" w:color="auto" w:fill="FFFFFF"/>
        <w:tabs>
          <w:tab w:val="left" w:pos="0"/>
        </w:tabs>
        <w:spacing w:before="0" w:after="0" w:line="360" w:lineRule="auto"/>
        <w:ind w:left="0" w:right="0" w:firstLine="0"/>
        <w:jc w:val="both"/>
        <w:rPr>
          <w:rFonts w:ascii="Arial" w:hAnsi="Arial"/>
          <w:sz w:val="24"/>
          <w:szCs w:val="24"/>
        </w:rPr>
      </w:pPr>
      <w:r>
        <w:rPr>
          <w:rFonts w:ascii="Arial" w:hAnsi="Arial" w:eastAsia="Calibri" w:cs="Times New Roman"/>
          <w:b/>
          <w:bCs/>
          <w:color w:val="auto"/>
          <w:kern w:val="0"/>
          <w:sz w:val="24"/>
          <w:szCs w:val="24"/>
          <w:lang w:val="pt-BR" w:eastAsia="en-US" w:bidi="ar-SA"/>
        </w:rPr>
        <w:t>24</w:t>
      </w:r>
      <w:r>
        <w:rPr>
          <w:rFonts w:ascii="Arial" w:hAnsi="Arial"/>
          <w:b/>
          <w:bCs/>
          <w:sz w:val="24"/>
          <w:szCs w:val="24"/>
          <w:lang w:val="pt-BR"/>
        </w:rPr>
        <w:t xml:space="preserve">.2. </w:t>
      </w:r>
      <w:r>
        <w:rPr>
          <w:rFonts w:ascii="Arial" w:hAnsi="Arial"/>
          <w:sz w:val="24"/>
          <w:szCs w:val="24"/>
          <w:lang w:val="pt-BR"/>
        </w:rPr>
        <w:t>As pessoas jurídicas serão responsabilizadas objetivamente, nos âmbitos administrativo e civil, pela prática de atos lesivos contra a Administração Pública, nos termos da Lei nº 12.846/2013.</w:t>
      </w:r>
    </w:p>
    <w:p>
      <w:pPr>
        <w:widowControl w:val="0"/>
        <w:suppressLineNumbers/>
        <w:shd w:val="clear" w:color="auto" w:fill="FFFFFF"/>
        <w:tabs>
          <w:tab w:val="left" w:pos="0"/>
        </w:tabs>
        <w:spacing w:before="0" w:after="0" w:line="360" w:lineRule="auto"/>
        <w:ind w:left="0" w:right="0" w:firstLine="0"/>
        <w:jc w:val="both"/>
        <w:rPr>
          <w:rFonts w:ascii="Arial" w:hAnsi="Arial"/>
          <w:sz w:val="24"/>
          <w:szCs w:val="24"/>
          <w:lang w:val="pt-BR"/>
        </w:rPr>
      </w:pPr>
    </w:p>
    <w:p>
      <w:pPr>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iCs/>
          <w:color w:val="auto"/>
          <w:kern w:val="0"/>
          <w:sz w:val="24"/>
          <w:szCs w:val="24"/>
          <w:lang w:val="pt-BR" w:eastAsia="en-US" w:bidi="ar-SA"/>
        </w:rPr>
        <w:t>25</w:t>
      </w:r>
      <w:r>
        <w:rPr>
          <w:rFonts w:ascii="Arial" w:hAnsi="Arial"/>
          <w:b/>
          <w:iCs/>
          <w:sz w:val="24"/>
          <w:szCs w:val="24"/>
          <w:lang w:val="pt-BR"/>
        </w:rPr>
        <w:t xml:space="preserve"> – DA RESCISÃO DA ATA</w:t>
      </w:r>
    </w:p>
    <w:p>
      <w:pPr>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iCs/>
          <w:color w:val="auto"/>
          <w:kern w:val="0"/>
          <w:sz w:val="24"/>
          <w:szCs w:val="24"/>
          <w:lang w:val="pt-BR" w:eastAsia="en-US" w:bidi="ar-SA"/>
        </w:rPr>
        <w:t>25</w:t>
      </w:r>
      <w:r>
        <w:rPr>
          <w:rFonts w:ascii="Arial" w:hAnsi="Arial"/>
          <w:b/>
          <w:iCs/>
          <w:sz w:val="24"/>
          <w:szCs w:val="24"/>
          <w:lang w:val="pt-BR"/>
        </w:rPr>
        <w:t>.1.</w:t>
      </w:r>
      <w:r>
        <w:rPr>
          <w:rFonts w:ascii="Arial" w:hAnsi="Arial"/>
          <w:iCs/>
          <w:sz w:val="24"/>
          <w:szCs w:val="24"/>
          <w:lang w:val="pt-BR"/>
        </w:rPr>
        <w:t xml:space="preserve"> A Prefeitura Municipal de Hortolândia reserva-se no direito de rescindir de pleno direito, a ATA DE REGISTRO DE PREÇOS e/ou o futuro contrato, independentemente de interpelação judicial ou extrajudicial, sem que caiba à proponente vencedora, direito a indenização de qualquer espécie, quando ocorrer:</w:t>
      </w:r>
    </w:p>
    <w:p>
      <w:pPr>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b/>
          <w:bCs/>
          <w:iCs/>
          <w:sz w:val="24"/>
          <w:szCs w:val="24"/>
          <w:lang w:val="pt-BR"/>
        </w:rPr>
        <w:t>a)</w:t>
      </w:r>
      <w:r>
        <w:rPr>
          <w:rFonts w:ascii="Arial" w:hAnsi="Arial"/>
          <w:iCs/>
          <w:sz w:val="24"/>
          <w:szCs w:val="24"/>
          <w:lang w:val="pt-BR"/>
        </w:rPr>
        <w:t xml:space="preserve"> falência, recuperação judicial (caso não seja apresentado plano de recuperação homologado pelo juízo competente, apto a comprovar a viabilidade econômico-financeira) ou extrajudicial ou dissolução da proponente vencedora;</w:t>
      </w:r>
    </w:p>
    <w:p>
      <w:pPr>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b/>
          <w:bCs/>
          <w:iCs/>
          <w:sz w:val="24"/>
          <w:szCs w:val="24"/>
          <w:lang w:val="pt-BR"/>
        </w:rPr>
        <w:t>b)</w:t>
      </w:r>
      <w:r>
        <w:rPr>
          <w:rFonts w:ascii="Arial" w:hAnsi="Arial"/>
          <w:iCs/>
          <w:sz w:val="24"/>
          <w:szCs w:val="24"/>
          <w:lang w:val="pt-BR"/>
        </w:rPr>
        <w:t xml:space="preserve"> inadimplência de qualquer cláusula e/ou condição da ATA DE REGISTRO DE PREÇOS e/ou do futuro contrato, por parte da proponente vencedora;</w:t>
      </w:r>
    </w:p>
    <w:p>
      <w:pPr>
        <w:spacing w:before="0" w:after="0" w:line="360" w:lineRule="auto"/>
        <w:ind w:left="0" w:right="0" w:firstLine="0"/>
        <w:rPr>
          <w:rFonts w:ascii="Arial" w:hAnsi="Arial"/>
          <w:sz w:val="24"/>
          <w:szCs w:val="24"/>
        </w:rPr>
      </w:pPr>
      <w:r>
        <w:rPr>
          <w:rFonts w:ascii="Arial" w:hAnsi="Arial"/>
          <w:b/>
          <w:bCs/>
          <w:iCs/>
          <w:sz w:val="24"/>
          <w:szCs w:val="24"/>
          <w:lang w:val="pt-BR"/>
        </w:rPr>
        <w:t>c)</w:t>
      </w:r>
      <w:r>
        <w:rPr>
          <w:rFonts w:ascii="Arial" w:hAnsi="Arial"/>
          <w:iCs/>
          <w:sz w:val="24"/>
          <w:szCs w:val="24"/>
          <w:lang w:val="pt-BR"/>
        </w:rPr>
        <w:t xml:space="preserve"> a subcontratação ou cessão total ou parcial da ATA DE REGISTRO DE PREÇOS e/ou do futuro contrato;</w:t>
      </w:r>
    </w:p>
    <w:p>
      <w:pPr>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b/>
          <w:bCs/>
          <w:iCs/>
          <w:sz w:val="24"/>
          <w:szCs w:val="24"/>
          <w:lang w:val="pt-BR"/>
        </w:rPr>
        <w:t>d)</w:t>
      </w:r>
      <w:r>
        <w:rPr>
          <w:rFonts w:ascii="Arial" w:hAnsi="Arial"/>
          <w:iCs/>
          <w:sz w:val="24"/>
          <w:szCs w:val="24"/>
          <w:lang w:val="pt-BR"/>
        </w:rPr>
        <w:t xml:space="preserve"> descumprimento, pela proponente vencedora, das determinações da fiscalização da Prefeitura Municipal de Hortolândia;</w:t>
      </w:r>
    </w:p>
    <w:p>
      <w:pPr>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b/>
          <w:bCs/>
          <w:iCs/>
          <w:sz w:val="24"/>
          <w:szCs w:val="24"/>
          <w:lang w:val="pt-BR"/>
        </w:rPr>
        <w:t>e)</w:t>
      </w:r>
      <w:r>
        <w:rPr>
          <w:rFonts w:ascii="Arial" w:hAnsi="Arial"/>
          <w:iCs/>
          <w:sz w:val="24"/>
          <w:szCs w:val="24"/>
          <w:lang w:val="pt-BR"/>
        </w:rPr>
        <w:t xml:space="preserve"> outros, conforme previsto no art. 78 da Lei nº 8.666 de 21/06/93.</w:t>
      </w:r>
    </w:p>
    <w:p>
      <w:pPr>
        <w:widowControl w:val="0"/>
        <w:suppressLineNumbers/>
        <w:shd w:val="clear" w:color="auto" w:fill="FFFFFF"/>
        <w:spacing w:before="0" w:after="0" w:line="360" w:lineRule="auto"/>
        <w:ind w:left="0" w:right="0" w:firstLine="0"/>
        <w:jc w:val="both"/>
        <w:rPr>
          <w:rFonts w:ascii="Arial" w:hAnsi="Arial"/>
          <w:iCs/>
          <w:sz w:val="24"/>
          <w:szCs w:val="24"/>
          <w:lang w:val="pt-BR"/>
        </w:rPr>
      </w:pPr>
    </w:p>
    <w:p>
      <w:pPr>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iCs/>
          <w:color w:val="auto"/>
          <w:kern w:val="0"/>
          <w:sz w:val="24"/>
          <w:szCs w:val="24"/>
          <w:lang w:val="pt-BR" w:eastAsia="en-US" w:bidi="ar-SA"/>
        </w:rPr>
        <w:t>25</w:t>
      </w:r>
      <w:r>
        <w:rPr>
          <w:rFonts w:ascii="Arial" w:hAnsi="Arial"/>
          <w:b/>
          <w:iCs/>
          <w:sz w:val="24"/>
          <w:szCs w:val="24"/>
          <w:lang w:val="pt-BR"/>
        </w:rPr>
        <w:t>.2.</w:t>
      </w:r>
      <w:r>
        <w:rPr>
          <w:rFonts w:ascii="Arial" w:hAnsi="Arial"/>
          <w:iCs/>
          <w:sz w:val="24"/>
          <w:szCs w:val="24"/>
          <w:lang w:val="pt-BR"/>
        </w:rPr>
        <w:t xml:space="preserve"> A Prefeitura Municipal de Hortolândia poderá, também, rescindir a ATA DE REGISTRO DE PREÇOS e/ou do contrato, independente dos motivos relacionados nas letras “a” a “e” do subitem anterior, por mútuo acordo.</w:t>
      </w:r>
    </w:p>
    <w:p>
      <w:pPr>
        <w:widowControl w:val="0"/>
        <w:suppressLineNumbers/>
        <w:shd w:val="clear" w:color="auto" w:fill="FFFFFF"/>
        <w:spacing w:before="0" w:after="0" w:line="360" w:lineRule="auto"/>
        <w:ind w:left="0" w:right="0" w:firstLine="0"/>
        <w:jc w:val="both"/>
        <w:rPr>
          <w:rFonts w:ascii="Arial" w:hAnsi="Arial"/>
          <w:b/>
          <w:iCs/>
          <w:sz w:val="24"/>
          <w:szCs w:val="24"/>
          <w:lang w:val="pt-BR"/>
        </w:rPr>
      </w:pPr>
    </w:p>
    <w:p>
      <w:pPr>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iCs/>
          <w:color w:val="auto"/>
          <w:kern w:val="0"/>
          <w:sz w:val="24"/>
          <w:szCs w:val="24"/>
          <w:lang w:val="pt-BR" w:eastAsia="en-US" w:bidi="ar-SA"/>
        </w:rPr>
        <w:t>25</w:t>
      </w:r>
      <w:r>
        <w:rPr>
          <w:rFonts w:ascii="Arial" w:hAnsi="Arial"/>
          <w:b/>
          <w:iCs/>
          <w:sz w:val="24"/>
          <w:szCs w:val="24"/>
          <w:lang w:val="pt-BR"/>
        </w:rPr>
        <w:t>.3.</w:t>
      </w:r>
      <w:r>
        <w:rPr>
          <w:rFonts w:ascii="Arial" w:hAnsi="Arial"/>
          <w:iCs/>
          <w:sz w:val="24"/>
          <w:szCs w:val="24"/>
          <w:lang w:val="pt-BR"/>
        </w:rPr>
        <w:t xml:space="preserve"> Rescindida a ATA DE REGISTRO DE PREÇOS e/ou o futuro contrato, por qualquer um dos motivos citados nas letras "a" a "e" do </w:t>
      </w:r>
      <w:r>
        <w:rPr>
          <w:rFonts w:ascii="Arial" w:hAnsi="Arial"/>
          <w:b/>
          <w:bCs/>
          <w:iCs/>
          <w:sz w:val="24"/>
          <w:szCs w:val="24"/>
          <w:lang w:val="pt-BR"/>
        </w:rPr>
        <w:t>primeiro subitem deste capítulo</w:t>
      </w:r>
      <w:r>
        <w:rPr>
          <w:rFonts w:ascii="Arial" w:hAnsi="Arial"/>
          <w:iCs/>
          <w:sz w:val="24"/>
          <w:szCs w:val="24"/>
          <w:lang w:val="pt-BR"/>
        </w:rPr>
        <w:t xml:space="preserve">, a proponente vencedora sujeitar-se-á a multa de </w:t>
      </w:r>
      <w:r>
        <w:rPr>
          <w:rFonts w:ascii="Arial" w:hAnsi="Arial"/>
          <w:b/>
          <w:bCs/>
          <w:iCs/>
          <w:sz w:val="24"/>
          <w:szCs w:val="24"/>
          <w:lang w:val="pt-BR"/>
        </w:rPr>
        <w:t>20% (vinte por cento)</w:t>
      </w:r>
      <w:r>
        <w:rPr>
          <w:rFonts w:ascii="Arial" w:hAnsi="Arial"/>
          <w:iCs/>
          <w:sz w:val="24"/>
          <w:szCs w:val="24"/>
          <w:lang w:val="pt-BR"/>
        </w:rPr>
        <w:t xml:space="preserve"> calculado sobre a parte inadimplente, respondendo, ainda, por perdas e danos decorrentes da rescisão contratual. Neste caso, serão avaliados e pagos, de acordo com a fiscalização da Prefeitura Municipal de Hortolândia, os serviços já prestados ou os produtos já entregues, podendo a Prefeitura Municipal de Hortolândia, segundo a gravidade do fato ou da falta, promover processo administrativo, a fim de se apurar as respectivas responsabilidades. Caso a proponente vencedora seja considerada inidônea, poderá ser suspensa para transacionar com a Prefeitura Municipal de Hortolândia, por prazo não superior a 02 (dois) anos.</w:t>
      </w:r>
    </w:p>
    <w:p>
      <w:pPr>
        <w:widowControl w:val="0"/>
        <w:suppressLineNumbers/>
        <w:shd w:val="clear" w:color="auto" w:fill="FFFFFF"/>
        <w:spacing w:before="0" w:after="0" w:line="360" w:lineRule="auto"/>
        <w:ind w:left="0" w:right="0" w:firstLine="0"/>
        <w:rPr>
          <w:rFonts w:ascii="Arial" w:hAnsi="Arial"/>
          <w:b/>
          <w:bCs/>
          <w:sz w:val="24"/>
          <w:szCs w:val="24"/>
          <w:lang w:val="pt-BR"/>
        </w:rPr>
      </w:pPr>
    </w:p>
    <w:p>
      <w:pPr>
        <w:widowControl w:val="0"/>
        <w:suppressLineNumbers/>
        <w:shd w:val="clear" w:color="auto" w:fill="FFFFFF"/>
        <w:spacing w:before="0" w:after="0" w:line="360" w:lineRule="auto"/>
        <w:ind w:left="0" w:right="0" w:firstLine="0"/>
        <w:rPr>
          <w:rFonts w:ascii="Arial" w:hAnsi="Arial"/>
          <w:sz w:val="24"/>
          <w:szCs w:val="24"/>
        </w:rPr>
      </w:pPr>
      <w:r>
        <w:rPr>
          <w:rFonts w:ascii="Arial" w:hAnsi="Arial" w:eastAsia="Calibri" w:cs="Times New Roman"/>
          <w:b/>
          <w:bCs/>
          <w:color w:val="auto"/>
          <w:kern w:val="0"/>
          <w:sz w:val="24"/>
          <w:szCs w:val="24"/>
          <w:lang w:val="pt-BR" w:eastAsia="en-US" w:bidi="ar-SA"/>
        </w:rPr>
        <w:t>26</w:t>
      </w:r>
      <w:r>
        <w:rPr>
          <w:rFonts w:ascii="Arial" w:hAnsi="Arial"/>
          <w:b/>
          <w:bCs/>
          <w:sz w:val="24"/>
          <w:szCs w:val="24"/>
          <w:lang w:val="pt-BR"/>
        </w:rPr>
        <w:t xml:space="preserve"> – DAS DISPOSIÇÕES GERAIS</w:t>
      </w:r>
    </w:p>
    <w:p>
      <w:pPr>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bCs/>
          <w:iCs/>
          <w:color w:val="auto"/>
          <w:kern w:val="0"/>
          <w:sz w:val="24"/>
          <w:szCs w:val="24"/>
          <w:lang w:val="pt-BR" w:eastAsia="en-US" w:bidi="ar-SA"/>
        </w:rPr>
        <w:t>26</w:t>
      </w:r>
      <w:r>
        <w:rPr>
          <w:rFonts w:ascii="Arial" w:hAnsi="Arial"/>
          <w:b/>
          <w:bCs/>
          <w:iCs/>
          <w:sz w:val="24"/>
          <w:szCs w:val="24"/>
          <w:lang w:val="pt-BR"/>
        </w:rPr>
        <w:t>.1.</w:t>
      </w:r>
      <w:r>
        <w:rPr>
          <w:rFonts w:ascii="Arial" w:hAnsi="Arial"/>
          <w:bCs/>
          <w:iCs/>
          <w:sz w:val="24"/>
          <w:szCs w:val="24"/>
          <w:lang w:val="pt-BR"/>
        </w:rPr>
        <w:t xml:space="preserve"> A apresentação de proposta implica na aceitação de todas as condições estabelecidas neste edital, não podendo qualquer licitante invocar desconhecimento dos termos do ato convocatório ou das disposições legais aplicáveis à espécie, para furtar-se ao cumprimento de suas obrigações.</w:t>
      </w:r>
    </w:p>
    <w:p>
      <w:pPr>
        <w:widowControl w:val="0"/>
        <w:suppressLineNumbers/>
        <w:shd w:val="clear" w:color="auto" w:fill="FFFFFF"/>
        <w:spacing w:before="0" w:after="0" w:line="360" w:lineRule="auto"/>
        <w:ind w:left="0" w:right="0" w:firstLine="0"/>
        <w:jc w:val="both"/>
        <w:rPr>
          <w:rFonts w:ascii="Arial" w:hAnsi="Arial"/>
          <w:bCs/>
          <w:iCs/>
          <w:sz w:val="24"/>
          <w:szCs w:val="24"/>
          <w:lang w:val="pt-BR"/>
        </w:rPr>
      </w:pPr>
    </w:p>
    <w:p>
      <w:pPr>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bCs/>
          <w:iCs/>
          <w:color w:val="auto"/>
          <w:kern w:val="0"/>
          <w:sz w:val="24"/>
          <w:szCs w:val="24"/>
          <w:lang w:val="pt-BR" w:eastAsia="en-US" w:bidi="ar-SA"/>
        </w:rPr>
        <w:t>26</w:t>
      </w:r>
      <w:r>
        <w:rPr>
          <w:rFonts w:ascii="Arial" w:hAnsi="Arial"/>
          <w:b/>
          <w:bCs/>
          <w:iCs/>
          <w:sz w:val="24"/>
          <w:szCs w:val="24"/>
          <w:lang w:val="pt-BR"/>
        </w:rPr>
        <w:t>.2.</w:t>
      </w:r>
      <w:r>
        <w:rPr>
          <w:rFonts w:ascii="Arial" w:hAnsi="Arial"/>
          <w:bCs/>
          <w:iCs/>
          <w:sz w:val="24"/>
          <w:szCs w:val="24"/>
          <w:lang w:val="pt-BR"/>
        </w:rPr>
        <w:t xml:space="preserve"> O presente </w:t>
      </w:r>
      <w:r>
        <w:rPr>
          <w:rFonts w:ascii="Arial" w:hAnsi="Arial"/>
          <w:b/>
          <w:iCs/>
          <w:sz w:val="24"/>
          <w:szCs w:val="24"/>
          <w:lang w:val="pt-BR"/>
        </w:rPr>
        <w:t>PREGÃO</w:t>
      </w:r>
      <w:r>
        <w:rPr>
          <w:rFonts w:ascii="Arial" w:hAnsi="Arial"/>
          <w:bCs/>
          <w:iCs/>
          <w:sz w:val="24"/>
          <w:szCs w:val="24"/>
          <w:lang w:val="pt-BR"/>
        </w:rPr>
        <w:t xml:space="preserve"> poderá ser anulado ou revogado, nas hipóteses previstas em lei, sem que tenham as licitantes direito a qualquer indenização.</w:t>
      </w:r>
    </w:p>
    <w:p>
      <w:pPr>
        <w:widowControl w:val="0"/>
        <w:suppressLineNumbers/>
        <w:shd w:val="clear" w:color="auto" w:fill="FFFFFF"/>
        <w:spacing w:before="0" w:after="0" w:line="360" w:lineRule="auto"/>
        <w:ind w:left="0" w:right="0" w:firstLine="0"/>
        <w:jc w:val="both"/>
        <w:rPr>
          <w:rFonts w:ascii="Arial" w:hAnsi="Arial"/>
          <w:bCs/>
          <w:iCs/>
          <w:sz w:val="24"/>
          <w:szCs w:val="24"/>
          <w:lang w:val="pt-BR"/>
        </w:rPr>
      </w:pPr>
    </w:p>
    <w:p>
      <w:pPr>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bCs/>
          <w:iCs/>
          <w:color w:val="auto"/>
          <w:kern w:val="0"/>
          <w:sz w:val="24"/>
          <w:szCs w:val="24"/>
          <w:lang w:val="pt-BR" w:eastAsia="en-US" w:bidi="ar-SA"/>
        </w:rPr>
        <w:t>26</w:t>
      </w:r>
      <w:r>
        <w:rPr>
          <w:rFonts w:ascii="Arial" w:hAnsi="Arial"/>
          <w:b/>
          <w:bCs/>
          <w:iCs/>
          <w:sz w:val="24"/>
          <w:szCs w:val="24"/>
          <w:lang w:val="pt-BR"/>
        </w:rPr>
        <w:t>.3.</w:t>
      </w:r>
      <w:r>
        <w:rPr>
          <w:rFonts w:ascii="Arial" w:hAnsi="Arial"/>
          <w:bCs/>
          <w:iCs/>
          <w:sz w:val="24"/>
          <w:szCs w:val="24"/>
          <w:lang w:val="pt-BR"/>
        </w:rPr>
        <w:t xml:space="preserve"> A proponente vencedora deverá manter durante toda a vigência da Ata de Registro de Preços/Contrato, todas as condições de habilitação.</w:t>
      </w:r>
    </w:p>
    <w:p>
      <w:pPr>
        <w:widowControl w:val="0"/>
        <w:suppressLineNumbers/>
        <w:shd w:val="clear" w:color="auto" w:fill="FFFFFF"/>
        <w:spacing w:before="0" w:after="0" w:line="360" w:lineRule="auto"/>
        <w:ind w:left="0" w:right="0" w:firstLine="0"/>
        <w:jc w:val="both"/>
        <w:rPr>
          <w:rFonts w:ascii="Arial" w:hAnsi="Arial"/>
          <w:bCs/>
          <w:iCs/>
          <w:sz w:val="24"/>
          <w:szCs w:val="24"/>
          <w:lang w:val="pt-BR"/>
        </w:rPr>
      </w:pPr>
    </w:p>
    <w:p>
      <w:pPr>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bCs/>
          <w:iCs/>
          <w:color w:val="auto"/>
          <w:kern w:val="0"/>
          <w:sz w:val="24"/>
          <w:szCs w:val="24"/>
          <w:lang w:val="pt-BR" w:eastAsia="en-US" w:bidi="ar-SA"/>
        </w:rPr>
        <w:t>26</w:t>
      </w:r>
      <w:r>
        <w:rPr>
          <w:rFonts w:ascii="Arial" w:hAnsi="Arial"/>
          <w:b/>
          <w:bCs/>
          <w:iCs/>
          <w:sz w:val="24"/>
          <w:szCs w:val="24"/>
          <w:lang w:val="pt-BR"/>
        </w:rPr>
        <w:t>.4.</w:t>
      </w:r>
      <w:r>
        <w:rPr>
          <w:rFonts w:ascii="Arial" w:hAnsi="Arial"/>
          <w:bCs/>
          <w:iCs/>
          <w:sz w:val="24"/>
          <w:szCs w:val="24"/>
          <w:lang w:val="pt-BR"/>
        </w:rPr>
        <w:t xml:space="preserve"> Com base no art. 43, § 3º da Lei Federal nº 8666/93 e suas alterações, </w:t>
      </w:r>
      <w:r>
        <w:rPr>
          <w:rFonts w:ascii="Arial" w:hAnsi="Arial"/>
          <w:iCs/>
          <w:sz w:val="24"/>
          <w:szCs w:val="24"/>
          <w:lang w:val="pt-BR"/>
        </w:rPr>
        <w:t>é facultado ao (à) Pregoeiro(a)</w:t>
      </w:r>
      <w:r>
        <w:rPr>
          <w:rFonts w:ascii="Arial" w:hAnsi="Arial"/>
          <w:bCs/>
          <w:iCs/>
          <w:sz w:val="24"/>
          <w:szCs w:val="24"/>
          <w:lang w:val="pt-BR"/>
        </w:rPr>
        <w:t xml:space="preserve"> e sua equipe de apoio, em qualquer fase da licitação, promover diligência destinada a esclarecer ou a complementar a instrução do processo.</w:t>
      </w:r>
    </w:p>
    <w:p>
      <w:pPr>
        <w:widowControl w:val="0"/>
        <w:suppressLineNumbers/>
        <w:shd w:val="clear" w:color="auto" w:fill="FFFFFF"/>
        <w:spacing w:before="0" w:after="0" w:line="360" w:lineRule="auto"/>
        <w:ind w:left="0" w:right="0" w:firstLine="0"/>
        <w:jc w:val="both"/>
        <w:rPr>
          <w:rFonts w:ascii="Arial" w:hAnsi="Arial"/>
          <w:bCs/>
          <w:iCs/>
          <w:sz w:val="24"/>
          <w:szCs w:val="24"/>
          <w:lang w:val="pt-BR"/>
        </w:rPr>
      </w:pPr>
    </w:p>
    <w:p>
      <w:pPr>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bCs/>
          <w:iCs/>
          <w:color w:val="auto"/>
          <w:kern w:val="0"/>
          <w:sz w:val="24"/>
          <w:szCs w:val="24"/>
          <w:lang w:val="pt-BR" w:eastAsia="en-US" w:bidi="ar-SA"/>
        </w:rPr>
        <w:t>26</w:t>
      </w:r>
      <w:r>
        <w:rPr>
          <w:rFonts w:ascii="Arial" w:hAnsi="Arial"/>
          <w:b/>
          <w:bCs/>
          <w:iCs/>
          <w:sz w:val="24"/>
          <w:szCs w:val="24"/>
          <w:lang w:val="pt-BR"/>
        </w:rPr>
        <w:t>.5.</w:t>
      </w:r>
      <w:r>
        <w:rPr>
          <w:rFonts w:ascii="Arial" w:hAnsi="Arial"/>
          <w:bCs/>
          <w:iCs/>
          <w:sz w:val="24"/>
          <w:szCs w:val="24"/>
          <w:lang w:val="pt-BR"/>
        </w:rPr>
        <w:t xml:space="preserve"> Os casos omissos e dúvidas serão resolvidos pelo(a) Pregoeiro(a) com a assistência de sua equipe de apoio e, sempre que possível, utilizando-se de legislação aplicável à espécie e dos princípios que norteiam o processo licitatório, como também dos princípios gerais de direito.</w:t>
      </w:r>
    </w:p>
    <w:p>
      <w:pPr>
        <w:widowControl w:val="0"/>
        <w:suppressLineNumbers/>
        <w:shd w:val="clear" w:color="auto" w:fill="FFFFFF"/>
        <w:spacing w:before="0" w:after="0" w:line="360" w:lineRule="auto"/>
        <w:ind w:left="0" w:right="0" w:firstLine="0"/>
        <w:jc w:val="both"/>
        <w:rPr>
          <w:rFonts w:ascii="Arial" w:hAnsi="Arial"/>
          <w:bCs/>
          <w:iCs/>
          <w:sz w:val="24"/>
          <w:szCs w:val="24"/>
          <w:lang w:val="pt-BR"/>
        </w:rPr>
      </w:pPr>
    </w:p>
    <w:p>
      <w:pPr>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bCs/>
          <w:iCs/>
          <w:color w:val="auto"/>
          <w:kern w:val="0"/>
          <w:sz w:val="24"/>
          <w:szCs w:val="24"/>
          <w:lang w:val="pt-BR" w:eastAsia="en-US" w:bidi="ar-SA"/>
        </w:rPr>
        <w:t>26</w:t>
      </w:r>
      <w:r>
        <w:rPr>
          <w:rFonts w:ascii="Arial" w:hAnsi="Arial"/>
          <w:b/>
          <w:bCs/>
          <w:iCs/>
          <w:sz w:val="24"/>
          <w:szCs w:val="24"/>
          <w:lang w:val="pt-BR"/>
        </w:rPr>
        <w:t>.6.</w:t>
      </w:r>
      <w:r>
        <w:rPr>
          <w:rFonts w:ascii="Arial" w:hAnsi="Arial"/>
          <w:bCs/>
          <w:iCs/>
          <w:sz w:val="24"/>
          <w:szCs w:val="24"/>
          <w:lang w:val="pt-BR"/>
        </w:rPr>
        <w:t xml:space="preserve"> As normas deste </w:t>
      </w:r>
      <w:r>
        <w:rPr>
          <w:rFonts w:ascii="Arial" w:hAnsi="Arial"/>
          <w:b/>
          <w:iCs/>
          <w:sz w:val="24"/>
          <w:szCs w:val="24"/>
          <w:lang w:val="pt-BR"/>
        </w:rPr>
        <w:t>PREGÃO</w:t>
      </w:r>
      <w:r>
        <w:rPr>
          <w:rFonts w:ascii="Arial" w:hAnsi="Arial"/>
          <w:bCs/>
          <w:iCs/>
          <w:sz w:val="24"/>
          <w:szCs w:val="24"/>
          <w:lang w:val="pt-BR"/>
        </w:rPr>
        <w:t xml:space="preserve"> serão sempre interpretadas a favor da ampliação da disputa entre os interessados e o desatendimento de exigências formais, desde que não comprometa a aferição da habilitação da licitante e nem a exata compreensão de sua proposta, não implicará o afastamento de qualquer licitante.</w:t>
      </w:r>
    </w:p>
    <w:p>
      <w:pPr>
        <w:widowControl w:val="0"/>
        <w:suppressLineNumbers/>
        <w:shd w:val="clear" w:color="auto" w:fill="FFFFFF"/>
        <w:spacing w:before="0" w:after="0" w:line="360" w:lineRule="auto"/>
        <w:ind w:left="0" w:right="0" w:firstLine="0"/>
        <w:jc w:val="both"/>
        <w:rPr>
          <w:rFonts w:ascii="Arial" w:hAnsi="Arial"/>
          <w:bCs/>
          <w:iCs/>
          <w:sz w:val="24"/>
          <w:szCs w:val="24"/>
          <w:lang w:val="pt-BR"/>
        </w:rPr>
      </w:pPr>
    </w:p>
    <w:p>
      <w:pPr>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eastAsia="Calibri" w:cs="Times New Roman"/>
          <w:b/>
          <w:bCs/>
          <w:iCs/>
          <w:color w:val="auto"/>
          <w:kern w:val="0"/>
          <w:sz w:val="24"/>
          <w:szCs w:val="24"/>
          <w:lang w:val="pt-BR" w:eastAsia="en-US" w:bidi="ar-SA"/>
        </w:rPr>
        <w:t>26</w:t>
      </w:r>
      <w:r>
        <w:rPr>
          <w:rFonts w:ascii="Arial" w:hAnsi="Arial"/>
          <w:b/>
          <w:bCs/>
          <w:iCs/>
          <w:sz w:val="24"/>
          <w:szCs w:val="24"/>
          <w:lang w:val="pt-BR"/>
        </w:rPr>
        <w:t xml:space="preserve">.7. </w:t>
      </w:r>
      <w:r>
        <w:rPr>
          <w:rFonts w:ascii="Arial" w:hAnsi="Arial"/>
          <w:bCs/>
          <w:iCs/>
          <w:sz w:val="24"/>
          <w:szCs w:val="24"/>
          <w:lang w:val="pt-BR"/>
        </w:rPr>
        <w:t xml:space="preserve">Os atos praticados neste pregão, após sua abertura, serão publicados no Diário Oficial do Estado, bem como no Diário Oficial do Município de Hortolândia. </w:t>
      </w:r>
    </w:p>
    <w:p>
      <w:pPr>
        <w:widowControl w:val="0"/>
        <w:suppressLineNumbers/>
        <w:shd w:val="clear" w:color="auto" w:fill="FFFFFF"/>
        <w:spacing w:before="0" w:after="0" w:line="360" w:lineRule="auto"/>
        <w:ind w:left="0" w:right="0" w:firstLine="0"/>
        <w:jc w:val="both"/>
        <w:rPr>
          <w:rFonts w:ascii="Arial" w:hAnsi="Arial"/>
          <w:b/>
          <w:bCs/>
          <w:sz w:val="24"/>
          <w:szCs w:val="24"/>
          <w:lang w:val="pt-BR" w:eastAsia="pt-BR"/>
        </w:rPr>
      </w:pPr>
    </w:p>
    <w:p>
      <w:pPr>
        <w:widowControl w:val="0"/>
        <w:suppressLineNumbers/>
        <w:shd w:val="clear" w:color="auto" w:fill="FFFFFF"/>
        <w:spacing w:before="0" w:after="0" w:line="360" w:lineRule="auto"/>
        <w:ind w:left="0" w:right="0" w:firstLine="0"/>
        <w:jc w:val="both"/>
        <w:rPr>
          <w:lang w:val="pt-BR"/>
        </w:rPr>
      </w:pPr>
      <w:r>
        <w:rPr>
          <w:rFonts w:ascii="Arial" w:hAnsi="Arial" w:eastAsia="Calibri" w:cs="Times New Roman"/>
          <w:b/>
          <w:bCs/>
          <w:color w:val="auto"/>
          <w:kern w:val="0"/>
          <w:sz w:val="24"/>
          <w:szCs w:val="24"/>
          <w:lang w:val="pt-BR" w:eastAsia="en-US" w:bidi="ar-SA"/>
        </w:rPr>
        <w:t>26</w:t>
      </w:r>
      <w:r>
        <w:rPr>
          <w:rFonts w:ascii="Arial" w:hAnsi="Arial"/>
          <w:b/>
          <w:bCs/>
          <w:sz w:val="24"/>
          <w:szCs w:val="24"/>
          <w:lang w:val="pt-BR" w:eastAsia="pt-BR"/>
        </w:rPr>
        <w:t xml:space="preserve">.8. </w:t>
      </w:r>
      <w:r>
        <w:rPr>
          <w:rFonts w:ascii="Arial" w:hAnsi="Arial"/>
          <w:bCs/>
          <w:iCs/>
          <w:sz w:val="24"/>
          <w:szCs w:val="24"/>
          <w:lang w:val="pt-BR"/>
        </w:rPr>
        <w:t xml:space="preserve">A licitante vencedora deverá apresentar junto com a Ata de Registro de Preços, o Termo de Ciência e Notificação, conforme modelo do </w:t>
      </w:r>
      <w:r>
        <w:rPr>
          <w:rFonts w:ascii="Arial" w:hAnsi="Arial"/>
          <w:b/>
          <w:iCs/>
          <w:sz w:val="24"/>
          <w:szCs w:val="24"/>
          <w:lang w:val="pt-BR"/>
        </w:rPr>
        <w:t>Anexo V</w:t>
      </w:r>
      <w:r>
        <w:rPr>
          <w:rFonts w:ascii="Arial" w:hAnsi="Arial"/>
          <w:bCs/>
          <w:iCs/>
          <w:sz w:val="24"/>
          <w:szCs w:val="24"/>
          <w:lang w:val="pt-BR"/>
        </w:rPr>
        <w:t>, devidamente preenchido e assinado</w:t>
      </w:r>
      <w:r>
        <w:rPr>
          <w:rFonts w:ascii="Arial" w:hAnsi="Arial"/>
          <w:b/>
          <w:bCs/>
          <w:iCs/>
          <w:sz w:val="24"/>
          <w:szCs w:val="24"/>
          <w:lang w:val="pt-BR"/>
        </w:rPr>
        <w:t>.</w:t>
      </w:r>
    </w:p>
    <w:p>
      <w:pPr>
        <w:widowControl w:val="0"/>
        <w:suppressLineNumbers/>
        <w:shd w:val="clear" w:color="auto" w:fill="FFFFFF"/>
        <w:spacing w:before="0" w:after="0" w:line="360" w:lineRule="auto"/>
        <w:ind w:left="0" w:right="0" w:firstLine="0"/>
        <w:jc w:val="both"/>
        <w:rPr>
          <w:rFonts w:ascii="Arial" w:hAnsi="Arial"/>
          <w:b/>
          <w:bCs/>
          <w:sz w:val="24"/>
          <w:szCs w:val="24"/>
          <w:lang w:val="pt-BR" w:eastAsia="pt-BR"/>
        </w:rPr>
      </w:pPr>
    </w:p>
    <w:p>
      <w:pPr>
        <w:pStyle w:val="127"/>
        <w:keepNext w:val="0"/>
        <w:widowControl w:val="0"/>
        <w:suppressLineNumbers/>
        <w:shd w:val="clear" w:color="auto" w:fill="FFFFFF"/>
        <w:tabs>
          <w:tab w:val="left" w:pos="2475"/>
        </w:tabs>
        <w:spacing w:before="0" w:after="0" w:line="360" w:lineRule="auto"/>
        <w:ind w:left="0" w:right="0" w:firstLine="0"/>
        <w:rPr>
          <w:rFonts w:ascii="Arial" w:hAnsi="Arial"/>
          <w:sz w:val="24"/>
          <w:szCs w:val="24"/>
        </w:rPr>
      </w:pPr>
      <w:r>
        <w:rPr>
          <w:rFonts w:ascii="Arial" w:hAnsi="Arial" w:eastAsia="Calibri" w:cs="Times New Roman"/>
          <w:b/>
          <w:iCs/>
          <w:color w:val="auto"/>
          <w:kern w:val="0"/>
          <w:sz w:val="24"/>
          <w:szCs w:val="24"/>
          <w:lang w:val="pt-BR" w:eastAsia="en-US" w:bidi="ar-SA"/>
        </w:rPr>
        <w:t>27</w:t>
      </w:r>
      <w:r>
        <w:rPr>
          <w:rFonts w:ascii="Arial" w:hAnsi="Arial" w:cs="Times New Roman"/>
          <w:sz w:val="24"/>
          <w:szCs w:val="24"/>
          <w:lang w:val="pt-BR"/>
        </w:rPr>
        <w:t xml:space="preserve"> – DOS ANEXOS</w:t>
      </w:r>
      <w:r>
        <w:rPr>
          <w:rFonts w:ascii="Arial" w:hAnsi="Arial" w:cs="Times New Roman"/>
          <w:sz w:val="24"/>
          <w:szCs w:val="24"/>
          <w:lang w:val="pt-BR"/>
        </w:rPr>
        <w:tab/>
      </w:r>
    </w:p>
    <w:p>
      <w:pPr>
        <w:pStyle w:val="127"/>
        <w:keepNext w:val="0"/>
        <w:widowControl w:val="0"/>
        <w:suppressLineNumbers/>
        <w:shd w:val="clear" w:color="auto" w:fill="FFFFFF"/>
        <w:spacing w:before="0" w:after="0" w:line="360" w:lineRule="auto"/>
        <w:ind w:left="0" w:right="0" w:firstLine="0"/>
        <w:rPr>
          <w:rFonts w:ascii="Arial" w:hAnsi="Arial"/>
          <w:sz w:val="24"/>
          <w:szCs w:val="24"/>
        </w:rPr>
      </w:pPr>
      <w:r>
        <w:rPr>
          <w:rFonts w:ascii="Arial" w:hAnsi="Arial" w:eastAsia="Calibri" w:cs="Times New Roman"/>
          <w:b/>
          <w:bCs/>
          <w:iCs/>
          <w:color w:val="auto"/>
          <w:kern w:val="0"/>
          <w:sz w:val="24"/>
          <w:szCs w:val="24"/>
          <w:lang w:val="pt-BR" w:eastAsia="en-US" w:bidi="ar-SA"/>
        </w:rPr>
        <w:t>27</w:t>
      </w:r>
      <w:r>
        <w:rPr>
          <w:rFonts w:ascii="Arial" w:hAnsi="Arial" w:cs="Times New Roman"/>
          <w:bCs/>
          <w:sz w:val="24"/>
          <w:szCs w:val="24"/>
          <w:lang w:val="pt-BR"/>
        </w:rPr>
        <w:t>.1.</w:t>
      </w:r>
      <w:r>
        <w:rPr>
          <w:rFonts w:ascii="Arial" w:hAnsi="Arial" w:cs="Times New Roman"/>
          <w:b w:val="0"/>
          <w:bCs/>
          <w:sz w:val="24"/>
          <w:szCs w:val="24"/>
          <w:lang w:val="pt-BR"/>
        </w:rPr>
        <w:t xml:space="preserve"> Constituem anexos deste edital:</w:t>
      </w:r>
    </w:p>
    <w:p>
      <w:pPr>
        <w:spacing w:before="0" w:after="0" w:line="360" w:lineRule="auto"/>
        <w:ind w:left="0" w:right="0" w:firstLine="0"/>
        <w:rPr>
          <w:rFonts w:ascii="Arial" w:hAnsi="Arial"/>
          <w:sz w:val="24"/>
          <w:szCs w:val="24"/>
          <w:lang w:val="pt-BR"/>
        </w:rPr>
      </w:pPr>
    </w:p>
    <w:p>
      <w:pPr>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b/>
          <w:bCs/>
          <w:iCs/>
          <w:sz w:val="24"/>
          <w:szCs w:val="24"/>
          <w:lang w:val="pt-BR"/>
        </w:rPr>
        <w:t>ANEXO I –</w:t>
      </w:r>
      <w:r>
        <w:rPr>
          <w:rFonts w:ascii="Arial" w:hAnsi="Arial"/>
          <w:bCs/>
          <w:iCs/>
          <w:sz w:val="24"/>
          <w:szCs w:val="24"/>
          <w:lang w:val="pt-BR"/>
        </w:rPr>
        <w:t xml:space="preserve"> MEMORIAL DESCRITIVO</w:t>
      </w:r>
    </w:p>
    <w:p>
      <w:pPr>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b/>
          <w:iCs/>
          <w:sz w:val="24"/>
          <w:szCs w:val="24"/>
          <w:lang w:val="pt-BR"/>
        </w:rPr>
        <w:t xml:space="preserve">ANEXO A – </w:t>
      </w:r>
      <w:r>
        <w:rPr>
          <w:rFonts w:ascii="Arial" w:hAnsi="Arial"/>
          <w:bCs/>
          <w:iCs/>
          <w:sz w:val="24"/>
          <w:szCs w:val="24"/>
          <w:lang w:val="pt-BR"/>
        </w:rPr>
        <w:t>RELAÇÃO DE PRODUTOS</w:t>
      </w:r>
    </w:p>
    <w:p>
      <w:pPr>
        <w:widowControl w:val="0"/>
        <w:suppressLineNumbers/>
        <w:shd w:val="clear" w:color="auto" w:fill="FFFFFF"/>
        <w:spacing w:before="0" w:after="0" w:line="360" w:lineRule="auto"/>
        <w:ind w:left="0" w:right="0" w:firstLine="0"/>
        <w:jc w:val="both"/>
        <w:rPr>
          <w:lang w:val="pt-BR"/>
        </w:rPr>
      </w:pPr>
      <w:r>
        <w:rPr>
          <w:rFonts w:ascii="Arial" w:hAnsi="Arial"/>
          <w:b/>
          <w:bCs/>
          <w:iCs/>
          <w:sz w:val="24"/>
          <w:szCs w:val="24"/>
          <w:lang w:val="pt-BR"/>
        </w:rPr>
        <w:t>ANEXO II –</w:t>
      </w:r>
      <w:r>
        <w:rPr>
          <w:rFonts w:ascii="Arial" w:hAnsi="Arial"/>
          <w:bCs/>
          <w:iCs/>
          <w:sz w:val="24"/>
          <w:szCs w:val="24"/>
          <w:lang w:val="pt-BR"/>
        </w:rPr>
        <w:t xml:space="preserve"> MODELO DE DECLARAÇÃO</w:t>
      </w:r>
    </w:p>
    <w:p>
      <w:pPr>
        <w:widowControl w:val="0"/>
        <w:suppressLineNumbers/>
        <w:shd w:val="clear" w:color="auto" w:fill="FFFFFF"/>
        <w:spacing w:before="0" w:after="0" w:line="360" w:lineRule="auto"/>
        <w:ind w:left="0" w:right="0" w:firstLine="0"/>
        <w:jc w:val="both"/>
        <w:rPr>
          <w:lang w:val="pt-BR"/>
        </w:rPr>
      </w:pPr>
      <w:r>
        <w:rPr>
          <w:rFonts w:ascii="Arial" w:hAnsi="Arial"/>
          <w:b/>
          <w:bCs/>
          <w:iCs/>
          <w:sz w:val="24"/>
          <w:szCs w:val="24"/>
          <w:lang w:val="pt-BR"/>
        </w:rPr>
        <w:t xml:space="preserve">ANEXO III </w:t>
      </w:r>
      <w:r>
        <w:rPr>
          <w:rFonts w:ascii="Arial" w:hAnsi="Arial"/>
          <w:bCs/>
          <w:iCs/>
          <w:sz w:val="24"/>
          <w:szCs w:val="24"/>
          <w:lang w:val="pt-BR"/>
        </w:rPr>
        <w:t>– MINUTA DE ATA DE REGISTRO DE PREÇOS</w:t>
      </w:r>
    </w:p>
    <w:p>
      <w:pPr>
        <w:widowControl w:val="0"/>
        <w:suppressLineNumbers/>
        <w:shd w:val="clear" w:color="auto" w:fill="FFFFFF"/>
        <w:spacing w:before="0" w:after="0" w:line="360" w:lineRule="auto"/>
        <w:ind w:left="0" w:right="0" w:firstLine="0"/>
        <w:jc w:val="both"/>
        <w:rPr>
          <w:rFonts w:ascii="Arial" w:hAnsi="Arial"/>
          <w:sz w:val="24"/>
          <w:szCs w:val="24"/>
        </w:rPr>
      </w:pPr>
      <w:r>
        <w:rPr>
          <w:rFonts w:ascii="Arial" w:hAnsi="Arial"/>
          <w:b/>
          <w:bCs/>
          <w:iCs/>
          <w:sz w:val="24"/>
          <w:szCs w:val="24"/>
          <w:lang w:val="pt-BR"/>
        </w:rPr>
        <w:t xml:space="preserve">ANEXO IV – </w:t>
      </w:r>
      <w:r>
        <w:rPr>
          <w:rFonts w:ascii="Arial" w:hAnsi="Arial"/>
          <w:iCs/>
          <w:sz w:val="24"/>
          <w:szCs w:val="24"/>
          <w:lang w:val="pt-BR"/>
        </w:rPr>
        <w:t>MINUTA DE CONTRATO</w:t>
      </w:r>
    </w:p>
    <w:p>
      <w:pPr>
        <w:widowControl w:val="0"/>
        <w:suppressLineNumbers/>
        <w:shd w:val="clear" w:color="auto" w:fill="FFFFFF"/>
        <w:spacing w:before="0" w:after="0" w:line="360" w:lineRule="auto"/>
        <w:ind w:left="0" w:right="0" w:firstLine="0"/>
        <w:jc w:val="both"/>
        <w:rPr>
          <w:lang w:val="pt-BR"/>
        </w:rPr>
      </w:pPr>
      <w:r>
        <w:rPr>
          <w:rFonts w:ascii="Arial" w:hAnsi="Arial"/>
          <w:b/>
          <w:bCs/>
          <w:iCs/>
          <w:sz w:val="24"/>
          <w:szCs w:val="24"/>
          <w:lang w:val="pt-BR"/>
        </w:rPr>
        <w:t xml:space="preserve">ANEXO V – </w:t>
      </w:r>
      <w:r>
        <w:rPr>
          <w:rFonts w:ascii="Arial" w:hAnsi="Arial"/>
          <w:bCs/>
          <w:iCs/>
          <w:sz w:val="24"/>
          <w:szCs w:val="24"/>
          <w:lang w:val="pt-BR"/>
        </w:rPr>
        <w:t>TERMO DE CIÊNCIA E NOTIFICAÇÃO</w:t>
      </w:r>
    </w:p>
    <w:p>
      <w:pPr>
        <w:widowControl w:val="0"/>
        <w:suppressLineNumbers/>
        <w:shd w:val="clear" w:color="auto" w:fill="FFFFFF"/>
        <w:spacing w:before="0" w:after="0" w:line="360" w:lineRule="auto"/>
        <w:ind w:left="0" w:right="0" w:firstLine="0"/>
        <w:jc w:val="both"/>
        <w:rPr>
          <w:lang w:val="pt-BR"/>
        </w:rPr>
      </w:pPr>
      <w:r>
        <w:rPr>
          <w:rFonts w:ascii="Arial" w:hAnsi="Arial"/>
          <w:b/>
          <w:bCs/>
          <w:iCs/>
          <w:sz w:val="24"/>
          <w:szCs w:val="24"/>
          <w:lang w:val="pt-BR"/>
        </w:rPr>
        <w:t>ANEXO VI</w:t>
      </w:r>
      <w:r>
        <w:rPr>
          <w:rFonts w:ascii="Arial" w:hAnsi="Arial"/>
          <w:bCs/>
          <w:iCs/>
          <w:sz w:val="24"/>
          <w:szCs w:val="24"/>
          <w:lang w:val="pt-BR"/>
        </w:rPr>
        <w:t xml:space="preserve"> – DECRETO MUNICIPAL N.º 4.309/2019</w:t>
      </w:r>
    </w:p>
    <w:p>
      <w:pPr>
        <w:widowControl w:val="0"/>
        <w:suppressLineNumbers/>
        <w:shd w:val="clear" w:color="auto" w:fill="FFFFFF"/>
        <w:spacing w:before="0" w:after="0" w:line="360" w:lineRule="auto"/>
        <w:ind w:left="0" w:right="0" w:firstLine="0"/>
        <w:jc w:val="both"/>
        <w:rPr>
          <w:rFonts w:ascii="Arial" w:hAnsi="Arial"/>
          <w:sz w:val="24"/>
          <w:szCs w:val="24"/>
        </w:rPr>
      </w:pPr>
    </w:p>
    <w:p>
      <w:pPr>
        <w:widowControl w:val="0"/>
        <w:suppressLineNumbers/>
        <w:spacing w:before="0" w:after="0" w:line="360" w:lineRule="auto"/>
        <w:ind w:left="0" w:right="0" w:firstLine="0"/>
        <w:jc w:val="center"/>
        <w:rPr>
          <w:rFonts w:ascii="Arial" w:hAnsi="Arial"/>
          <w:sz w:val="24"/>
          <w:szCs w:val="24"/>
        </w:rPr>
      </w:pPr>
      <w:r>
        <w:rPr>
          <w:rFonts w:ascii="Arial" w:hAnsi="Arial"/>
          <w:bCs/>
          <w:sz w:val="24"/>
          <w:szCs w:val="24"/>
          <w:lang w:val="pt-BR"/>
        </w:rPr>
        <w:t xml:space="preserve">Hortolândia, 20 de </w:t>
      </w:r>
      <w:r>
        <w:rPr>
          <w:rFonts w:ascii="Arial" w:hAnsi="Arial" w:eastAsia="Calibri" w:cs="Times New Roman"/>
          <w:bCs/>
          <w:color w:val="auto"/>
          <w:kern w:val="0"/>
          <w:sz w:val="24"/>
          <w:szCs w:val="24"/>
          <w:lang w:val="pt-BR" w:eastAsia="en-US" w:bidi="ar-SA"/>
        </w:rPr>
        <w:t>junho</w:t>
      </w:r>
      <w:r>
        <w:rPr>
          <w:rFonts w:ascii="Arial" w:hAnsi="Arial"/>
          <w:bCs/>
          <w:sz w:val="24"/>
          <w:szCs w:val="24"/>
          <w:lang w:val="pt-BR"/>
        </w:rPr>
        <w:t xml:space="preserve"> de 2022.</w:t>
      </w:r>
    </w:p>
    <w:p>
      <w:pPr>
        <w:widowControl w:val="0"/>
        <w:suppressLineNumbers/>
        <w:spacing w:before="0" w:after="0" w:line="360" w:lineRule="auto"/>
        <w:ind w:left="0" w:right="0" w:firstLine="0"/>
        <w:jc w:val="both"/>
        <w:rPr>
          <w:rFonts w:ascii="Arial" w:hAnsi="Arial"/>
          <w:b/>
          <w:bCs/>
          <w:sz w:val="24"/>
          <w:szCs w:val="24"/>
          <w:lang w:val="pt-BR"/>
        </w:rPr>
      </w:pPr>
    </w:p>
    <w:p>
      <w:pPr>
        <w:widowControl w:val="0"/>
        <w:suppressLineNumbers/>
        <w:spacing w:before="0" w:after="0" w:line="360" w:lineRule="auto"/>
        <w:ind w:left="0" w:right="0" w:firstLine="0"/>
        <w:jc w:val="center"/>
        <w:rPr>
          <w:rFonts w:ascii="Arial" w:hAnsi="Arial"/>
          <w:sz w:val="24"/>
          <w:szCs w:val="24"/>
        </w:rPr>
      </w:pPr>
      <w:r>
        <w:rPr>
          <w:rFonts w:ascii="Arial" w:hAnsi="Arial"/>
          <w:b/>
          <w:bCs/>
          <w:sz w:val="24"/>
          <w:szCs w:val="24"/>
          <w:lang w:val="pt-BR"/>
        </w:rPr>
        <w:br w:type="textWrapping"/>
      </w:r>
      <w:r>
        <w:rPr>
          <w:rFonts w:ascii="Arial" w:hAnsi="Arial"/>
          <w:b/>
          <w:bCs/>
          <w:sz w:val="24"/>
          <w:szCs w:val="24"/>
          <w:lang w:val="pt-BR"/>
        </w:rPr>
        <w:t>IEDA MANZANO DE OLIVEIRA</w:t>
      </w:r>
    </w:p>
    <w:p>
      <w:pPr>
        <w:widowControl w:val="0"/>
        <w:suppressLineNumbers/>
        <w:spacing w:before="0" w:after="0" w:line="360" w:lineRule="auto"/>
        <w:ind w:left="0" w:right="0" w:firstLine="0"/>
        <w:jc w:val="center"/>
        <w:rPr>
          <w:rFonts w:ascii="Arial" w:hAnsi="Arial"/>
          <w:sz w:val="24"/>
          <w:szCs w:val="24"/>
        </w:rPr>
      </w:pPr>
      <w:r>
        <w:rPr>
          <w:rFonts w:ascii="Arial" w:hAnsi="Arial"/>
          <w:b/>
          <w:bCs/>
          <w:sz w:val="24"/>
          <w:szCs w:val="24"/>
          <w:lang w:val="pt-BR"/>
        </w:rPr>
        <w:t>Secretária Municipal de Administração e Gestão de Pessoal</w:t>
      </w:r>
    </w:p>
    <w:p>
      <w:pPr>
        <w:widowControl w:val="0"/>
        <w:suppressLineNumbers/>
        <w:shd w:val="clear" w:color="auto" w:fill="FFFFFF"/>
        <w:tabs>
          <w:tab w:val="left" w:pos="0"/>
        </w:tabs>
        <w:spacing w:before="0" w:after="0" w:line="360" w:lineRule="auto"/>
        <w:jc w:val="center"/>
        <w:rPr>
          <w:rFonts w:ascii="Arial" w:hAnsi="Arial"/>
          <w:b/>
          <w:sz w:val="24"/>
          <w:szCs w:val="24"/>
          <w:lang w:val="pt-BR"/>
        </w:rPr>
      </w:pPr>
    </w:p>
    <w:p>
      <w:pPr>
        <w:widowControl w:val="0"/>
        <w:suppressLineNumbers/>
        <w:shd w:val="clear" w:color="auto" w:fill="FFFFFF"/>
        <w:tabs>
          <w:tab w:val="left" w:pos="0"/>
        </w:tabs>
        <w:spacing w:before="0" w:after="0" w:line="360" w:lineRule="auto"/>
        <w:jc w:val="center"/>
        <w:rPr>
          <w:rFonts w:ascii="Arial" w:hAnsi="Arial"/>
          <w:b/>
          <w:sz w:val="24"/>
          <w:szCs w:val="24"/>
          <w:lang w:val="pt-BR"/>
        </w:rPr>
      </w:pPr>
    </w:p>
    <w:p>
      <w:pPr>
        <w:widowControl w:val="0"/>
        <w:suppressLineNumbers/>
        <w:shd w:val="clear" w:color="auto" w:fill="FFFFFF"/>
        <w:tabs>
          <w:tab w:val="left" w:pos="0"/>
        </w:tabs>
        <w:spacing w:before="0" w:after="0" w:line="360" w:lineRule="auto"/>
        <w:jc w:val="center"/>
        <w:rPr>
          <w:rFonts w:ascii="Arial" w:hAnsi="Arial"/>
          <w:b/>
          <w:sz w:val="24"/>
          <w:szCs w:val="24"/>
          <w:lang w:val="pt-BR"/>
        </w:rPr>
      </w:pPr>
    </w:p>
    <w:p>
      <w:pPr>
        <w:widowControl w:val="0"/>
        <w:suppressLineNumbers/>
        <w:shd w:val="clear" w:color="auto" w:fill="FFFFFF"/>
        <w:tabs>
          <w:tab w:val="left" w:pos="0"/>
        </w:tabs>
        <w:spacing w:before="0" w:after="0" w:line="360" w:lineRule="auto"/>
        <w:jc w:val="center"/>
        <w:rPr>
          <w:rFonts w:ascii="Arial" w:hAnsi="Arial"/>
          <w:b/>
          <w:sz w:val="24"/>
          <w:szCs w:val="24"/>
          <w:lang w:val="pt-BR"/>
        </w:rPr>
      </w:pPr>
    </w:p>
    <w:p>
      <w:pPr>
        <w:widowControl w:val="0"/>
        <w:suppressLineNumbers/>
        <w:shd w:val="clear" w:color="auto" w:fill="FFFFFF"/>
        <w:tabs>
          <w:tab w:val="left" w:pos="0"/>
        </w:tabs>
        <w:spacing w:before="0" w:after="0" w:line="360" w:lineRule="auto"/>
        <w:jc w:val="center"/>
        <w:rPr>
          <w:rFonts w:ascii="Arial" w:hAnsi="Arial"/>
          <w:sz w:val="24"/>
          <w:szCs w:val="24"/>
        </w:rPr>
      </w:pPr>
      <w:r>
        <w:rPr>
          <w:rFonts w:ascii="Arial" w:hAnsi="Arial"/>
          <w:b/>
          <w:sz w:val="24"/>
          <w:szCs w:val="24"/>
          <w:lang w:val="pt-BR"/>
        </w:rPr>
        <w:t>ANEXO I</w:t>
      </w:r>
    </w:p>
    <w:p>
      <w:pPr>
        <w:widowControl w:val="0"/>
        <w:suppressLineNumbers/>
        <w:shd w:val="clear" w:color="auto" w:fill="FFFFFF"/>
        <w:tabs>
          <w:tab w:val="left" w:pos="0"/>
        </w:tabs>
        <w:spacing w:before="0" w:after="0" w:line="360" w:lineRule="auto"/>
        <w:jc w:val="center"/>
        <w:rPr>
          <w:rFonts w:ascii="Arial" w:hAnsi="Arial"/>
          <w:sz w:val="24"/>
          <w:szCs w:val="24"/>
        </w:rPr>
      </w:pPr>
    </w:p>
    <w:p>
      <w:pPr>
        <w:spacing w:before="0" w:after="0" w:line="360" w:lineRule="auto"/>
        <w:ind w:left="0" w:right="0" w:firstLine="0"/>
        <w:jc w:val="center"/>
        <w:rPr>
          <w:b/>
        </w:rPr>
      </w:pPr>
      <w:r>
        <w:rPr>
          <w:b/>
        </w:rPr>
        <w:t>MEMORIAL DESCRITIVO</w:t>
      </w:r>
    </w:p>
    <w:p>
      <w:pPr>
        <w:spacing w:before="0" w:after="0" w:line="360" w:lineRule="auto"/>
        <w:ind w:left="0" w:right="0" w:firstLine="0"/>
        <w:jc w:val="center"/>
      </w:pPr>
      <w:r>
        <w:rPr>
          <w:rFonts w:ascii="Times New Roman" w:hAnsi="Times New Roman" w:cs="Times New Roman"/>
          <w:b/>
          <w:sz w:val="21"/>
          <w:szCs w:val="21"/>
        </w:rPr>
        <w:t xml:space="preserve">RC </w:t>
      </w:r>
      <w:r>
        <w:rPr>
          <w:rFonts w:ascii="Times New Roman" w:hAnsi="Times New Roman" w:cs="Times New Roman"/>
          <w:b/>
          <w:sz w:val="21"/>
          <w:szCs w:val="21"/>
          <w:lang w:val="pt-BR"/>
        </w:rPr>
        <w:t>2261.2022</w:t>
      </w:r>
      <w:r>
        <w:rPr>
          <w:rFonts w:ascii="Times New Roman" w:hAnsi="Times New Roman" w:cs="Times New Roman"/>
          <w:b/>
          <w:sz w:val="21"/>
          <w:szCs w:val="21"/>
        </w:rPr>
        <w:t xml:space="preserve"> -</w:t>
      </w:r>
      <w:r>
        <w:rPr>
          <w:rFonts w:ascii="Times New Roman" w:hAnsi="Times New Roman" w:cs="Times New Roman"/>
          <w:b/>
          <w:sz w:val="21"/>
          <w:szCs w:val="21"/>
          <w:lang w:val="pt-BR"/>
        </w:rPr>
        <w:t xml:space="preserve"> MP 302.2022 </w:t>
      </w:r>
      <w:r>
        <w:rPr>
          <w:rFonts w:ascii="Times New Roman" w:hAnsi="Times New Roman" w:cs="Times New Roman"/>
          <w:b/>
          <w:sz w:val="21"/>
          <w:szCs w:val="21"/>
        </w:rPr>
        <w:t xml:space="preserve">PROTWEB  </w:t>
      </w:r>
      <w:r>
        <w:rPr>
          <w:rStyle w:val="57"/>
          <w:rFonts w:ascii="Times New Roman" w:hAnsi="Times New Roman" w:eastAsia="SimSun" w:cs="Times New Roman"/>
          <w:color w:val="00008B"/>
          <w:sz w:val="21"/>
          <w:szCs w:val="21"/>
          <w:lang w:val="pt-BR"/>
        </w:rPr>
        <w:t>15654/2022</w:t>
      </w:r>
    </w:p>
    <w:p>
      <w:pPr>
        <w:pStyle w:val="145"/>
        <w:tabs>
          <w:tab w:val="left" w:pos="1515"/>
        </w:tabs>
        <w:spacing w:before="0" w:after="0" w:line="360" w:lineRule="auto"/>
        <w:ind w:left="0" w:right="0" w:firstLine="0"/>
        <w:contextualSpacing/>
        <w:jc w:val="both"/>
        <w:rPr>
          <w:b/>
        </w:rPr>
      </w:pPr>
      <w:r>
        <w:rPr>
          <w:b/>
        </w:rPr>
        <w:t>1. OBJETO</w:t>
      </w:r>
    </w:p>
    <w:p>
      <w:pPr>
        <w:spacing w:before="0" w:after="0" w:line="360" w:lineRule="auto"/>
        <w:ind w:left="0" w:right="0" w:firstLine="0"/>
        <w:jc w:val="both"/>
      </w:pPr>
      <w:r>
        <w:t xml:space="preserve">ATA de REGISTRO DE PREÇOS para aquisição de </w:t>
      </w:r>
      <w:r>
        <w:rPr>
          <w:lang w:val="pt-BR"/>
        </w:rPr>
        <w:t>MATERIAL DE ENFERMAGEM</w:t>
      </w:r>
    </w:p>
    <w:p>
      <w:pPr>
        <w:spacing w:before="0" w:after="0" w:line="360" w:lineRule="auto"/>
        <w:ind w:left="0" w:right="0" w:firstLine="0"/>
        <w:jc w:val="both"/>
      </w:pPr>
      <w:r>
        <w:rPr>
          <w:lang w:val="pt-BR"/>
        </w:rPr>
        <w:t>Conforme</w:t>
      </w:r>
      <w:r>
        <w:t xml:space="preserve"> relação do ANEXO “A”. </w:t>
      </w:r>
    </w:p>
    <w:p>
      <w:pPr>
        <w:pStyle w:val="145"/>
        <w:spacing w:before="0" w:after="0" w:line="360" w:lineRule="auto"/>
        <w:ind w:left="0" w:right="0" w:firstLine="0"/>
        <w:contextualSpacing/>
        <w:jc w:val="both"/>
        <w:rPr>
          <w:b/>
        </w:rPr>
      </w:pPr>
    </w:p>
    <w:p>
      <w:pPr>
        <w:pStyle w:val="145"/>
        <w:spacing w:before="0" w:after="0" w:line="360" w:lineRule="auto"/>
        <w:ind w:left="0" w:right="0" w:firstLine="0"/>
        <w:contextualSpacing/>
        <w:jc w:val="both"/>
        <w:rPr>
          <w:b/>
        </w:rPr>
      </w:pPr>
      <w:r>
        <w:rPr>
          <w:b/>
        </w:rPr>
        <w:t>2. JUSTIFICATIVA</w:t>
      </w:r>
    </w:p>
    <w:p>
      <w:pPr>
        <w:spacing w:before="0" w:after="0" w:line="360" w:lineRule="auto"/>
        <w:ind w:left="0" w:right="0" w:firstLine="0"/>
        <w:jc w:val="both"/>
      </w:pPr>
      <w:r>
        <w:t>Continuar propiciando à municipalidade de Hortolândia, os atendimentos aos pacientes usuários da Rede de saúde da atenção básica.</w:t>
      </w:r>
    </w:p>
    <w:p>
      <w:pPr>
        <w:pStyle w:val="145"/>
        <w:spacing w:before="0" w:after="0" w:line="360" w:lineRule="auto"/>
        <w:ind w:left="0" w:right="0" w:firstLine="0"/>
        <w:contextualSpacing/>
        <w:jc w:val="both"/>
      </w:pPr>
      <w:r>
        <w:t>Optamos pela Ata de Registro de Preço exatamente pela volatilidade da quantidade de pacientes a serem atendidos o que nos limita o dimensionamento exato para atendimento, mas apenas nos possibilita realizar uma estimativa de consumo para os materiais de enfermagem que o município utilizará todo mês, tendo em vista que o público alvo e a quantidade a ser adquirida são  variáveis e sazonais.</w:t>
      </w:r>
    </w:p>
    <w:p>
      <w:pPr>
        <w:tabs>
          <w:tab w:val="left" w:pos="1515"/>
        </w:tabs>
        <w:spacing w:before="0" w:after="0" w:line="360" w:lineRule="auto"/>
        <w:ind w:left="0" w:right="0" w:firstLine="0"/>
        <w:jc w:val="both"/>
        <w:rPr>
          <w:b/>
        </w:rPr>
      </w:pPr>
    </w:p>
    <w:p>
      <w:pPr>
        <w:tabs>
          <w:tab w:val="left" w:pos="1515"/>
        </w:tabs>
        <w:spacing w:before="0" w:after="0" w:line="360" w:lineRule="auto"/>
        <w:ind w:left="0" w:right="0" w:firstLine="0"/>
        <w:jc w:val="both"/>
        <w:rPr>
          <w:b/>
        </w:rPr>
      </w:pPr>
      <w:r>
        <w:rPr>
          <w:b/>
        </w:rPr>
        <w:t>3 - DOS PRAZOS, ENTREGA E RECEBIMENTO DOS PRODUTOS:</w:t>
      </w:r>
    </w:p>
    <w:p>
      <w:pPr>
        <w:spacing w:before="0" w:after="0" w:line="360" w:lineRule="auto"/>
        <w:ind w:left="0" w:right="0" w:firstLine="0"/>
        <w:jc w:val="both"/>
      </w:pPr>
      <w:r>
        <w:t>3.1. O prazo da Ata de Registro de Preços será de 12 (doze) meses.</w:t>
      </w:r>
    </w:p>
    <w:p>
      <w:pPr>
        <w:spacing w:before="0" w:after="0" w:line="360" w:lineRule="auto"/>
        <w:ind w:left="0" w:right="0" w:firstLine="0"/>
        <w:jc w:val="both"/>
      </w:pPr>
      <w:r>
        <w:t xml:space="preserve">3.2. Após emissão das competentes nota de empenho em favor da (s) detentora (s), a Central de Abastecimento da Saúde expedirá Ordem de Fornecimento, estabelecendo quanto à entrega parcial ou total dos itens empenhados. </w:t>
      </w:r>
    </w:p>
    <w:p>
      <w:pPr>
        <w:spacing w:before="0" w:after="0" w:line="360" w:lineRule="auto"/>
        <w:ind w:left="0" w:right="0" w:firstLine="0"/>
        <w:jc w:val="both"/>
      </w:pPr>
      <w:r>
        <w:t>3.3. O prazo para efetivação da entrega dos produtos não poderá ser superior a 10 (dez) dias corridos, a contar do recebimento do empenho.</w:t>
      </w:r>
    </w:p>
    <w:p>
      <w:pPr>
        <w:spacing w:before="0" w:after="0" w:line="360" w:lineRule="auto"/>
        <w:ind w:left="0" w:right="0" w:firstLine="0"/>
        <w:jc w:val="both"/>
      </w:pPr>
      <w:r>
        <w:t>3.4. Os Itens deverão ser entregues junto à Central de Abastecimento da Saúde, situada na Rua das Castanheiras, nº. 200- galpão 63 -  São Bento, Hortolândia – SP, de segunda à sexta-feira, no horário das 07:30 às 11:30</w:t>
      </w:r>
      <w:r>
        <w:rPr>
          <w:lang w:val="pt-BR"/>
        </w:rPr>
        <w:t>h</w:t>
      </w:r>
      <w:r>
        <w:t xml:space="preserve"> e das 13:30 às 15:00</w:t>
      </w:r>
      <w:r>
        <w:rPr>
          <w:lang w:val="pt-BR"/>
        </w:rPr>
        <w:t>h</w:t>
      </w:r>
    </w:p>
    <w:p>
      <w:pPr>
        <w:spacing w:before="0" w:after="0" w:line="360" w:lineRule="auto"/>
        <w:ind w:left="0" w:right="0" w:firstLine="0"/>
        <w:jc w:val="both"/>
      </w:pPr>
      <w:r>
        <w:t>3.5. Os Itens deverão ser entregues com prazo de validade de, no mínimo 12 (doze) meses, a contar da efetiva entrega, sob pena de devolução dos produtos.</w:t>
      </w:r>
    </w:p>
    <w:p>
      <w:pPr>
        <w:spacing w:before="0" w:after="0" w:line="360" w:lineRule="auto"/>
        <w:ind w:left="0" w:right="0" w:firstLine="0"/>
        <w:jc w:val="both"/>
      </w:pPr>
      <w:r>
        <w:t>3.6. Os produtos entregues deverão ser da mesma marca e fabricante ofertados na proposta comercial.</w:t>
      </w:r>
    </w:p>
    <w:p>
      <w:pPr>
        <w:spacing w:before="0" w:after="0" w:line="360" w:lineRule="auto"/>
        <w:ind w:left="0" w:right="0" w:firstLine="0"/>
        <w:jc w:val="both"/>
      </w:pPr>
      <w:r>
        <w:t>3.7. Os objetos serão recebidos</w:t>
      </w:r>
      <w:r>
        <w:rPr>
          <w:b/>
        </w:rPr>
        <w:t>:</w:t>
      </w:r>
    </w:p>
    <w:p>
      <w:pPr>
        <w:spacing w:before="0" w:after="0" w:line="360" w:lineRule="auto"/>
        <w:ind w:left="0" w:right="0" w:firstLine="0"/>
        <w:jc w:val="both"/>
      </w:pPr>
      <w:r>
        <w:t>3.7.1. Provisoriamente, a partir da entrega, para efeito de verificação da conformidade com as especificações constantes do Edital e seus anexos e da proposta.</w:t>
      </w:r>
    </w:p>
    <w:p>
      <w:pPr>
        <w:spacing w:before="0" w:after="0" w:line="360" w:lineRule="auto"/>
        <w:ind w:left="0" w:right="0" w:firstLine="0"/>
        <w:jc w:val="both"/>
      </w:pPr>
      <w:r>
        <w:t>3.7.2. Definitivamente, após verificação da conformidade com as especificações e sua conseqüente aceitação, que se dará dentro do prazo máximo de 05 (cinco) dias úteis do recebimento provisório.</w:t>
      </w:r>
    </w:p>
    <w:p>
      <w:pPr>
        <w:spacing w:before="0" w:after="0" w:line="360" w:lineRule="auto"/>
        <w:ind w:left="0" w:right="0" w:firstLine="0"/>
        <w:jc w:val="both"/>
      </w:pPr>
      <w:r>
        <w:t>3.7.3. Caso os produtos fornecidos não correspondam às especificações do memorial descritivo e seus anexos, bem como a proposta apresentada, a detentora/proponente vencedora deverá promover sua substituição, dentro do prazo máximo de 48 (quarenta e oito) horas, contado da notificação escrita da Administração, não gerando qualquer ônus para a Municipalidade, sem prejuízo de aplicação das penalidades cabíveis.</w:t>
      </w:r>
    </w:p>
    <w:p>
      <w:pPr>
        <w:spacing w:before="0" w:after="0" w:line="360" w:lineRule="auto"/>
        <w:ind w:left="0" w:right="0" w:firstLine="0"/>
        <w:jc w:val="both"/>
      </w:pPr>
      <w:r>
        <w:t>3.7.4. Na hipótese de a verificação a que se refere o subitem anterior não ser procedida dentro do prazo fixado, reputar-se-á como realizada, consumando-se o recebimento definitivo no dia do esgotamento do prazo.</w:t>
      </w:r>
    </w:p>
    <w:p>
      <w:pPr>
        <w:spacing w:before="0" w:after="0" w:line="360" w:lineRule="auto"/>
        <w:ind w:left="0" w:right="0" w:firstLine="0"/>
        <w:jc w:val="both"/>
      </w:pPr>
      <w:r>
        <w:t>3.7.5. O recebimento provisório ou definitivo não exclui a responsabilidade do fornecedor e/ou fabricante pela qualidade e garantia do produto.</w:t>
      </w:r>
    </w:p>
    <w:p>
      <w:pPr>
        <w:tabs>
          <w:tab w:val="left" w:pos="1515"/>
        </w:tabs>
        <w:spacing w:before="0" w:after="0" w:line="360" w:lineRule="auto"/>
        <w:ind w:left="0" w:right="0" w:firstLine="0"/>
        <w:jc w:val="both"/>
        <w:rPr>
          <w:b/>
          <w:u w:val="single"/>
        </w:rPr>
      </w:pPr>
    </w:p>
    <w:p>
      <w:pPr>
        <w:spacing w:before="0" w:after="0" w:line="360" w:lineRule="auto"/>
        <w:ind w:left="0" w:right="0" w:firstLine="0"/>
        <w:jc w:val="both"/>
        <w:rPr>
          <w:b/>
        </w:rPr>
      </w:pPr>
      <w:r>
        <w:rPr>
          <w:b/>
        </w:rPr>
        <w:t>4 – OBRIGAÇÕES DA(S) DETENTORA (S):</w:t>
      </w:r>
    </w:p>
    <w:p>
      <w:pPr>
        <w:spacing w:before="0" w:after="0" w:line="360" w:lineRule="auto"/>
        <w:ind w:left="0" w:right="0" w:firstLine="0"/>
        <w:jc w:val="both"/>
      </w:pPr>
      <w:r>
        <w:t>A (s) empresa (s) detentora (s) deverá (ão):</w:t>
      </w:r>
    </w:p>
    <w:p>
      <w:pPr>
        <w:pStyle w:val="145"/>
        <w:numPr>
          <w:ilvl w:val="1"/>
          <w:numId w:val="5"/>
        </w:numPr>
        <w:spacing w:before="0" w:after="0" w:line="360" w:lineRule="auto"/>
        <w:ind w:left="0" w:right="0" w:firstLine="0"/>
        <w:contextualSpacing/>
        <w:jc w:val="both"/>
      </w:pPr>
      <w:r>
        <w:t>Efetuar as entregas dos itens, em estrita observância das especificações do Edital e seus anexos, bem como da proposta, junto à Central de Abastecimento da Saúde, no endereço, Rua das Castanheiras, nº. 200- galpão 63 , São Bento, Hortolândia – SP, de segunda à sexta-feira, no horário das 07:30 às 11:30</w:t>
      </w:r>
      <w:r>
        <w:rPr>
          <w:lang w:val="pt-BR"/>
        </w:rPr>
        <w:t>h</w:t>
      </w:r>
      <w:r>
        <w:t xml:space="preserve"> e das 13:30 as 15:00h, nas quantidades especificadas nas competentes Ordens de Fornecimento, dentro de prazo não superior a 10 (dez) dias corridos;</w:t>
      </w:r>
    </w:p>
    <w:p>
      <w:pPr>
        <w:pStyle w:val="145"/>
        <w:numPr>
          <w:ilvl w:val="1"/>
          <w:numId w:val="5"/>
        </w:numPr>
        <w:spacing w:before="0" w:after="0" w:line="360" w:lineRule="auto"/>
        <w:ind w:left="0" w:right="0" w:firstLine="0"/>
        <w:contextualSpacing/>
        <w:jc w:val="both"/>
      </w:pPr>
      <w:r>
        <w:t>Apresentar nota fiscal/fatura de acordo com a Nota de Empenho;</w:t>
      </w:r>
    </w:p>
    <w:p>
      <w:pPr>
        <w:pStyle w:val="145"/>
        <w:numPr>
          <w:ilvl w:val="1"/>
          <w:numId w:val="5"/>
        </w:numPr>
        <w:spacing w:before="0" w:after="0" w:line="360" w:lineRule="auto"/>
        <w:ind w:left="0" w:right="0" w:firstLine="0"/>
        <w:contextualSpacing/>
        <w:jc w:val="both"/>
      </w:pPr>
      <w:r>
        <w:t>Promover a correção da nota fiscal/fatura que não for aprovada, no prazo máximo de 02 (dois) dias úteis;</w:t>
      </w:r>
    </w:p>
    <w:p>
      <w:pPr>
        <w:pStyle w:val="145"/>
        <w:numPr>
          <w:ilvl w:val="1"/>
          <w:numId w:val="5"/>
        </w:numPr>
        <w:spacing w:before="0" w:after="0" w:line="360" w:lineRule="auto"/>
        <w:ind w:left="0" w:right="0" w:firstLine="0"/>
        <w:contextualSpacing/>
        <w:jc w:val="both"/>
      </w:pPr>
      <w:r>
        <w:t>Arcar com todos os custos decorrentes dos transportes, carga e descarga dos produtos até o local de entrega;</w:t>
      </w:r>
    </w:p>
    <w:p>
      <w:pPr>
        <w:pStyle w:val="145"/>
        <w:numPr>
          <w:ilvl w:val="1"/>
          <w:numId w:val="5"/>
        </w:numPr>
        <w:spacing w:before="0" w:after="0" w:line="360" w:lineRule="auto"/>
        <w:ind w:left="0" w:right="0" w:firstLine="0"/>
        <w:contextualSpacing/>
        <w:jc w:val="both"/>
      </w:pPr>
      <w:r>
        <w:t>Indicar preposto com poderes para representá-la perante a Municipalidade em tudo que se relacionar com o fornecimento dos objetos;</w:t>
      </w:r>
    </w:p>
    <w:p>
      <w:pPr>
        <w:pStyle w:val="145"/>
        <w:numPr>
          <w:ilvl w:val="1"/>
          <w:numId w:val="5"/>
        </w:numPr>
        <w:spacing w:before="0" w:after="0" w:line="360" w:lineRule="auto"/>
        <w:ind w:left="0" w:right="0" w:firstLine="0"/>
        <w:contextualSpacing/>
        <w:jc w:val="both"/>
      </w:pPr>
      <w:r>
        <w:t>Manter, durante o período de vigência da Ata de Registro de Preços e contratos derivados, as condições de habilitação e qualificação exigidas para a participação na licitação;</w:t>
      </w:r>
    </w:p>
    <w:p>
      <w:pPr>
        <w:pStyle w:val="145"/>
        <w:numPr>
          <w:ilvl w:val="1"/>
          <w:numId w:val="5"/>
        </w:numPr>
        <w:spacing w:before="0" w:after="0" w:line="360" w:lineRule="auto"/>
        <w:ind w:left="0" w:right="0" w:firstLine="0"/>
        <w:contextualSpacing/>
        <w:jc w:val="both"/>
      </w:pPr>
      <w:r>
        <w:t>Comunicar, por escrito, quando da ocorrência de anormalidades, tais como: interdição, suspensão, descontinuação de qualquer item ofertado, bem como sobre qualquer alteração quanto ao registro junto ao Ministério da Saúde.</w:t>
      </w:r>
    </w:p>
    <w:p>
      <w:pPr>
        <w:pStyle w:val="145"/>
        <w:numPr>
          <w:ilvl w:val="1"/>
          <w:numId w:val="5"/>
        </w:numPr>
        <w:spacing w:before="0" w:after="0" w:line="360" w:lineRule="auto"/>
        <w:ind w:left="0" w:right="0" w:firstLine="0"/>
        <w:contextualSpacing/>
        <w:jc w:val="both"/>
      </w:pPr>
      <w:r>
        <w:t>Atender prontamente a quaisquer exigências da Administração, inerentes ao objeto do registro de preços;</w:t>
      </w:r>
    </w:p>
    <w:p>
      <w:pPr>
        <w:pStyle w:val="145"/>
        <w:numPr>
          <w:ilvl w:val="1"/>
          <w:numId w:val="5"/>
        </w:numPr>
        <w:spacing w:before="0" w:after="0" w:line="360" w:lineRule="auto"/>
        <w:ind w:left="0" w:right="0" w:firstLine="0"/>
        <w:contextualSpacing/>
        <w:jc w:val="both"/>
      </w:pPr>
      <w:r>
        <w:t>Comunicar, por escrito, no prazo máximo de 24 (vinte e quatro) horas que antecede a data da entrega, os motivos que impossibilitem o cumprimento do prazo previsto, com a devida comprovação;</w:t>
      </w:r>
    </w:p>
    <w:p>
      <w:pPr>
        <w:numPr>
          <w:ilvl w:val="0"/>
          <w:numId w:val="0"/>
        </w:numPr>
        <w:spacing w:before="0" w:after="0" w:line="360" w:lineRule="auto"/>
        <w:ind w:left="0" w:right="0" w:firstLine="0"/>
        <w:jc w:val="both"/>
        <w:rPr>
          <w:lang w:val="pt-BR"/>
        </w:rPr>
      </w:pPr>
      <w:r>
        <w:rPr>
          <w:lang w:val="pt-BR"/>
        </w:rPr>
        <w:t>4.10.A marca indicada deverá ser a fornecida no decorrer da vigência da Ata de Registro de Preços.</w:t>
      </w:r>
    </w:p>
    <w:p>
      <w:pPr>
        <w:spacing w:before="0" w:after="0" w:line="360" w:lineRule="auto"/>
        <w:ind w:left="0" w:right="0" w:firstLine="0"/>
        <w:jc w:val="both"/>
        <w:rPr>
          <w:b/>
        </w:rPr>
      </w:pPr>
    </w:p>
    <w:p>
      <w:pPr>
        <w:spacing w:before="0" w:after="0" w:line="360" w:lineRule="auto"/>
        <w:ind w:left="0" w:right="0" w:firstLine="0"/>
        <w:jc w:val="both"/>
        <w:rPr>
          <w:b/>
        </w:rPr>
      </w:pPr>
      <w:r>
        <w:rPr>
          <w:b/>
        </w:rPr>
        <w:t>5 – OBRIGAÇÕES DO MUNICÍPIO DE HORTOLÂNDIA:</w:t>
      </w:r>
    </w:p>
    <w:p>
      <w:pPr>
        <w:spacing w:before="0" w:after="0" w:line="360" w:lineRule="auto"/>
        <w:ind w:left="0" w:right="0" w:firstLine="0"/>
        <w:jc w:val="both"/>
      </w:pPr>
      <w:r>
        <w:t>O Município de Hortolândia, através da Secretaria de Saúde, deverá:</w:t>
      </w:r>
    </w:p>
    <w:p>
      <w:pPr>
        <w:pStyle w:val="145"/>
        <w:numPr>
          <w:ilvl w:val="0"/>
          <w:numId w:val="0"/>
        </w:numPr>
        <w:spacing w:before="0" w:after="0" w:line="360" w:lineRule="auto"/>
        <w:ind w:left="360" w:right="0" w:firstLine="0"/>
        <w:contextualSpacing/>
        <w:jc w:val="both"/>
      </w:pPr>
      <w:r>
        <w:t>5.1.  Receber provisoriamente os itens, disponibilizando local, data e horário;</w:t>
      </w:r>
    </w:p>
    <w:p>
      <w:pPr>
        <w:pStyle w:val="145"/>
        <w:numPr>
          <w:ilvl w:val="0"/>
          <w:numId w:val="0"/>
        </w:numPr>
        <w:spacing w:before="0" w:after="0" w:line="360" w:lineRule="auto"/>
        <w:ind w:left="360" w:right="0" w:firstLine="0"/>
        <w:contextualSpacing/>
        <w:jc w:val="both"/>
      </w:pPr>
      <w:r>
        <w:t>5.2. Verificar minuciosamente, no prazo fixado, a conformidade dos produtos recebidos provisoriamente com as especificações constantes do memorial descritivo e seus anexos, para fins de aceitação e recebimento definitivos;</w:t>
      </w:r>
    </w:p>
    <w:p>
      <w:pPr>
        <w:pStyle w:val="145"/>
        <w:numPr>
          <w:ilvl w:val="0"/>
          <w:numId w:val="0"/>
        </w:numPr>
        <w:spacing w:before="0" w:after="0" w:line="360" w:lineRule="auto"/>
        <w:ind w:left="360" w:right="0" w:firstLine="0"/>
        <w:contextualSpacing/>
        <w:jc w:val="both"/>
      </w:pPr>
      <w:r>
        <w:t>5.3.  Acompanhar e fiscalizar o cumprimento das obrigações da (s) detentora (s), através de servidor especialmente designado;</w:t>
      </w:r>
    </w:p>
    <w:p>
      <w:pPr>
        <w:pStyle w:val="145"/>
        <w:numPr>
          <w:ilvl w:val="0"/>
          <w:numId w:val="0"/>
        </w:numPr>
        <w:spacing w:before="0" w:after="0" w:line="360" w:lineRule="auto"/>
        <w:ind w:left="360" w:right="0" w:firstLine="0"/>
        <w:contextualSpacing/>
        <w:jc w:val="both"/>
      </w:pPr>
      <w:r>
        <w:t>5.4.  Efetuar os pagamentos nos prazos previstos.</w:t>
      </w:r>
    </w:p>
    <w:p>
      <w:pPr>
        <w:spacing w:before="0" w:after="0" w:line="360" w:lineRule="auto"/>
        <w:ind w:left="0" w:right="0" w:firstLine="0"/>
        <w:jc w:val="both"/>
        <w:rPr>
          <w:b/>
        </w:rPr>
      </w:pPr>
    </w:p>
    <w:p>
      <w:pPr>
        <w:spacing w:before="0" w:after="0" w:line="360" w:lineRule="auto"/>
        <w:ind w:left="0" w:right="0" w:firstLine="0"/>
        <w:jc w:val="both"/>
        <w:rPr>
          <w:b/>
        </w:rPr>
      </w:pPr>
      <w:r>
        <w:rPr>
          <w:b/>
        </w:rPr>
        <w:t>6 – CONDIÇÕES DE PAGAMENTO:</w:t>
      </w:r>
    </w:p>
    <w:p>
      <w:pPr>
        <w:spacing w:before="0" w:after="0" w:line="360" w:lineRule="auto"/>
        <w:ind w:left="0" w:right="0" w:firstLine="0"/>
        <w:jc w:val="both"/>
      </w:pPr>
      <w:r>
        <w:t>6.1 A(s) detentora (s), quando do cumprimento às Ordens de Fornecimento, emitirá (ão) as respectivas notas fiscais/faturas, discriminando as quantidades e produtos fornecidos.</w:t>
      </w:r>
    </w:p>
    <w:p>
      <w:pPr>
        <w:spacing w:before="0" w:after="0" w:line="360" w:lineRule="auto"/>
        <w:ind w:left="0" w:right="0" w:firstLine="0"/>
        <w:jc w:val="both"/>
      </w:pPr>
      <w:r>
        <w:t>6.2. Após a efetiva entrega e conferência dos itens, o (s) profissional (is) responsável (is) promoverá (ão) o ateste na (s) nota (s) fiscal (is), encaminhando-as para pagamento.</w:t>
      </w:r>
    </w:p>
    <w:p>
      <w:pPr>
        <w:spacing w:before="0" w:after="0" w:line="360" w:lineRule="auto"/>
        <w:ind w:left="0" w:right="0" w:firstLine="0"/>
        <w:jc w:val="both"/>
      </w:pPr>
      <w:r>
        <w:t>6.3.  Os pagamentos deverão ser efetuados em 10 (dez) dias, fora a dezena, da data do ateste das notas fiscais/faturas.</w:t>
      </w:r>
    </w:p>
    <w:p>
      <w:pPr>
        <w:spacing w:before="0" w:after="0" w:line="360" w:lineRule="auto"/>
        <w:ind w:left="0" w:right="0" w:firstLine="0"/>
        <w:jc w:val="both"/>
      </w:pPr>
    </w:p>
    <w:p>
      <w:pPr>
        <w:spacing w:before="0" w:after="0" w:line="360" w:lineRule="auto"/>
        <w:ind w:left="0" w:right="0" w:firstLine="0"/>
        <w:jc w:val="both"/>
        <w:rPr>
          <w:b/>
        </w:rPr>
      </w:pPr>
      <w:r>
        <w:rPr>
          <w:b/>
        </w:rPr>
        <w:t>7 – CRITÉRIO DE JULGAMENTO:</w:t>
      </w:r>
    </w:p>
    <w:p>
      <w:pPr>
        <w:pStyle w:val="145"/>
        <w:spacing w:before="0" w:after="0" w:line="360" w:lineRule="auto"/>
        <w:ind w:left="0" w:right="0" w:firstLine="0"/>
        <w:contextualSpacing/>
        <w:jc w:val="both"/>
      </w:pPr>
      <w:r>
        <w:t>Menor preço por item.</w:t>
      </w:r>
    </w:p>
    <w:p>
      <w:pPr>
        <w:spacing w:before="0" w:after="0" w:line="360" w:lineRule="auto"/>
        <w:ind w:left="0" w:right="0" w:firstLine="0"/>
        <w:jc w:val="both"/>
        <w:rPr>
          <w:b/>
          <w:sz w:val="20"/>
          <w:szCs w:val="20"/>
        </w:rPr>
      </w:pPr>
    </w:p>
    <w:p>
      <w:pPr>
        <w:spacing w:before="0" w:after="0" w:line="360" w:lineRule="auto"/>
        <w:ind w:left="0" w:right="0" w:firstLine="0"/>
        <w:jc w:val="both"/>
        <w:rPr>
          <w:b/>
        </w:rPr>
      </w:pPr>
      <w:r>
        <w:rPr>
          <w:b/>
        </w:rPr>
        <w:t xml:space="preserve">8 – DOCUMENTAÇÃO TÉCNICA: </w:t>
      </w:r>
    </w:p>
    <w:p>
      <w:pPr>
        <w:spacing w:before="0" w:after="0" w:line="360" w:lineRule="auto"/>
        <w:ind w:left="0" w:right="0" w:firstLine="0"/>
        <w:jc w:val="both"/>
        <w:rPr>
          <w:color w:val="000000"/>
        </w:rPr>
      </w:pPr>
      <w:r>
        <w:rPr>
          <w:color w:val="000000"/>
        </w:rPr>
        <w:t>Todas as licitantes deverão apresentar:</w:t>
      </w:r>
    </w:p>
    <w:p>
      <w:pPr>
        <w:numPr>
          <w:ilvl w:val="1"/>
          <w:numId w:val="6"/>
        </w:numPr>
        <w:spacing w:before="0" w:after="0" w:line="360" w:lineRule="auto"/>
        <w:ind w:left="0" w:right="0" w:firstLine="0"/>
        <w:jc w:val="both"/>
      </w:pPr>
      <w:r>
        <w:t>Comprovação de que possui Autorização de funcionamento emitido pela ANVISA.</w:t>
      </w:r>
    </w:p>
    <w:p>
      <w:pPr>
        <w:numPr>
          <w:ilvl w:val="1"/>
          <w:numId w:val="6"/>
        </w:numPr>
        <w:spacing w:before="0" w:after="0" w:line="360" w:lineRule="auto"/>
        <w:ind w:left="0" w:right="0" w:firstLine="0"/>
        <w:jc w:val="both"/>
      </w:pPr>
      <w:r>
        <w:t>Comprovação de que os produtos ofertados possuem Registro no Ministério da Saúde, ou comprovante de isenção.</w:t>
      </w:r>
    </w:p>
    <w:p>
      <w:pPr>
        <w:numPr>
          <w:ilvl w:val="1"/>
          <w:numId w:val="6"/>
        </w:numPr>
        <w:spacing w:before="0" w:after="0" w:line="360" w:lineRule="auto"/>
        <w:ind w:left="0" w:right="0" w:firstLine="0"/>
        <w:jc w:val="both"/>
      </w:pPr>
      <w:r>
        <w:rPr>
          <w:rFonts w:eastAsia="Times New Roman"/>
        </w:rPr>
        <w:t xml:space="preserve"> </w:t>
      </w:r>
      <w:r>
        <w:t>Catálogos ou Folders ou qualquer outro documento que comprovem as características técnicas dos itens devendo os mesmos estarem identificadas com o número do item/</w:t>
      </w:r>
      <w:r>
        <w:rPr>
          <w:lang w:val="pt-BR"/>
        </w:rPr>
        <w:t>MARCA e</w:t>
      </w:r>
      <w:r>
        <w:t xml:space="preserve"> relacionados no memorial/edital, organizadas de forma a não impedir ou dificultar sua análise.</w:t>
      </w:r>
    </w:p>
    <w:p>
      <w:pPr>
        <w:tabs>
          <w:tab w:val="left" w:pos="3930"/>
        </w:tabs>
        <w:spacing w:before="0" w:after="0" w:line="360" w:lineRule="auto"/>
        <w:jc w:val="both"/>
        <w:rPr>
          <w:b/>
        </w:rPr>
      </w:pPr>
    </w:p>
    <w:p>
      <w:pPr>
        <w:tabs>
          <w:tab w:val="left" w:pos="3930"/>
        </w:tabs>
        <w:spacing w:before="0" w:after="0" w:line="360" w:lineRule="auto"/>
        <w:jc w:val="both"/>
        <w:rPr>
          <w:b/>
        </w:rPr>
      </w:pPr>
      <w:r>
        <w:rPr>
          <w:b/>
        </w:rPr>
        <w:t>9 – ORDENADOR DE DESPESAS</w:t>
      </w:r>
    </w:p>
    <w:p>
      <w:pPr>
        <w:spacing w:before="0" w:after="0" w:line="360" w:lineRule="auto"/>
        <w:ind w:left="0" w:right="0" w:firstLine="0"/>
        <w:jc w:val="both"/>
        <w:rPr>
          <w:color w:val="000000"/>
        </w:rPr>
      </w:pPr>
      <w:r>
        <w:rPr>
          <w:color w:val="000000"/>
        </w:rPr>
        <w:t xml:space="preserve">O Ordenador de despesa é o Secretário de Saúde </w:t>
      </w:r>
    </w:p>
    <w:p>
      <w:pPr>
        <w:spacing w:before="0" w:after="0" w:line="360" w:lineRule="auto"/>
        <w:ind w:left="0" w:right="0" w:firstLine="0"/>
        <w:jc w:val="both"/>
        <w:rPr>
          <w:color w:val="000000"/>
        </w:rPr>
      </w:pPr>
    </w:p>
    <w:p>
      <w:pPr>
        <w:tabs>
          <w:tab w:val="left" w:pos="6165"/>
        </w:tabs>
        <w:spacing w:before="0" w:after="0"/>
        <w:ind w:left="0" w:right="0" w:firstLine="0"/>
        <w:jc w:val="both"/>
      </w:pPr>
      <w:r>
        <w:rPr>
          <w:b/>
          <w:sz w:val="21"/>
          <w:szCs w:val="21"/>
        </w:rPr>
        <w:t xml:space="preserve">10 – </w:t>
      </w:r>
      <w:r>
        <w:rPr>
          <w:b/>
          <w:bCs/>
          <w:sz w:val="21"/>
          <w:szCs w:val="21"/>
        </w:rPr>
        <w:t>SUBCONTRATAÇÃO E DA PARTICIPAÇÃO DE EMPRESAS EM CONSÓRCIO</w:t>
      </w:r>
    </w:p>
    <w:p>
      <w:pPr>
        <w:tabs>
          <w:tab w:val="left" w:pos="709"/>
          <w:tab w:val="left" w:pos="4500"/>
        </w:tabs>
        <w:spacing w:before="0" w:after="0" w:line="360" w:lineRule="auto"/>
        <w:ind w:left="0" w:right="0" w:firstLine="0"/>
        <w:jc w:val="both"/>
      </w:pPr>
      <w:r>
        <w:rPr>
          <w:bCs/>
          <w:sz w:val="21"/>
          <w:szCs w:val="21"/>
        </w:rPr>
        <w:t>Será vedada a subcontratação ou cessão total ou parcial da Ata de Registro de Preços, bem como a participação de empresas em consórcio, por se tratar de aquisição baixa complexidade e pequeno vulto.</w:t>
      </w:r>
    </w:p>
    <w:p>
      <w:pPr>
        <w:spacing w:before="0" w:after="0" w:line="288" w:lineRule="auto"/>
        <w:ind w:left="0" w:right="0" w:firstLine="0"/>
        <w:jc w:val="both"/>
        <w:rPr>
          <w:bCs/>
          <w:sz w:val="21"/>
          <w:szCs w:val="21"/>
        </w:rPr>
      </w:pPr>
    </w:p>
    <w:p>
      <w:pPr>
        <w:spacing w:before="0" w:after="0" w:line="360" w:lineRule="auto"/>
        <w:ind w:left="0" w:right="0" w:firstLine="0"/>
        <w:jc w:val="both"/>
        <w:rPr>
          <w:b/>
        </w:rPr>
      </w:pPr>
      <w:r>
        <w:rPr>
          <w:b/>
        </w:rPr>
        <w:t>11 – CONSIDERAÇÕES GERAIS:</w:t>
      </w:r>
    </w:p>
    <w:p>
      <w:pPr>
        <w:spacing w:before="0" w:after="0" w:line="360" w:lineRule="auto"/>
        <w:ind w:left="0" w:right="0" w:firstLine="0"/>
        <w:jc w:val="both"/>
      </w:pPr>
      <w:r>
        <w:t>11.1. Os faturamentos das notas deverão ser efetuados para o FUNDO MUNICIPAL DE SAÚDE – CNPJ Nº. 13.843.145/0001-04.</w:t>
      </w:r>
    </w:p>
    <w:p>
      <w:pPr>
        <w:spacing w:before="0" w:after="0" w:line="360" w:lineRule="auto"/>
        <w:ind w:left="0" w:right="0" w:firstLine="0"/>
        <w:jc w:val="both"/>
      </w:pPr>
      <w:r>
        <w:t xml:space="preserve">11.2. Os objetos descritos neste Memorial Descritivo não conduzem à marcas e/ou fornecedores, portanto a definição dos materiais de enfermagem são precisas, suficientes e claras, de modo que não são definições excessivas, irrelevantes, subjetivas ou desnecessárias e não limitam a competição. </w:t>
      </w:r>
    </w:p>
    <w:p>
      <w:pPr>
        <w:spacing w:before="0" w:after="0" w:line="360" w:lineRule="auto"/>
        <w:ind w:left="0" w:right="0" w:firstLine="0"/>
        <w:jc w:val="both"/>
      </w:pPr>
      <w:r>
        <w:t>11.3. Certificamos que foi assegurada a cota reservada à participação de microempresas e empresas de pequeno porte observando o percentual de até 25% em respeito ao artigo 48, inciso III, da Lei complementar nº 123/2006, alterada pela Lei Complementar nº 147/2014.</w:t>
      </w:r>
    </w:p>
    <w:p>
      <w:pPr>
        <w:spacing w:before="0" w:after="0" w:line="360" w:lineRule="auto"/>
        <w:ind w:left="0" w:right="0" w:firstLine="0"/>
        <w:jc w:val="both"/>
      </w:pPr>
      <w:r>
        <w:t>11.4.</w:t>
      </w:r>
      <w:r>
        <w:rPr>
          <w:color w:val="000000"/>
        </w:rPr>
        <w:t xml:space="preserve"> </w:t>
      </w:r>
      <w:r>
        <w:t>Declaramos que o gestor, suplente de gestor e fiscal do contrato de aquisição serão nomeados através de portaria.</w:t>
      </w:r>
      <w:r>
        <w:rPr>
          <w:sz w:val="24"/>
          <w:szCs w:val="24"/>
        </w:rPr>
        <w:t xml:space="preserve"> </w:t>
      </w:r>
      <w:r>
        <w:rPr>
          <w:b/>
          <w:sz w:val="14"/>
          <w:szCs w:val="14"/>
        </w:rPr>
        <w:t xml:space="preserve">         </w:t>
      </w:r>
    </w:p>
    <w:p>
      <w:pPr>
        <w:spacing w:before="0" w:after="0" w:line="360" w:lineRule="auto"/>
        <w:ind w:left="0" w:right="0" w:firstLine="0"/>
        <w:jc w:val="both"/>
      </w:pPr>
      <w:r>
        <w:t>11.5 Quanto as datas constantes em documentos impressos do sistema, como a requisição de compras e mapas de preços, se referem a data do Sistema de Contabilidade.</w:t>
      </w:r>
    </w:p>
    <w:p>
      <w:pPr>
        <w:spacing w:before="0" w:after="0" w:line="360" w:lineRule="auto"/>
        <w:ind w:left="0" w:right="0" w:firstLine="0"/>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firstLine="709"/>
        <w:jc w:val="center"/>
        <w:rPr>
          <w:b/>
          <w:sz w:val="14"/>
          <w:szCs w:val="14"/>
        </w:rPr>
      </w:pPr>
    </w:p>
    <w:p>
      <w:pPr>
        <w:spacing w:before="0" w:after="0" w:line="360" w:lineRule="auto"/>
        <w:ind w:left="2800" w:firstLine="1255"/>
        <w:rPr>
          <w:rFonts w:ascii="Times New Roman" w:hAnsi="Times New Roman" w:cs="Times New Roman"/>
          <w:b/>
          <w:sz w:val="21"/>
          <w:szCs w:val="21"/>
        </w:rPr>
      </w:pPr>
      <w:r>
        <w:rPr>
          <w:rFonts w:ascii="Times New Roman" w:hAnsi="Times New Roman" w:cs="Times New Roman"/>
          <w:b/>
          <w:sz w:val="21"/>
          <w:szCs w:val="21"/>
        </w:rPr>
        <w:t>ANEXO A</w:t>
      </w:r>
    </w:p>
    <w:tbl>
      <w:tblPr>
        <w:tblStyle w:val="3"/>
        <w:tblW w:w="9432" w:type="dxa"/>
        <w:tblInd w:w="93" w:type="dxa"/>
        <w:tblLayout w:type="autofit"/>
        <w:tblCellMar>
          <w:top w:w="0" w:type="dxa"/>
          <w:left w:w="108" w:type="dxa"/>
          <w:bottom w:w="0" w:type="dxa"/>
          <w:right w:w="108" w:type="dxa"/>
        </w:tblCellMar>
      </w:tblPr>
      <w:tblGrid>
        <w:gridCol w:w="640"/>
        <w:gridCol w:w="903"/>
        <w:gridCol w:w="1507"/>
        <w:gridCol w:w="538"/>
        <w:gridCol w:w="3891"/>
        <w:gridCol w:w="899"/>
        <w:gridCol w:w="1054"/>
      </w:tblGrid>
      <w:tr>
        <w:tblPrEx>
          <w:tblCellMar>
            <w:top w:w="0" w:type="dxa"/>
            <w:left w:w="108" w:type="dxa"/>
            <w:bottom w:w="0" w:type="dxa"/>
            <w:right w:w="108" w:type="dxa"/>
          </w:tblCellMar>
        </w:tblPrEx>
        <w:trPr>
          <w:trHeight w:val="48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b/>
                <w:bCs/>
                <w:i w:val="0"/>
                <w:iCs w:val="0"/>
                <w:color w:val="000000"/>
                <w:kern w:val="0"/>
                <w:sz w:val="16"/>
                <w:szCs w:val="16"/>
                <w:u w:val="none"/>
                <w:lang w:val="en-US" w:eastAsia="zh-CN" w:bidi="ar"/>
              </w:rPr>
            </w:pPr>
            <w:r>
              <w:rPr>
                <w:rFonts w:eastAsia="SimSun" w:cs="Calibri"/>
                <w:b/>
                <w:bCs/>
                <w:i w:val="0"/>
                <w:iCs w:val="0"/>
                <w:color w:val="000000"/>
                <w:kern w:val="0"/>
                <w:sz w:val="16"/>
                <w:szCs w:val="16"/>
                <w:u w:val="none"/>
                <w:lang w:val="en-US" w:eastAsia="zh-CN" w:bidi="ar"/>
              </w:rPr>
              <w:t>ITEM</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b/>
                <w:bCs/>
                <w:i w:val="0"/>
                <w:iCs w:val="0"/>
                <w:color w:val="000000"/>
                <w:kern w:val="0"/>
                <w:sz w:val="13"/>
                <w:szCs w:val="13"/>
                <w:u w:val="none"/>
                <w:lang w:val="en-US" w:eastAsia="zh-CN" w:bidi="ar"/>
              </w:rPr>
            </w:pPr>
            <w:r>
              <w:rPr>
                <w:rFonts w:eastAsia="SimSun" w:cs="Calibri"/>
                <w:b/>
                <w:bCs/>
                <w:i w:val="0"/>
                <w:iCs w:val="0"/>
                <w:color w:val="000000"/>
                <w:kern w:val="0"/>
                <w:sz w:val="13"/>
                <w:szCs w:val="13"/>
                <w:u w:val="none"/>
                <w:lang w:val="en-US" w:eastAsia="zh-CN" w:bidi="ar"/>
              </w:rPr>
              <w:t>CECAM</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b/>
                <w:bCs/>
                <w:i w:val="0"/>
                <w:iCs w:val="0"/>
                <w:color w:val="000000"/>
                <w:kern w:val="0"/>
                <w:sz w:val="16"/>
                <w:szCs w:val="16"/>
                <w:u w:val="none"/>
                <w:lang w:val="en-US" w:eastAsia="zh-CN" w:bidi="ar"/>
              </w:rPr>
            </w:pPr>
            <w:r>
              <w:rPr>
                <w:rFonts w:eastAsia="SimSun" w:cs="Calibri"/>
                <w:b/>
                <w:bCs/>
                <w:i w:val="0"/>
                <w:iCs w:val="0"/>
                <w:color w:val="000000"/>
                <w:kern w:val="0"/>
                <w:sz w:val="16"/>
                <w:szCs w:val="16"/>
                <w:u w:val="none"/>
                <w:lang w:val="en-US" w:eastAsia="zh-CN" w:bidi="ar"/>
              </w:rPr>
              <w:t>DESCRIÇÃO DO MATERIAL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b/>
                <w:bCs/>
                <w:i w:val="0"/>
                <w:iCs w:val="0"/>
                <w:color w:val="000000"/>
                <w:kern w:val="0"/>
                <w:sz w:val="16"/>
                <w:szCs w:val="16"/>
                <w:u w:val="none"/>
                <w:lang w:val="en-US" w:eastAsia="zh-CN" w:bidi="ar"/>
              </w:rPr>
            </w:pPr>
            <w:r>
              <w:rPr>
                <w:rFonts w:eastAsia="SimSun" w:cs="Calibri"/>
                <w:b/>
                <w:bCs/>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b/>
                <w:bCs/>
                <w:i w:val="0"/>
                <w:iCs w:val="0"/>
                <w:color w:val="000000"/>
                <w:kern w:val="0"/>
                <w:sz w:val="16"/>
                <w:szCs w:val="16"/>
                <w:u w:val="none"/>
                <w:lang w:val="en-US" w:eastAsia="zh-CN" w:bidi="ar"/>
              </w:rPr>
            </w:pPr>
            <w:r>
              <w:rPr>
                <w:rFonts w:eastAsia="SimSun" w:cs="Calibri"/>
                <w:b/>
                <w:bCs/>
                <w:i w:val="0"/>
                <w:iCs w:val="0"/>
                <w:color w:val="000000"/>
                <w:kern w:val="0"/>
                <w:sz w:val="16"/>
                <w:szCs w:val="16"/>
                <w:u w:val="none"/>
                <w:lang w:val="en-US" w:eastAsia="zh-CN" w:bidi="ar"/>
              </w:rPr>
              <w:t>DESCRIÇÃO COMPLETA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b/>
                <w:bCs/>
                <w:i w:val="0"/>
                <w:iCs w:val="0"/>
                <w:color w:val="000000"/>
                <w:kern w:val="0"/>
                <w:sz w:val="16"/>
                <w:szCs w:val="16"/>
                <w:u w:val="none"/>
                <w:lang w:val="en-US" w:eastAsia="zh-CN" w:bidi="ar"/>
              </w:rPr>
            </w:pPr>
            <w:r>
              <w:rPr>
                <w:rFonts w:eastAsia="SimSun" w:cs="Calibri"/>
                <w:b/>
                <w:bCs/>
                <w:i w:val="0"/>
                <w:iCs w:val="0"/>
                <w:color w:val="000000"/>
                <w:kern w:val="0"/>
                <w:sz w:val="16"/>
                <w:szCs w:val="16"/>
                <w:u w:val="none"/>
                <w:lang w:val="en-US" w:eastAsia="zh-CN" w:bidi="ar"/>
              </w:rPr>
              <w:t>QTDD</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b/>
                <w:bCs/>
                <w:i w:val="0"/>
                <w:iCs w:val="0"/>
                <w:color w:val="000000"/>
                <w:kern w:val="0"/>
                <w:sz w:val="16"/>
                <w:szCs w:val="16"/>
                <w:u w:val="none"/>
                <w:lang w:val="en-US" w:eastAsia="zh-CN" w:bidi="ar"/>
              </w:rPr>
            </w:pPr>
            <w:r>
              <w:rPr>
                <w:rFonts w:eastAsia="SimSun" w:cs="Calibri"/>
                <w:b/>
                <w:bCs/>
                <w:i w:val="0"/>
                <w:iCs w:val="0"/>
                <w:color w:val="000000"/>
                <w:kern w:val="0"/>
                <w:sz w:val="16"/>
                <w:szCs w:val="16"/>
                <w:u w:val="none"/>
                <w:lang w:val="en-US" w:eastAsia="zh-CN" w:bidi="ar"/>
              </w:rPr>
              <w:t>DIVISÃO COTAS</w:t>
            </w:r>
          </w:p>
        </w:tc>
      </w:tr>
      <w:tr>
        <w:tblPrEx>
          <w:tblCellMar>
            <w:top w:w="0" w:type="dxa"/>
            <w:left w:w="108" w:type="dxa"/>
            <w:bottom w:w="0" w:type="dxa"/>
            <w:right w:w="108" w:type="dxa"/>
          </w:tblCellMar>
        </w:tblPrEx>
        <w:trPr>
          <w:trHeight w:val="1195"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01.004.1038</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AGUA OXIGENADA 10 VOLUMES 1000ML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FC</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4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Água Oxigenada 10 Volumes, Solução Aquosa Antisséptica Acondicionada Em Frasco De 1000 Ml</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225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1167"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01.004.1038</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AGUA OXIGENADA 10 VOLUMES 1000ML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FC</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4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Água Oxigenada 10 Volumes, Solução Aquosa Antisséptica Acondicionada Em Frasco De 1000 Ml</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341"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01.004.6724</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DESCARTAVEL 13 X 4,5</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Descartável Hipodérmica 13 X 4,5mm , Estéril, C/ Cânula De Aço, Canhão Em Plástico Apropriado, Atóxico, Bisel Trifacetado, Indolor, Atraumático, Polimento Interno E Externo, Isento De Rebarbas, Embalagem Individual E Impermeável, Em Papel Poligrau Cirúrgico E Plástico. Caixa Com 100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750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4</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01.004.6724</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DESCARTAVEL 13 X 4,5</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Descartável Hipodérmica 13 X 4,5mm , Estéril, C/ Cânula De Aço, Canhão Em Plástico Apropriado, Atóxico, Bisel Trifacetado, Indolor, Atraumático, Polimento Interno E Externo, Isento De Rebarbas, Embalagem Individual E Impermeável, Em Papel Poligrau Cirúrgico E Plástico. Caixa Com 100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250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4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01.004.0960</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DESCARTAVEL 20 X5,5</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Descartável Hipodérmica 20 X 5,5mm, Estéril, c/ Cânula De Aço, Canhão Em Plástico Apropriado, Atóxico, Bisel Trifacetado, Indolor, Atraumático, Polimento Interno e Externo, Isento De Rebarbas, Embalagem Individual e Impermeável, Em Papel Poligrau Cirúrgico e Plástico.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1688</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4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6</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01.004.0960</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DESCARTAVEL 20 X5,5</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Descartável Hipodérmica 20 X 5,5mm, Estéril, c/ Cânula De Aço, Canhão Em Plástico Apropriado, Atóxico, Bisel Trifacetado, Indolor, Atraumático, Polimento Interno e Externo, Isento De Rebarbas, Embalagem Individual e Impermeável, Em Papel Poligrau Cirúrgico e Plástico.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562</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01.004.7108</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DESCARTAVEL 25 X 0,60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Descartável Hipodérmica 25 X 0,60mm Estéril, c/ Cânula De Aço, Canhão Em Plástico Apropriado, Atóxico, Bisel Trifacetado, Indolor, Atraumático, Polimento Interno e Externo, Isento De Rebarbas, Embalagem Individual e Impermeável, Em Papel Poligrau Cirúrgico e Plástico. Apresentação: Caixa Com 100uns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1688</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8</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01.004.7108</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DESCARTAVEL 25 X 0,60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Descartável Hipodérmica 25 X 0,60mm Estéril, c/ Cânula De Aço, Canhão Em Plástico Apropriado, Atóxico, Bisel Trifacetado, Indolor, Atraumático, Polimento Interno e Externo, Isento De Rebarbas, Embalagem Individual e Impermeável, Em Papel Poligrau Cirúrgico e Plástico. Apresentação: Caixa Com 100uns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562</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9</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01.004.0961</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DESCARTAVEL 25 X 07</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Descartável Hipodérmica 25 X 0,70mm, Estéril, c/ Cânula De Aço, Canhão Em Plástico Apropriado, Atóxico, Bisel Trifacetado, Indolor, Atraumático, Polimento Interno e Externo, Isento De Rebarbas, Embalagem Individual e Impermeável, Em Papel Poligrau Cirúrgico e Plástico. Apresentação: Caixa Com 100uns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1688</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10</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01.004.0961</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DESCARTAVEL 25 X 07</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Descartável Hipodérmica 25 X 0,70mm, Estéril, c/ Cânula De Aço, Canhão Em Plástico Apropriado, Atóxico, Bisel Trifacetado, Indolor, Atraumático, Polimento Interno e Externo, Isento De Rebarbas, Embalagem Individual e Impermeável, Em Papel Poligrau Cirúrgico e Plástico. Apresentação: Caixa Com 100uns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562</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01.004.0272</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DESCARTAVEL 25 X 08</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Descartável Hipodérmica 25 X 0,8mm Estéril, c/ Cânula De Aço, Canhão Em Plástico Apropriado, Atóxico, Bisel Trifacetado, Indolor, Atraumático, Polimento Interno e Externo, Isento De Rebarbas, Embalagem Individual e Impermeável, Em Papel Poligrau Cirúrgico e Plástico.Apresentação: Caixa Com 100uns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563</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12</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01.004.0272</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DESCARTAVEL 25 X 08</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Descartável Hipodérmica 25 X 0,8mm Estéril, c/ Cânula De Aço, Canhão Em Plástico Apropriado, Atóxico, Bisel Trifacetado, Indolor, Atraumático, Polimento Interno e Externo, Isento De Rebarbas, Embalagem Individual e Impermeável, Em Papel Poligrau Cirúrgico e Plástico.Apresentação: Caixa Com 100uns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187</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4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13</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01.004.0097</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DESCARTAVEL 30 X 07</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Agulha Descartável Hipodérmica 30 X 7, Estéril, c/ Cânula De Aço, Canhão Em Plástico Apropriado, Atóxico, Bisel Trifacetado, Indolor, Atraumático, Bisel Curto, Polimento Interno e Externo, Isento De Rebarbas, Embalagem Individual e Impermeável, Em Papel Poligrau Cirúrgico e Plástico.Apresentação:</w:t>
            </w:r>
            <w:r>
              <w:rPr>
                <w:rFonts w:eastAsia="SimSun" w:cs="Calibri"/>
                <w:b/>
                <w:bCs/>
                <w:i w:val="0"/>
                <w:iCs w:val="0"/>
                <w:color w:val="000000"/>
                <w:kern w:val="0"/>
                <w:sz w:val="16"/>
                <w:szCs w:val="16"/>
                <w:u w:val="none"/>
                <w:lang w:val="en-US" w:eastAsia="zh-CN" w:bidi="ar"/>
              </w:rPr>
              <w:t xml:space="preserve"> </w:t>
            </w:r>
            <w:r>
              <w:rPr>
                <w:rFonts w:eastAsia="SimSun" w:cs="Calibri"/>
                <w:i w:val="0"/>
                <w:iCs w:val="0"/>
                <w:color w:val="000000"/>
                <w:kern w:val="0"/>
                <w:sz w:val="16"/>
                <w:szCs w:val="16"/>
                <w:u w:val="none"/>
                <w:lang w:val="en-US" w:eastAsia="zh-CN" w:bidi="ar"/>
              </w:rPr>
              <w:t>Caixa Com 100uns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675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4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14</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01.004.0097</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DESCARTAVEL 30 X 07</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Agulha Descartável Hipodérmica 30 X 7, Estéril, c/ Cânula De Aço, Canhão Em Plástico Apropriado, Atóxico, Bisel Trifacetado, Indolor, Atraumático, Bisel Curto, Polimento Interno e Externo, Isento De Rebarbas, Embalagem Individual e Impermeável, Em Papel Poligrau Cirúrgico e Plástico.Apresentação:</w:t>
            </w:r>
            <w:r>
              <w:rPr>
                <w:rFonts w:eastAsia="SimSun" w:cs="Calibri"/>
                <w:b/>
                <w:bCs/>
                <w:i w:val="0"/>
                <w:iCs w:val="0"/>
                <w:color w:val="000000"/>
                <w:kern w:val="0"/>
                <w:sz w:val="16"/>
                <w:szCs w:val="16"/>
                <w:u w:val="none"/>
                <w:lang w:val="en-US" w:eastAsia="zh-CN" w:bidi="ar"/>
              </w:rPr>
              <w:t xml:space="preserve"> </w:t>
            </w:r>
            <w:r>
              <w:rPr>
                <w:rFonts w:eastAsia="SimSun" w:cs="Calibri"/>
                <w:i w:val="0"/>
                <w:iCs w:val="0"/>
                <w:color w:val="000000"/>
                <w:kern w:val="0"/>
                <w:sz w:val="16"/>
                <w:szCs w:val="16"/>
                <w:u w:val="none"/>
                <w:lang w:val="en-US" w:eastAsia="zh-CN" w:bidi="ar"/>
              </w:rPr>
              <w:t>Caixa Com 100uns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225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15</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01.004.0964</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DESCARTAVEL 30 X 0,8</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Descartável Hipodérmica 30 X 8, Estéril, c/ Cânula De Aço, Canhão Em Plástico Apropriado, Atóxico, Bisel   Trifacetado,  Indolor,  Atraumático,  Bisel Curto,  Polimento Interno e Externo, Isento De Rebarbas, Embalagem Individual e Impermeável, Em Papel Poligrau Cirúrgico e Plástico.Apresentação: Caixa Com 100uns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225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16</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01.004.0964</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DESCARTAVEL 30 X 0,8</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Descartável Hipodérmica 30 X 8, Estéril, c/ Cânula De Aço, Canhão Em Plástico Apropriado, Atóxico, Bisel   Trifacetado,  Indolor,  Atraumático,  Bisel Curto,  Polimento Interno e Externo, Isento De Rebarbas, Embalagem Individual e Impermeável, Em Papel Poligrau Cirúrgico e Plástico.Apresentação: Caixa Com 100uns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17</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01.004.0965</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DESCARTAVEL 40 X 1,2</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Descartável Hipodérmica 40 X 12mm, Estéril,  c/ Cânula De Aço, Canhão Em Plástico Apropriado, Atóxico, Bisel Trifacetado, Indolor, Atraumático, Bisel Curto, Polimento Interno e Externo, Isento De Rebarbas, Embalagem Individual e Impermeável, Em Papel Poligrau Cirúrgico e Plástico.Apresentação: Caixa Com 100uns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900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18</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01.004.0965</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DESCARTAVEL 40 X 1,2</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Descartável Hipodérmica 40 X 12mm, Estéril,  c/ Cânula De Aço, Canhão Em Plástico Apropriado, Atóxico, Bisel Trifacetado, Indolor, Atraumático, Bisel Curto, Polimento Interno e Externo, Isento De Rebarbas, Embalagem Individual e Impermeável, Em Papel Poligrau Cirúrgico e Plástico.Apresentação: Caixa Com 100uns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1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19</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01.004.6635</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PARA CANETA DE INSULINA 0,25 X 6MM 31G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Para Caneta De Insulina 6Mm 31G 0,25Mm Atóxica Apirogênicas Confeccionadas Em Aço Inoxidável Siliconizada, Bisel Trifacetado Compatibilidade Com Todos Os Sistemas De Insulina (Canetas). Caixa Com 100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563</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1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20</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01.004.6635</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PARA CANETA DE INSULINA 0,25 X 6MM 31G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Para Caneta De Insulina 6Mm 31G 0,25Mm Atóxica Apirogênicas Confeccionadas Em Aço Inoxidável Siliconizada, Bisel Trifacetado Compatibilidade Com Todos Os Sistemas De Insulina (Canetas). Caixa Com 100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187</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1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21</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01.004.6640</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PARA CANETA DE INSULINA 8MM 31G 0,25MM</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Para Caneta De Insulina 8 Mm 31 G 0,25 Mm Atóxicas Apirogênicas Confeccionadas Em Aço Inoxidável Siliconizada, Bisel Trifacetado Compatibilidade Com Todos Os Sistemas De Insulina (Canetas) - Caixa Com 100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150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1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22</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01.004.6640</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PARA CANETA DE INSULINA 8MM 31G 0,25MM</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Para Caneta De Insulina 8 Mm 31 G 0,25 Mm Atóxicas Apirogênicas Confeccionadas Em Aço Inoxidável Siliconizada, Bisel Trifacetado Compatibilidade Com Todos Os Sistemas De Insulina (Canetas) - Caixa Com 100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23</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01.004.1003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ATADURA DE CREPE 20CM</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 xml:space="preserve">Atadura De Crepe </w:t>
            </w:r>
            <w:r>
              <w:rPr>
                <w:rFonts w:eastAsia="SimSun" w:cs="Calibri"/>
                <w:b/>
                <w:bCs/>
                <w:i w:val="0"/>
                <w:iCs w:val="0"/>
                <w:color w:val="000000"/>
                <w:kern w:val="0"/>
                <w:sz w:val="16"/>
                <w:szCs w:val="16"/>
                <w:u w:val="none"/>
                <w:lang w:val="en-US" w:eastAsia="zh-CN" w:bidi="ar"/>
              </w:rPr>
              <w:t xml:space="preserve">20 Cm </w:t>
            </w:r>
            <w:r>
              <w:rPr>
                <w:rFonts w:eastAsia="SimSun" w:cs="Calibri"/>
                <w:i w:val="0"/>
                <w:iCs w:val="0"/>
                <w:color w:val="000000"/>
                <w:kern w:val="0"/>
                <w:sz w:val="16"/>
                <w:szCs w:val="16"/>
                <w:u w:val="none"/>
                <w:lang w:val="en-US" w:eastAsia="zh-CN" w:bidi="ar"/>
              </w:rPr>
              <w:t>De Largura Em Tecido Crepom,100% Algodão, Na Cor Natural Com Trama Regular Com No Mínimo 13  Fios Por Cm2 Nos Sentidos Longitudinais e Transversais, Com Propriedade Elástica, Bordas Acabadas, Sem Costura e o Fio Da Marcação Medindo 4,5 Metros Esticadas, Simétrica Do Início Ao Fim, Embalagem Individual.</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22.500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24</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01.004.1003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ATADURA DE CREPE 20CM</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 xml:space="preserve">Atadura De Crepe </w:t>
            </w:r>
            <w:r>
              <w:rPr>
                <w:rFonts w:eastAsia="SimSun" w:cs="Calibri"/>
                <w:b/>
                <w:bCs/>
                <w:i w:val="0"/>
                <w:iCs w:val="0"/>
                <w:color w:val="000000"/>
                <w:kern w:val="0"/>
                <w:sz w:val="16"/>
                <w:szCs w:val="16"/>
                <w:u w:val="none"/>
                <w:lang w:val="en-US" w:eastAsia="zh-CN" w:bidi="ar"/>
              </w:rPr>
              <w:t xml:space="preserve">20 Cm </w:t>
            </w:r>
            <w:r>
              <w:rPr>
                <w:rFonts w:eastAsia="SimSun" w:cs="Calibri"/>
                <w:i w:val="0"/>
                <w:iCs w:val="0"/>
                <w:color w:val="000000"/>
                <w:kern w:val="0"/>
                <w:sz w:val="16"/>
                <w:szCs w:val="16"/>
                <w:u w:val="none"/>
                <w:lang w:val="en-US" w:eastAsia="zh-CN" w:bidi="ar"/>
              </w:rPr>
              <w:t>De Largura Em Tecido Crepom,100% Algodão, Na Cor Natural Com Trama Regular Com No Mínimo 13  Fios Por Cm2 Nos Sentidos Longitudinais e Transversais, Com Propriedade Elástica, Bordas Acabadas, Sem Costura e o Fio Da Marcação Medindo 4,5 Metros Esticadas, Simétrica Do Início Ao Fim, Embalagem Individual.</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7.500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33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25</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01.004.0317</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CAMPO CIRURGICO FENESTRADO DESCARTAVEL, 40X40 CM</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Campo Cirúrgico Fenestrado Estéril Em Tnt Tamanho 40 X 40 Cm, Confeccionado Em Não Tecido Ssmms - 100%, Deve Manter Barreira Microbiana, Baixo Desprendimento De Partículas, Não Propagar Chamas, Alta Repelência De Fluídos, Alta Resistência, Não Tecido Respirável, Atóxico E Hipoalergênicos, Isento De Látex, Gramatura No Mínimo 30 Gr. Cor Azul Ou Verde, Embalado Individualmente.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9.000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33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26</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01.004.0317</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CAMPO CIRURGICO FENESTRADO DESCARTAVEL, 40X40 CM</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Campo Cirúrgico Fenestrado Estéril Em Tnt Tamanho 40 X 40 Cm, Confeccionado Em Não Tecido Ssmms - 100%, Deve Manter Barreira Microbiana, Baixo Desprendimento De Partículas, Não Propagar Chamas, Alta Repelência De Fluídos, Alta Resistência, Não Tecido Respirável, Atóxico E Hipoalergênicos, Isento De Látex, Gramatura No Mínimo 30 Gr. Cor Azul Ou Verde, Embalado Individualmente.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3.000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33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27</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01.004.1016</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COMPRESSA DE GAZE ESTÉRIL PACOTE COM 10 UNIDADES</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PCT</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Compressa Cirúrgica De Gaze Hidrófila, Estéril, Altamente Absorvente, Confeccionada Em Tecido Branco 100% Algodão, Macio, Neutro, Isenta De Impurezas, Amido E Alvejante Óptico, 13 Fios Por Cm, 5 Dobras, 8 Camadas, Medindo 7,5 X 7,5Cm, Pesando 1 Grama A Unidade E Pacote Com 10 Unidades Pesando 10 Gramas Líquido. Embalagem Contendo Informações Conforme Nbr 13843.</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16875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33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28</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01.004.1016</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COMPRESSA DE GAZE ESTÉRIL PACOTE COM 10 UNIDADES</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PCT</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Compressa Cirúrgica De Gaze Hidrófila, Estéril, Altamente Absorvente, Confeccionada Em Tecido Branco 100% Algodão, Macio, Neutro, Isenta De Impurezas, Amido E Alvejante Óptico, 13 Fios Por Cm, 5 Dobras, 8 Camadas, Medindo 7,5 X 7,5Cm, Pesando 1 Grama A Unidade E Pacote Com 10 Unidades Pesando 10 Gramas Líquido. Embalagem Contendo Informações Conforme Nbr 13843.</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5625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29</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01.004.1773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COMPRESSA DE GAZE NÃO ESTÉRIL PACOTE COM 500 UNIDADES</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PCT</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Compressa De Gaze Não Estéril Confeccionada Com 13 Fios Por Cm2 Com 8 Camadas 5 Dobras, Medindo 7,5 X 7,5 Cm, Emtecido 100% Algodão, Medindo Aberta 15X30Cm, Embalada Uniformemente E Adequadamente, Pesando A Unidade 1Grama E Pacote Com 500 Unidades Pesando 500 Gramas Líquido, Conforme Abnt Nbr 13843.</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7.875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30</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01.004.1773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COMPRESSA DE GAZE NÃO ESTÉRIL PACOTE COM 500 UNIDADES</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PCT</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Compressa De Gaze Não Estéril Confeccionada Com 13 Fios Por Cm2 Com 8 Camadas 5 Dobras, Medindo 7,5 X 7,5 Cm, Emtecido 100% Algodão, Medindo Aberta 15X30Cm, Embalada Uniformemente E Adequadamente, Pesando A Unidade 1Grama E Pacote Com 500 Unidades Pesando 500 Gramas Líquido, Conforme Abnt Nbr 13843.</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2.625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4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31</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01.004.6795</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ESPECULO VAGINAL DESCARTAVEL 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Especulo Vaginal Descartavel; Em Polietileno Cristal, Collins, Elementos Articulados Simetricos, Contornos Regulares E Sem Rebarbas; Tamanho Nº 3 (Grande), Diametro Distal 32 Mm (+/- 5Mm), Eixo Longitudinal 100 Mm (+/- 30 Mm); Com Abertura Em Forma De Rosca Tipo Borboleta, Previamente Rosqueado, Permitindoabertura E Fechamento Completos; Uso Unico, Nao Esteril, Descartavel; Embalado Em Material Que Garanta A Integridade Do Produto; O Produto Devera Obedecer A Legislação Atual Vigente.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37.500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4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32</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01.004.6795</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ESPECULO VAGINAL DESCARTAVEL 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Especulo Vaginal Descartavel; Em Polietileno Cristal, Collins, Elementos Articulados Simetricos, Contornos Regulares E Sem Rebarbas; Tamanho Nº 3 (Grande), Diametro Distal 32 Mm (+/- 5Mm), Eixo Longitudinal 100 Mm (+/- 30 Mm); Com Abertura Em Forma De Rosca Tipo Borboleta, Previamente Rosqueado, Permitindoabertura E Fechamento Completos; Uso Unico, Nao Esteril, Descartavel; Embalado Em Material Que Garanta A Integridade Do Produto; O Produto Devera Obedecer A Legislação Atual Vigente.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12.500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3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33</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01.004.6754</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ESPECULO VAGINAL DESCARTAVEL M</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Especulo Vaginal Descartavel; Em Polietileno Cristal, Collins, Elementos Articulados Simetricos, Contornos Regulares e Sem Rebarbas; Tamanho Nº 2 (Medio), Diametro Distal 30 Mm (+/- 4mm), Eixo Longitudinal 100 Mm (+/- 25 Mm); Com Abertura Em Forma De Rosca Tipo Borboleta, Previamente Rosqueado, Permitindoabertura e Fechamento Completos; Uso Unico, Esteril, Descartavel; Embalado Em Material Que Garanta a Integridade Do Produto; o Produto Devera Obedecer a Legislação Atual Vigente.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11.250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3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34</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01.004.6754</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ESPECULO VAGINAL DESCARTAVEL M</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Especulo Vaginal Descartavel; Em Polietileno Cristal, Collins, Elementos Articulados Simetricos, Contornos Regulares e Sem Rebarbas; Tamanho Nº 2 (Medio), Diametro Distal 30 Mm (+/- 4mm), Eixo Longitudinal 100 Mm (+/- 25 Mm); Com Abertura Em Forma De Rosca Tipo Borboleta, Previamente Rosqueado, Permitindoabertura e Fechamento Completos; Uso Unico, Esteril, Descartavel; Embalado Em Material Que Garanta a Integridade Do Produto; o Produto Devera Obedecer a Legislação Atual Vigente.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3.750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464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35</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01.004.7106</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ESPECULO VAGINAL DESCARTAVEL P</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Especulo Vaginal Descartavel; Em Polietileno Cristal, Collins, Elementos Articulados Simetricos, Contornos Regulares e Sem Rebarbas; Tamanho Nº 1(Pequeno), Diametro Distal 25 Mm (+/- 4,5mm), Eixo Longitudinal 100 Mm (+/- 25 Mm); Com Abertura Em Forma De Rosca Tipo Borboleta, Previamente Rosqueado, Permitindo Abertura e Fechamento Completos; Uso Unico, Esteril, Descartavel; Embalado Em Material Que Garanta a Integridade Do Produto; o Produto Devera Obedecer a Legislação Atual Vigente.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3.750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464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36</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01.004.7106</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ESPECULO VAGINAL DESCARTAVEL P</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Especulo Vaginal Descartavel; Em Polietileno Cristal, Collins, Elementos Articulados Simetricos, Contornos Regulares e Sem Rebarbas; Tamanho Nº 1(Pequeno), Diametro Distal 25 Mm (+/- 4,5mm), Eixo Longitudinal 100 Mm (+/- 25 Mm); Com Abertura Em Forma De Rosca Tipo Borboleta, Previamente Rosqueado, Permitindo Abertura e Fechamento Completos; Uso Unico, Esteril, Descartavel; Embalado Em Material Que Garanta a Integridade Do Produto; o Produto Devera Obedecer a Legislação Atual Vigente.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1.250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3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37</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01.004.6792</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ESPECULO VAGINAL DESCARTAVEL PP</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Especulo Vaginal Descartavel; Em Polietileno Cristal, Collins, Elementos Articulados Simetricos, Contornos Regulares e Sem Rebarbas; Tamanho Pp, Diametro Distal 22 Mm (+/- 4,5mm), Eixo Longitudinal 100 Mm (+/- 22 Mm); Com Abertura Em Forma De Rosca Tipo Borboleta, Previamente Rosqueado, Permitindo Abertura e Fechamento Completos; Uso Unico, Esteril, Descartavel; Embalado Em Material Que Garanta a Integridade Do Produto; o Produto Devera Obedecer a Legislação Atual Vigente.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2.250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3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38</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01.004.6792</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ESPECULO VAGINAL DESCARTAVEL PP</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Especulo Vaginal Descartavel; Em Polietileno Cristal, Collins, Elementos Articulados Simetricos, Contornos Regulares e Sem Rebarbas; Tamanho Pp, Diametro Distal 22 Mm (+/- 4,5mm), Eixo Longitudinal 100 Mm (+/- 22 Mm); Com Abertura Em Forma De Rosca Tipo Borboleta, Previamente Rosqueado, Permitindo Abertura e Fechamento Completos; Uso Unico, Esteril, Descartavel; Embalado Em Material Que Garanta a Integridade Do Produto; o Produto Devera Obedecer a Legislação Atual Vigente.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750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78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39</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01.004.6846</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FIO SUTURA ACIDO POLIGLICOLICO 3-0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Fio De Sutura Cirúrgica Sintética Absorvível, Estéril.  É Composto De Homopolímero De Ácido Glicólico e Uma Camada De Estearato De Cálcio. O Homopolímero Vem Demonstrando Características Não Antigênicas e Não Pirogênicas, Sua Absorção Provoca Reação Mínima No Tecido n 3-0 Caixa Com Aprox 36 Unidade.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405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78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40</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01.004.6846</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FIO SUTURA ACIDO POLIGLICOLICO 3-0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Fio De Sutura Cirúrgica Sintética Absorvível, Estéril.  É Composto De Homopolímero De Ácido Glicólico e Uma Camada De Estearato De Cálcio. O Homopolímero Vem Demonstrando Características Não Antigênicas e Não Pirogênicas, Sua Absorção Provoca Reação Mínima No Tecido n 3-0 Caixa Com Aprox 36 Unidade.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135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41</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01.004.6755</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FIO SUTURA ACIDO POLIGLICOLICO 4-0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Fio De Sutura Cirúrgica Sintética Absorvível, Estéril. É Composto De  Homopolímero De Ácido Glicólico e Uma Camada De Estearato e Cálcio. O Homopolímero Vem Demonstrando Características Não Antigênicas e Não Pirogênicas, Sua Absorção Provoca Reação Mínima No</w:t>
            </w:r>
            <w:r>
              <w:rPr>
                <w:rFonts w:eastAsia="SimSun" w:cs="Calibri"/>
                <w:i w:val="0"/>
                <w:iCs w:val="0"/>
                <w:color w:val="000000"/>
                <w:kern w:val="0"/>
                <w:sz w:val="16"/>
                <w:szCs w:val="16"/>
                <w:u w:val="none"/>
                <w:lang w:val="en-US" w:eastAsia="zh-CN" w:bidi="ar"/>
              </w:rPr>
              <w:br w:type="textWrapping"/>
            </w:r>
            <w:r>
              <w:rPr>
                <w:rFonts w:eastAsia="SimSun" w:cs="Calibri"/>
                <w:i w:val="0"/>
                <w:iCs w:val="0"/>
                <w:color w:val="000000"/>
                <w:kern w:val="0"/>
                <w:sz w:val="16"/>
                <w:szCs w:val="16"/>
                <w:u w:val="none"/>
                <w:lang w:val="en-US" w:eastAsia="zh-CN" w:bidi="ar"/>
              </w:rPr>
              <w:t>Tecido n 4-0, Caixa Com Aprox 24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203</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42</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01.004.6755</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FIO SUTURA ACIDO POLIGLICOLICO 4-0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Fio De Sutura Cirúrgica Sintética Absorvível, Estéril. É Composto De  Homopolímero De Ácido Glicólico e Uma Camada De Estearato e Cálcio. O Homopolímero Vem Demonstrando Características Não Antigênicas e Não Pirogênicas, Sua Absorção Provoca Reação Mínima No</w:t>
            </w:r>
            <w:r>
              <w:rPr>
                <w:rFonts w:eastAsia="SimSun" w:cs="Calibri"/>
                <w:i w:val="0"/>
                <w:iCs w:val="0"/>
                <w:color w:val="000000"/>
                <w:kern w:val="0"/>
                <w:sz w:val="16"/>
                <w:szCs w:val="16"/>
                <w:u w:val="none"/>
                <w:lang w:val="en-US" w:eastAsia="zh-CN" w:bidi="ar"/>
              </w:rPr>
              <w:br w:type="textWrapping"/>
            </w:r>
            <w:r>
              <w:rPr>
                <w:rFonts w:eastAsia="SimSun" w:cs="Calibri"/>
                <w:i w:val="0"/>
                <w:iCs w:val="0"/>
                <w:color w:val="000000"/>
                <w:kern w:val="0"/>
                <w:sz w:val="16"/>
                <w:szCs w:val="16"/>
                <w:u w:val="none"/>
                <w:lang w:val="en-US" w:eastAsia="zh-CN" w:bidi="ar"/>
              </w:rPr>
              <w:t>Tecido n 4-0, Caixa Com Aprox 24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67</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1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43</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01.004.1976</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FIO SUTURA NYLON 3-0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Fio Nylon 3-0, Com Aproximadamente 45cm De Comprimento, Estéril, Agulha Triangular De 3/8 Circulo,  19mm De Comprimento Aproximadamente, Em Aço Inoxidável,  Em Envelope Com 1 Fio,Caixa Com Aprox 24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1080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1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44</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01.004.1976</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FIO SUTURA NYLON 3-0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Fio Nylon 3-0, Com Aproximadamente 45cm De Comprimento, Estéril, Agulha Triangular De 3/8 Circulo,  19mm De Comprimento Aproximadamente, Em Aço Inoxidável,  Em Envelope Com 1 Fio,Caixa Com Aprox 24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360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1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45</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01.004.0333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FRASCO PLASTICO DE NUTRIÇÃO ENTERAL 300ML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FR</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Frasco Plástico Descartável, Transparente, Graduado, Capacidade De 300ml, De Material Atóxico, Com Tampa De Rosquear e Gargalo De Aproximadamente 2cm, Com Base Que Possa Permitir o Seu Apoio Sobra a Mesa Para Facilitar o Envaze, Destinado a Alimentação  Enteral.</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7.500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1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46</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01.004.0333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FRASCO PLASTICO DE NUTRIÇÃO ENTERAL 300ML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FR</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Frasco Plástico Descartável, Transparente, Graduado, Capacidade De 300ml, De Material Atóxico, Com Tampa De Rosquear e Gargalo De Aproximadamente 2cm, Com Base Que Possa Permitir o Seu Apoio Sobra a Mesa Para Facilitar o Envaze, Destinado a Alimentação  Enteral.</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2.500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47</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01.004.1883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FRASCO PLASTICO DE NUTRICAO ENTERAL 500ML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FC</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Frasco Plástico Destinado a Alimentação Enteral, Que Permita Tratamento Térmico, Descartável, Transparente, Graduado, Capacidade De 500 Ml, De Material Atóxico, Com Tampa De Rosquear e Gargalo De Aproximadamente 2cm, Com Base Que Possa Permitir o Seu Apoio Sobra a Mesa Para Facilitar o Envaze.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22.500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48</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01.004.1883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FRASCO PLASTICO DE NUTRICAO ENTERAL 500ML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FC</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Frasco Plástico Destinado a Alimentação Enteral, Que Permita Tratamento Térmico, Descartável, Transparente, Graduado, Capacidade De 500 Ml, De Material Atóxico, Com Tampa De Rosquear e Gargalo De Aproximadamente 2cm, Com Base Que Possa Permitir o Seu Apoio Sobra a Mesa Para Facilitar o Envaze.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7.500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1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49</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01.004.1468</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GEL LUBRIFICANTE</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Gel Lubrificante Íntimo: Incolor, Transparente, Não Gorduroso, Inodoro, Solúvel Em Água, Embalagem Em Poliéster Metalizado Com Polietieno, Em Tamanho Similar Ao Do Preservativo Asculino, Apresentação Individual Em Sache De 5 Gramas.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90.000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1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50</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01.004.1468</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GEL LUBRIFICANTE</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Gel Lubrificante Íntimo: Incolor, Transparente, Não Gorduroso, Inodoro, Solúvel Em Água, Embalagem Em Poliéster Metalizado Com Polietieno, Em Tamanho Similar Ao Do Preservativo Asculino, Apresentação Individual Em Sache De 5 Gramas.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30.000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1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51</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01.004.6810</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LAMINA DE BISTURI N 11</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Lâmina De Bisturi De Aço Inoxidável Nº 11, De Bom Corte, Embalagem Individual Aluminizada, Estéril E Descartável, Caixa Com 100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57</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1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52</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01.004.6810</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LAMINA DE BISTURI N 11</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Lâmina De Bisturi De Aço Inoxidável Nº 11, De Bom Corte, Embalagem Individual Aluminizada, Estéril E Descartável, Caixa Com 100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18</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1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53</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01.004.6811</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LAMINA DE BISTURI N 15</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Lâmina De Bisturi De Aço Inoxidável Nº 15, De Bom Corte, Embalagem Individual Aluminizada, Estéril E Descartável, Caixa Com 100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57</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1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54</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01.004.6811</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LAMINA DE BISTURI N 15</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Lâmina De Bisturi De Aço Inoxidável Nº 15, De Bom Corte, Embalagem Individual Aluminizada, Estéril E Descartável, Caixa Com 100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18</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1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55</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01.004.1317</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LAMINA DE BISTURI N 21</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Lâmina De Bisturi De Aço Inoxidável Nº 21, De Bom Corte, Embalagem Individual Aluminizada, Estéril E Descartável, Caixa Com 100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57</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1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56</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01.004.1317</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LAMINA DE BISTURI N 21</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Lâmina De Bisturi De Aço Inoxidável Nº 21, De Bom Corte, Embalagem Individual Aluminizada, Estéril E Descartável, Caixa Com 100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18</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1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57</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01.004.1318</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LAMINA DE BISTURI N 22</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Lâmina De Bisturi De Aço Inoxidável Nº 22, De Bom Corte, Embalagem Individual Aluminizada, Estéril E Descartável, Caixa Com 100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38</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1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58</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01.004.1318</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LAMINA DE BISTURI N 22</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Lâmina De Bisturi De Aço Inoxidável Nº 22, De Bom Corte, Embalagem Individual Aluminizada, Estéril E Descartável, Caixa Com 100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12</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1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59</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01.004.1319</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LAMINA DE BISTURI N 23</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Lâmina De Bisturi De Aço Inoxidável Nº 23, De Bom Corte, Embalagem Individual Aluminizada, Estéril E Descartável, Caixa Com 100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38</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1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60</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01.004.1319</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LAMINA DE BISTURI N 23</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Lâmina De Bisturi De Aço Inoxidável Nº 23, De Bom Corte, Embalagem Individual Aluminizada, Estéril E Descartável, Caixa Com 100 Unidades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12</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746"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61</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01.004.0253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LÂMINA PARA MICROSCOPIO</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Lamina P/ Microscopio 26X 76 Mm Borda Fosca (Cx C 50 Unids)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188</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955"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62</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01.004.0253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LÂMINA PARA MICROSCOPIO</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Lamina P/ Microscopio 26X 76 Mm Borda Fosca (Cx C 50 Unids)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62</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4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63</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01.004.6796</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LANCETA PARA PUNÇÃO DIGITAL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Lanceta ¿ Agulha Metálica Para Punção Da Polpa Digital Para Obtenção De Amostra De Sangue, Acondicionada Em Caixas Com 100 Unidades. As Lancetas Devem Ser Acompanhadas Pelo Respectivo Aparelho (Lancetador), Que Deverá Ser Fornecido Sob Forma De Comodato Pela Empresa Vencedora, Na Quantidade De, No Mínimo, 1 Aparelho Para Cada 300 Lancetas Adquiridas, Sendo Que a Empresa Se Comprometerá a Dar Todo Suporte Técnico e Manutenção Necessária Aos Lancetadores, Durante o Período De Uso.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2.812</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4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64</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01.004.6796</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LANCETA PARA PUNÇÃO DIGITAL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Lanceta ¿ Agulha Metálica Para Punção Da Polpa Digital Para Obtenção De Amostra De Sangue, Acondicionada Em Caixas Com 100 Unidades. As Lancetas Devem Ser Acompanhadas Pelo Respectivo Aparelho (Lancetador), Que Deverá Ser Fornecido Sob Forma De Comodato Pela Empresa Vencedora, Na Quantidade De, No Mínimo, 1 Aparelho Para Cada 300 Lancetas Adquiridas, Sendo Que a Empresa Se Comprometerá a Dar Todo Suporte Técnico e Manutenção Necessária Aos Lancetadores, Durante o Período De Uso.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938</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75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65</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01.004.1340</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CIRURGICO 08X100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BOB</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Cirúrgico De 08cm x 100mts ¿ Composição Consistida Em Polpa De Celulose Quimicamente Branqueada, Isento De Furos, Rasgos, Rugas, Manchas, Substâncias Tóxicas, Corantes, Odores Desagradáveis Quando Úmido Ou Seco, Que Não Solte Fibras Ou Felpas Durante o Uso Normal, Gramatura De 60 a 80 g/m2 e Porosidade Controlada, Conforme Norma Nbr Serie 14990-9, Com Indicador Químico Para Esterilização Impresso No Filme, Devendo Possuir Laudo Que Comprove Eficiência De Barreira Bacteriana De Filtração Acima De 95%.(Bfe). Emitido Por Laboratório Competente, Devendo o Fabricante Apresentar Certificado De Boas Práticas De Fabricação Conforme Rdc Nº. 59. Apresentar Amostra. A Empresa Detendora Desta Material Deverá Fornecer Em Regime De Comodato 13 (Treze) Equipamentos Seladoras Esteira Automatica Com Instalação e Treinamento Tecnico Periodico a Todos Os Profissionais De Central De Esterilização Durante a Vigência Do Contrato.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169</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75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66</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01.004.1340</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CIRURGICO 08X100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BOB</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Cirúrgico De 08cm x 100mts ¿ Composição Consistida Em Polpa De Celulose Quimicamente Branqueada, Isento De Furos, Rasgos, Rugas, Manchas, Substâncias Tóxicas, Corantes, Odores Desagradáveis Quando Úmido Ou Seco, Que Não Solte Fibras Ou Felpas Durante o Uso Normal, Gramatura De 60 a 80 g/m2 e Porosidade Controlada, Conforme Norma Nbr Serie 14990-9, Com Indicador Químico Para Esterilização Impresso No Filme, Devendo Possuir Laudo Que Comprove Eficiência De Barreira Bacteriana De Filtração Acima De 95%.(Bfe). Emitido Por Laboratório Competente, Devendo o Fabricante Apresentar Certificado De Boas Práticas De Fabricação Conforme Rdc Nº. 59. Apresentar Amostra. A Empresa Detendora Desta Material Deverá Fornecer Em Regime De Comodato 13 (Treze) Equipamentos Seladoras Esteira Automatica Com Instalação e Treinamento Tecnico Periodico a Todos Os Profissionais De Central De Esterilização Durante a Vigência Do Contrato.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56</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7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67</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01.004.0428</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CIRURGICO 10X100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BOB</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Cirúrgico De 10cm x 100mts ¿ Composição Consistida Em Polpa De Celulose Quimicamente Branqueada, Isento De Furos, Rasgos, Rugas, Manchas, Substâncias Tóxicas, Corantes, Odores Desagradáveis Quando Úmido Ou Seco, Que Não Solte Fibras Ou Felpas Durante o Uso Normal, Gramatura De 60 a 80 g/m2 e Porosidade Controlada, Conforme Norma Nbr Serie 14990-9, Com Indicador Químico Para Esterilização Impresso No Filme, Devendo Possuir Laudo Que Comprove Eficiência De Barreira Bacteriana De Filtração Acima De 95%.(Bfe). Emitido Por Laboratório Competente, Devendo o Fabricante Apresentar Certificado De Boas Práticas De Fabricação Conforme Rdc Nº. 59. Apresentar Amostra. A Empresa Detendora Desta Material Deverá Fornecer Em Regime De Comodato 13 (Treze) Equipamentos Seladoras Esteira Automatica Com Instalação e Treinamento Tecnico Periodico a Todos Os Profissionais De Central De Esterilização Durante a Vigência Do Contrato.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113</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7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68</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01.004.0428</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CIRURGICO 10X100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BOB</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Cirúrgico De 10cm x 100mts ¿ Composição Consistida Em Polpa De Celulose Quimicamente Branqueada, Isento De Furos, Rasgos, Rugas, Manchas, Substâncias Tóxicas, Corantes, Odores Desagradáveis Quando Úmido Ou Seco, Que Não Solte Fibras Ou Felpas Durante o Uso Normal, Gramatura De 60 a 80 g/m2 e Porosidade Controlada, Conforme Norma Nbr Serie 14990-9, Com Indicador Químico Para Esterilização Impresso No Filme, Devendo Possuir Laudo Que Comprove Eficiência De Barreira Bacteriana De Filtração Acima De 95%.(Bfe). Emitido Por Laboratório Competente, Devendo o Fabricante Apresentar Certificado De Boas Práticas De Fabricação Conforme Rdc Nº. 59. Apresentar Amostra. A Empresa Detendora Desta Material Deverá Fornecer Em Regime De Comodato 13 (Treze) Equipamentos Seladoras Esteira Automatica Com Instalação e Treinamento Tecnico Periodico a Todos Os Profissionais De Central De Esterilização Durante a Vigência Do Contrato.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37</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75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69</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01.004.1341</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CIRURGICO 12X100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BOB</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Cirúrgico De 12cm x 100mts ¿ Composição Consistida Em Polpa De Celulose Quimicamente Branqueada, Isento De Furos, Rasgos, Rugas, Manchas, Substâncias Tóxicas, Corantes, Odores Desagradáveis Quando Úmido Ou Seco, Que Não Solte Fibras Ou Felpas Durante o Uso Normal, Gramatura De 60 a 80 g/m2 e Porosidade Controlada, Conforme Norma Nbr Serie 14990-9, Com Indicador Químico Para Esterilização Impresso No Filme, Devendo Possuir Laudo Que Comprove Eficiência De Barreira Bacteriana De Filtração Acima De 95%.(Bfe). Emitido Por Laboratório Competente, Devendo o Fabricante Apresentar Certificado De Boas Práticas De Fabricação Conforme Rdc Nº. 59. Apresentar Amostra. A Empresa Detendora Desta Material Deverá Fornecer Em Regime De Comodato Um Equipamento Seladora Esteira Automatica Com Instalação, Calibração Anual e Treinamento Tecnico Periodico a Todos Os Profissionais De Central De Esterilização Durante a Vigência Do Contrato.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113</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75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70</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01.004.1341</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CIRURGICO 12X100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BOB</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Cirúrgico De 12cm x 100mts ¿ Composição Consistida Em Polpa De Celulose Quimicamente Branqueada, Isento De Furos, Rasgos, Rugas, Manchas, Substâncias Tóxicas, Corantes, Odores Desagradáveis Quando Úmido Ou Seco, Que Não Solte Fibras Ou Felpas Durante o Uso Normal, Gramatura De 60 a 80 g/m2 e Porosidade Controlada, Conforme Norma Nbr Serie 14990-9, Com Indicador Químico Para Esterilização Impresso No Filme, Devendo Possuir Laudo Que Comprove Eficiência De Barreira Bacteriana De Filtração Acima De 95%.(Bfe). Emitido Por Laboratório Competente, Devendo o Fabricante Apresentar Certificado De Boas Práticas De Fabricação Conforme Rdc Nº. 59. Apresentar Amostra. A Empresa Detendora Desta Material Deverá Fornecer Em Regime De Comodato Um Equipamento Seladora Esteira Automatica Com Instalação, Calibração Anual e Treinamento Tecnico Periodico a Todos Os Profissionais De Central De Esterilização Durante a Vigência Do Contrato.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37</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6405"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71</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01.004.1342</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CIRURGICO 20X100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BOB.</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Cirúrgico De 20cm x 100mts ¿ Composição Consistida Em Polpa De Celulose Quimicamente Branqueada, Isento De Furos, Rasgos, Rugas, Manchas, Substâncias Tóxicas, Corantes, Odores Desagradáveis Quando Úmido Ou Seco, Que Não Solte Fibras Ou Felpas Durante o Uso Normal, Gramatura De 60 a 80 g/m2 e Porosidade Controlada, Conforme Norma Nbr Serie 14990-9, Com Indicador Químico Para Esterilização Impresso No Filme, Devendo Possuir Laudo Que Comprove Eficiência De Barreira Bacteriana De Filtração Acima De 95%.(Bfe). Emitido Por Laboratório Competente, Devendo o Fabricante Apresentar Certificado De Boas Práticas De Fabricação Conforme Rdc Nº. 59. Apresentar Amostra. A Empresa Detendora Desta Material Deverá Fornecer Em Regime De Comodato Um Equipamento Seladora Esteira Automatica Com Instalação, Calibração Anual e Treinamento Tecnico Periodico a Todos Os Profissionais De Central De Esterilização Durante a Vigência Do Contrato.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6925"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72</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01.004.1342</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CIRURGICO 20X100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BOB.</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Cirúrgico De 20cm x 100mts ¿ Composição Consistida Em Polpa De Celulose Quimicamente Branqueada, Isento De Furos, Rasgos, Rugas, Manchas, Substâncias Tóxicas, Corantes, Odores Desagradáveis Quando Úmido Ou Seco, Que Não Solte Fibras Ou Felpas Durante o Uso Normal, Gramatura De 60 a 80 g/m2 e Porosidade Controlada, Conforme Norma Nbr Serie 14990-9, Com Indicador Químico Para Esterilização Impresso No Filme, Devendo Possuir Laudo Que Comprove Eficiência De Barreira Bacteriana De Filtração Acima De 95%.(Bfe). Emitido Por Laboratório Competente, Devendo o Fabricante Apresentar Certificado De Boas Práticas De Fabricação Conforme Rdc Nº. 59. Apresentar Amostra. A Empresa Detendora Desta Material Deverá Fornecer Em Regime De Comodato Um Equipamento Seladora Esteira Automatica Com Instalação, Calibração Anual e Treinamento Tecnico Periodico a Todos Os Profissionais De Central De Esterilização Durante a Vigência Do Contrato.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75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73</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01.004.0427</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CIRURGICO 30X100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RL</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Cirúrgico De 30cm x 100mts ¿ Composição Consistida Em Polpa De Celulose Quimicamente Branqueada, Isento De Furos, Rasgos, Rugas, Manchas, Substâncias Tóxicas, Corantes, Odores Desagradáveis Quando Úmido Ou Seco, Que Não Solte Fibras Ou Felpas Durante o Uso Normal, Gramatura De 60 a 80 g/m2 e Porosidade Controlada, Conforme Norma Nbr Serie 14990-9, Com Indicador Químico Para Esterilização Impresso No Filme, Devendo Possuir Laudo Que Comprove Eficiência De Barreira Bacteriana De Filtração Acima De 95%.(Bfe). Emitido Por Laboratório Competente, Devendo o Fabricante Apresentar Certificado De Boas Práticas De Fabricação Conforme Rdc Nº. 59. Apresentar Amostra. A Empresa Detendora Desta Material Deverá Fornecer Em Regime De Comodato 13 (Treze) Equipamentos Seladoras Esteira Automatica Com Instalação, Calibração Anual e Treinamento Tecnico Periodico a Todos Os Profissionais De Central De Esterilização Durante a Vigência Do Contrato.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75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74</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01.004.0427</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CIRURGICO 30X100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RL</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Cirúrgico De 30cm x 100mts ¿ Composição Consistida Em Polpa De Celulose Quimicamente Branqueada, Isento De Furos, Rasgos, Rugas, Manchas, Substâncias Tóxicas, Corantes, Odores Desagradáveis Quando Úmido Ou Seco, Que Não Solte Fibras Ou Felpas Durante o Uso Normal, Gramatura De 60 a 80 g/m2 e Porosidade Controlada, Conforme Norma Nbr Serie 14990-9, Com Indicador Químico Para Esterilização Impresso No Filme, Devendo Possuir Laudo Que Comprove Eficiência De Barreira Bacteriana De Filtração Acima De 95%.(Bfe). Emitido Por Laboratório Competente, Devendo o Fabricante Apresentar Certificado De Boas Práticas De Fabricação Conforme Rdc Nº. 59. Apresentar Amostra. A Empresa Detendora Desta Material Deverá Fornecer Em Regime De Comodato 13 (Treze) Equipamentos Seladoras Esteira Automatica Com Instalação, Calibração Anual e Treinamento Tecnico Periodico a Todos Os Profissionais De Central De Esterilização Durante a Vigência Do Contrato.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33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75</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01.004.0453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CIRURGICO 60X100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BOB</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Cirúrgico, Tamanho 600 Mm x 100m Para Acondicionamento De Artigos Para Esterilização a Vapor Saturado Sob Pressão. Constituído De Celulose 100% Tratada, Alvejada, De Cor Branca, Isenta De Furos, Nutrientes Tóxicos (Amido e Alvejante Óptico) e Manchas Gramatura Mínima 60g/m2, Apresentado Em Bobinas. A Entrega Será Condicionada à Apresentação De Um Laudo Técnico Do Produto.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57</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33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76</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01.004.0453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CIRURGICO 60X100</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BOB</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Papel Grau Cirúrgico, Tamanho 600 Mm x 100m Para Acondicionamento De Artigos Para Esterilização a Vapor Saturado Sob Pressão. Constituído De Celulose 100% Tratada, Alvejada, De Cor Branca, Isenta De Furos, Nutrientes Tóxicos (Amido e Alvejante Óptico) e Manchas Gramatura Mínima 60g/m2, Apresentado Em Bobinas. A Entrega Será Condicionada à Apresentação De Um Laudo Técnico Do Produto.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18</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77</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01.004.1469</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PRESERVATIVO FEMININO</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Preservativo Feminino: Produto Fabricado Em Borracha Nítrilica, Materialsintético, Antialérgico, Inodoro e Atóxico,  Lubrificado Com Óleo De Silicone, Bolsa Com 17 Cm De Comprimento, Anel Flexível Em Cada Extremidade,Anel Interno De 5 Cm De Diametro, e Anel Extermo De 7 Cm De Diametro, Todas As Características São Aproximadas.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11.250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78</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01.004.1469</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PRESERVATIVO FEMININO</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Preservativo Feminino: Produto Fabricado Em Borracha Nítrilica, Materialsintético, Antialérgico, Inodoro e Atóxico,  Lubrificado Com Óleo De Silicone, Bolsa Com 17 Cm De Comprimento, Anel Flexível Em Cada Extremidade,Anel Interno De 5 Cm De Diametro, e Anel Extermo De 7 Cm De Diametro, Todas As Características São Aproximadas.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3.750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1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79</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01.004.1359</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PRESERVATIVO MASCULINO</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Preservativo Adulto Masculino De Látex Com Lubrificante, Com Selo De Aprovação Do Inmetro Impresso, Embalado Individualmente.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225.000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1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80</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01.004.1359</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PRESERVATIVO MASCULINO</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Preservativo Adulto Masculino De Látex Com Lubrificante, Com Selo De Aprovação Do Inmetro Impresso, Embalado Individualmente.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75.000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402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81</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01.004.7107</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PROTETOR SOLAR FPS 30 1000ML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Protetor Solar; Fps Minimo De 30, Com Proteção Para Raios Uva/Uvb; Forma Farmacêutica Loção Cremosa, Testado Dermatologicamente; Contendo Glicerina, Butil Metoxidibenzoilmetano ;Etilhexil Triazona; Acetato De Tocoferol; Livres De Isopropilpalmitato, Parabenos, Benzofenona-3, Ácido Aminobenzóico; Forma De Apresentacao Frasco Com Válvula Pump De 1000ml; Resistente a Água. Validade Minima De 18 Meses a Partir Da Data De Entrega Do Produto;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132</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402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82</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01.004.7107</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PROTETOR SOLAR FPS 30 1000ML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Protetor Solar; Fps Minimo De 30, Com Proteção Para Raios Uva/Uvb; Forma Farmacêutica Loção Cremosa, Testado Dermatologicamente; Contendo Glicerina, Butil Metoxidibenzoilmetano ;Etilhexil Triazona; Acetato De Tocoferol; Livres De Isopropilpalmitato, Parabenos, Benzofenona-3, Ácido Aminobenzóico; Forma De Apresentacao Frasco Com Válvula Pump De 1000ml; Resistente a Água. Validade Minima De 18 Meses a Partir Da Data De Entrega Do Produto;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43</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386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83</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01.004.7045</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PROTETOR SOLAR FPS 60 120 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FC</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 xml:space="preserve">Protetor Solar; Fps Minino De 60, Com Protecao Para Raios Uva/Uvb; Forma Farmaceutica Locao Cremosa.Testado Dermatologicamente; Contendo Glicerina, Butil Metoxidibenzoilmetano ;Etilhexil Triazona; Acetato De Tocoferol; Livres De Isopropilpalmitato, Parabenos, Benzofenona-3, Ácido Aminobenzóico; Forma De Apresentacao Bisnaga/Frasco De </w:t>
            </w:r>
            <w:r>
              <w:rPr>
                <w:rFonts w:eastAsia="SimSun" w:cs="Calibri"/>
                <w:b/>
                <w:bCs/>
                <w:i w:val="0"/>
                <w:iCs w:val="0"/>
                <w:color w:val="000000"/>
                <w:kern w:val="0"/>
                <w:sz w:val="16"/>
                <w:szCs w:val="16"/>
                <w:u w:val="none"/>
                <w:lang w:val="en-US" w:eastAsia="zh-CN" w:bidi="ar"/>
              </w:rPr>
              <w:t>120ml</w:t>
            </w:r>
            <w:r>
              <w:rPr>
                <w:rFonts w:eastAsia="SimSun" w:cs="Calibri"/>
                <w:i w:val="0"/>
                <w:iCs w:val="0"/>
                <w:color w:val="000000"/>
                <w:kern w:val="0"/>
                <w:sz w:val="16"/>
                <w:szCs w:val="16"/>
                <w:u w:val="none"/>
                <w:lang w:val="en-US" w:eastAsia="zh-CN" w:bidi="ar"/>
              </w:rPr>
              <w:t>; Resistente a Agua. Validade Minima De 18 Meses a Partir Da Data De Entrega Do Produto;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2250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386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84</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01.004.7045</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PROTETOR SOLAR FPS 60 120 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FC</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 xml:space="preserve">Protetor Solar; Fps Minino De 60, Com Protecao Para Raios Uva/Uvb; Forma Farmaceutica Locao Cremosa.Testado Dermatologicamente; Contendo Glicerina, Butil Metoxidibenzoilmetano ;Etilhexil Triazona; Acetato De Tocoferol; Livres De Isopropilpalmitato, Parabenos, Benzofenona-3, Ácido Aminobenzóico; Forma De Apresentacao Bisnaga/Frasco De </w:t>
            </w:r>
            <w:r>
              <w:rPr>
                <w:rFonts w:eastAsia="SimSun" w:cs="Calibri"/>
                <w:b/>
                <w:bCs/>
                <w:i w:val="0"/>
                <w:iCs w:val="0"/>
                <w:color w:val="000000"/>
                <w:kern w:val="0"/>
                <w:sz w:val="16"/>
                <w:szCs w:val="16"/>
                <w:u w:val="none"/>
                <w:lang w:val="en-US" w:eastAsia="zh-CN" w:bidi="ar"/>
              </w:rPr>
              <w:t>120ml</w:t>
            </w:r>
            <w:r>
              <w:rPr>
                <w:rFonts w:eastAsia="SimSun" w:cs="Calibri"/>
                <w:i w:val="0"/>
                <w:iCs w:val="0"/>
                <w:color w:val="000000"/>
                <w:kern w:val="0"/>
                <w:sz w:val="16"/>
                <w:szCs w:val="16"/>
                <w:u w:val="none"/>
                <w:lang w:val="en-US" w:eastAsia="zh-CN" w:bidi="ar"/>
              </w:rPr>
              <w:t>; Resistente a Agua. Validade Minima De 18 Meses a Partir Da Data De Entrega Do Produto;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750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3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85</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01.004.0221</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SCALP  N 21G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Dispositivo Intravenoso Periférico (Scalp), Agulha Nº. 21G, Siliconizada De Parede Fina, Com Bisel Trifacetado, Asas De Empunhadura Flexíveis, Alinhadas e Antiderrapantes, Cânula Em Pvc Com Aproximadamente 30cm De Comprimento, Flexível e Transparente, Com Conector Rígido Tipo Luer, Com Tampa, Estéril, Embalagem Individual Em Papel Grau Cirúrgico e /Ou Filme Plástico, Independente Do Processo De Esterilização,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3.375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3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86</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01.004.0221</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SCALP  N 21G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Dispositivo Intravenoso Periférico (Scalp), Agulha Nº. 21G, Siliconizada De Parede Fina, Com Bisel Trifacetado, Asas De Empunhadura Flexíveis, Alinhadas e Antiderrapantes, Cânula Em Pvc Com Aproximadamente 30cm De Comprimento, Flexível e Transparente, Com Conector Rígido Tipo Luer, Com Tampa, Estéril, Embalagem Individual Em Papel Grau Cirúrgico e /Ou Filme Plástico, Independente Do Processo De Esterilização,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1.125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3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87</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01.004.0344</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SCALP N 19G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Dispositivo Intravenoso Periférico (Scalp), Agulha Nº. 19G, Siliconizada De Parede Fina, Com Bisel Trifacetado, Asas De Empunhadura Flexíveis, Alinhadas e Antiderrapantes, Cânula Em Pvc Com Aproximadamente 30cm De Comprimento, Flexível e Transparente, Com Conector Rígido Tipo Luer, Com Tampa, Estéril, Embalagem Individual Em Papel Grau Cirúrgico e /Ou Filme Plástico, Independente Do Processo De Esterilização,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1.125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3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88</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01.004.0344</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SCALP N 19G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Dispositivo Intravenoso Periférico (Scalp), Agulha Nº. 19G, Siliconizada De Parede Fina, Com Bisel Trifacetado, Asas De Empunhadura Flexíveis, Alinhadas e Antiderrapantes, Cânula Em Pvc Com Aproximadamente 30cm De Comprimento, Flexível e Transparente, Com Conector Rígido Tipo Luer, Com Tampa, Estéril, Embalagem Individual Em Papel Grau Cirúrgico e /Ou Filme Plástico, Independente Do Processo De Esterilização,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375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3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89</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01.004.0193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SCALP N 23G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Dispositivo Intravenoso Periférico (Scalp), Agulha Nº. 23G, Siliconizada De Parede Fina, Com Bisel Trifacetado, Asas De Empunhadura Flexíveis, Alinhadas e Antiderrapantes, Cânula Em Pvc Com Aproximadamente 30cm De Comprimento, Flexível e Transparente, Com Conector Rígido Tipo Luer, Com Tampa, Estéril, Embalagem Individual Em Papel Grau Cirúrgico e /Ou Filme Plástico, Independente Do Processo De Esterilização,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1.687</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3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90</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01.004.0193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SCALP N 23G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Dispositivo Intravenoso Periférico (Scalp), Agulha Nº. 23G, Siliconizada De Parede Fina, Com Bisel Trifacetado, Asas De Empunhadura Flexíveis, Alinhadas e Antiderrapantes, Cânula Em Pvc Com Aproximadamente 30cm De Comprimento, Flexível e Transparente, Com Conector Rígido Tipo Luer, Com Tampa, Estéril, Embalagem Individual Em Papel Grau Cirúrgico e /Ou Filme Plástico, Independente Do Processo De Esterilização,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563</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3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91</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01.004.0302</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SCALP N 25G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Dispositivo Intravenoso Periférico (Scalp), Agulha Nº. 25G, Siliconizada De Parede Fina, Com Bisel Trifacetado, Asas De Empunhadura Flexíveis, Alinhadas e Antiderrapantes, Cânula Em Pvc Com Aproximadamente 30cm De Comprimento, Flexível e Transparente, Com Conector Rígido Tipo Luer, Com Tampa, Estéril, Embalagem Individual Em Papel Grau Cirúrgico e /Ou Filme Plástico, Independente Do Processo De Esterilização,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2.812</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3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92</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01.004.0302</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SCALP N 25G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Dispositivo Intravenoso Periférico (Scalp), Agulha Nº. 25G, Siliconizada De Parede Fina, Com Bisel Trifacetado, Asas De Empunhadura Flexíveis, Alinhadas e Antiderrapantes, Cânula Em Pvc Com Aproximadamente 30cm De Comprimento, Flexível e Transparente, Com Conector Rígido Tipo Luer, Com Tampa, Estéril, Embalagem Individual Em Papel Grau Cirúrgico e /Ou Filme Plástico, Independente Do Processo De Esterilização,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938</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3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93</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01.004.0978</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SCALP N 27G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Dispositivo Intravenoso Periférico (Scalp), Agulha Nº. 27G, Siliconizada De Parede Fina, Com Bisel Trifacetado, Asas De Empunhadura Flexíveis, Alinhadas e Antiderrapantes, Cânula Em Pvc Com Aproximadamente 30cm De Comprimento, Flexível e Transparente, Com Conector Rígido Tipo Luer, Com Tampa, Estéril, Embalagem Individual Em Papel Grau Cirúrgico e /Ou Filme Plástico, Independente Do Processo De Esterilização,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563</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3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94</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01.004.0978</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SCALP N 27G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Dispositivo Intravenoso Periférico (Scalp), Agulha Nº. 27G, Siliconizada De Parede Fina, Com Bisel Trifacetado, Asas De Empunhadura Flexíveis, Alinhadas e Antiderrapantes, Cânula Em Pvc Com Aproximadamente 30cm De Comprimento, Flexível e Transparente, Com Conector Rígido Tipo Luer, Com Tampa, Estéril, Embalagem Individual Em Papel Grau Cirúrgico e /Ou Filme Plástico, Independente Do Processo De Esterilização,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187</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374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95</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01.004.6713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DESCARTAVEL DE 5ML COM ROSCA SEM AGULHA</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 xml:space="preserve">Seringa Descartável De 5ml Sem Agulha, Com Bico Curto </w:t>
            </w:r>
            <w:r>
              <w:rPr>
                <w:rStyle w:val="58"/>
                <w:rFonts w:eastAsia="SimSun"/>
                <w:sz w:val="16"/>
                <w:szCs w:val="16"/>
                <w:lang w:val="en-US" w:eastAsia="zh-CN" w:bidi="ar"/>
              </w:rPr>
              <w:t xml:space="preserve">Com Rosca, </w:t>
            </w:r>
            <w:r>
              <w:rPr>
                <w:rFonts w:eastAsia="SimSun" w:cs="Calibri"/>
                <w:i w:val="0"/>
                <w:iCs w:val="0"/>
                <w:color w:val="000000"/>
                <w:kern w:val="0"/>
                <w:sz w:val="16"/>
                <w:szCs w:val="16"/>
                <w:u w:val="none"/>
                <w:lang w:val="en-US" w:eastAsia="zh-CN" w:bidi="ar"/>
              </w:rPr>
              <w:t>Com Boa Adaptação Ao Canhão Da Agulha, Sem Apresentar Vazamentos, Com Graduação a Cada 0,5 Ml Com Numeração Bem Visível, Trava No Final Do Embolo Para Que Não Se Solte Facilmente, Com Deslizamento Fácil, Sem Se Soltar Entre o Embolo e o Corpo, Estéril, Embalagem Individual Em Papel Grau Cirúrgico,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18.750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374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96</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01.004.6713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DESCARTAVEL DE 5ML COM ROSCA SEM AGULHA</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 xml:space="preserve">Seringa Descartável De 5ml Sem Agulha, Com Bico Curto </w:t>
            </w:r>
            <w:r>
              <w:rPr>
                <w:rStyle w:val="58"/>
                <w:rFonts w:eastAsia="SimSun"/>
                <w:sz w:val="16"/>
                <w:szCs w:val="16"/>
                <w:lang w:val="en-US" w:eastAsia="zh-CN" w:bidi="ar"/>
              </w:rPr>
              <w:t xml:space="preserve">Com Rosca, </w:t>
            </w:r>
            <w:r>
              <w:rPr>
                <w:rFonts w:eastAsia="SimSun" w:cs="Calibri"/>
                <w:i w:val="0"/>
                <w:iCs w:val="0"/>
                <w:color w:val="000000"/>
                <w:kern w:val="0"/>
                <w:sz w:val="16"/>
                <w:szCs w:val="16"/>
                <w:u w:val="none"/>
                <w:lang w:val="en-US" w:eastAsia="zh-CN" w:bidi="ar"/>
              </w:rPr>
              <w:t>Com Boa Adaptação Ao Canhão Da Agulha, Sem Apresentar Vazamentos, Com Graduação a Cada 0,5 Ml Com Numeração Bem Visível, Trava No Final Do Embolo Para Que Não Se Solte Facilmente, Com Deslizamento Fácil, Sem Se Soltar Entre o Embolo e o Corpo, Estéril, Embalagem Individual Em Papel Grau Cirúrgico,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6.250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372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97</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01.004.0335</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DESCARTAVEL 1ML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 xml:space="preserve">Seringa Descartável De 1ml Sem Agulha, Com Bico Curto </w:t>
            </w:r>
            <w:r>
              <w:rPr>
                <w:rStyle w:val="58"/>
                <w:rFonts w:eastAsia="SimSun"/>
                <w:sz w:val="16"/>
                <w:szCs w:val="16"/>
                <w:lang w:val="en-US" w:eastAsia="zh-CN" w:bidi="ar"/>
              </w:rPr>
              <w:t>Sem Rosca</w:t>
            </w:r>
            <w:r>
              <w:rPr>
                <w:rFonts w:eastAsia="SimSun" w:cs="Calibri"/>
                <w:i w:val="0"/>
                <w:iCs w:val="0"/>
                <w:color w:val="000000"/>
                <w:kern w:val="0"/>
                <w:sz w:val="16"/>
                <w:szCs w:val="16"/>
                <w:u w:val="none"/>
                <w:lang w:val="en-US" w:eastAsia="zh-CN" w:bidi="ar"/>
              </w:rPr>
              <w:t>, Com Boa Adaptação Ao Canhão Da Agulha, Sem Apresentar Vazamentos, Com Graduação a Cada 0,5 Ml Com Numeração Bem Visível, Trava No Final Do Embolo Para Que Não Se Solte Faente, Com Deslizamento Fácil, Sem Se Soltar Entre o Embolo e o Corpo, Estéril, Embalagem Individual Em Papel Grau Cirúrgico,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450.000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372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98</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01.004.0335</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DESCARTAVEL 1ML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 xml:space="preserve">Seringa Descartável De 1ml Sem Agulha, Com Bico Curto </w:t>
            </w:r>
            <w:r>
              <w:rPr>
                <w:rStyle w:val="58"/>
                <w:rFonts w:eastAsia="SimSun"/>
                <w:sz w:val="16"/>
                <w:szCs w:val="16"/>
                <w:lang w:val="en-US" w:eastAsia="zh-CN" w:bidi="ar"/>
              </w:rPr>
              <w:t>Sem Rosca</w:t>
            </w:r>
            <w:r>
              <w:rPr>
                <w:rFonts w:eastAsia="SimSun" w:cs="Calibri"/>
                <w:i w:val="0"/>
                <w:iCs w:val="0"/>
                <w:color w:val="000000"/>
                <w:kern w:val="0"/>
                <w:sz w:val="16"/>
                <w:szCs w:val="16"/>
                <w:u w:val="none"/>
                <w:lang w:val="en-US" w:eastAsia="zh-CN" w:bidi="ar"/>
              </w:rPr>
              <w:t>, Com Boa Adaptação Ao Canhão Da Agulha, Sem Apresentar Vazamentos, Com Graduação a Cada 0,5 Ml Com Numeração Bem Visível, Trava No Final Do Embolo Para Que Não Se Solte Faente, Com Deslizamento Fácil, Sem Se Soltar Entre o Embolo e o Corpo, Estéril, Embalagem Individual Em Papel Grau Cirúrgico,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150.000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30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99</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01.004.6777</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DESCARTAVEL 10ML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Seringa Descartável De 10ml Sem Agulha, Com Bico Curto, (Tipo "Slip"</w:t>
            </w:r>
            <w:r>
              <w:rPr>
                <w:rStyle w:val="59"/>
                <w:rFonts w:eastAsia="SimSun"/>
                <w:sz w:val="16"/>
                <w:szCs w:val="16"/>
                <w:lang w:val="en-US" w:eastAsia="zh-CN" w:bidi="ar"/>
              </w:rPr>
              <w:t xml:space="preserve"> Sem Rosca</w:t>
            </w:r>
            <w:r>
              <w:rPr>
                <w:rFonts w:eastAsia="SimSun" w:cs="Calibri"/>
                <w:i w:val="0"/>
                <w:iCs w:val="0"/>
                <w:color w:val="000000"/>
                <w:kern w:val="0"/>
                <w:sz w:val="16"/>
                <w:szCs w:val="16"/>
                <w:u w:val="none"/>
                <w:lang w:val="en-US" w:eastAsia="zh-CN" w:bidi="ar"/>
              </w:rPr>
              <w:t>), Com Boa Adaptação Ao Canhão Da Agulha, Sem Apresentar Vazamentos, Com Graduação a Cada 0,5 Ml Com Numeração Bem Visível, Trava No Final Do Embolo Para Que Não Se Solte Facilmente, Com Deslizamento Fácil, Sem Se Soltar Entre o Embolo e o Corpo, Estéril, Embalagem Individual Em Papel Grau Cirúrgico,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37.500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30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100</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01.004.6777</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DESCARTAVEL 10ML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Seringa Descartável De 10ml Sem Agulha, Com Bico Curto, (Tipo "Slip"</w:t>
            </w:r>
            <w:r>
              <w:rPr>
                <w:rStyle w:val="59"/>
                <w:rFonts w:eastAsia="SimSun"/>
                <w:sz w:val="16"/>
                <w:szCs w:val="16"/>
                <w:lang w:val="en-US" w:eastAsia="zh-CN" w:bidi="ar"/>
              </w:rPr>
              <w:t xml:space="preserve"> Sem Rosca</w:t>
            </w:r>
            <w:r>
              <w:rPr>
                <w:rFonts w:eastAsia="SimSun" w:cs="Calibri"/>
                <w:i w:val="0"/>
                <w:iCs w:val="0"/>
                <w:color w:val="000000"/>
                <w:kern w:val="0"/>
                <w:sz w:val="16"/>
                <w:szCs w:val="16"/>
                <w:u w:val="none"/>
                <w:lang w:val="en-US" w:eastAsia="zh-CN" w:bidi="ar"/>
              </w:rPr>
              <w:t>), Com Boa Adaptação Ao Canhão Da Agulha, Sem Apresentar Vazamentos, Com Graduação a Cada 0,5 Ml Com Numeração Bem Visível, Trava No Final Do Embolo Para Que Não Se Solte Facilmente, Com Deslizamento Fácil, Sem Se Soltar Entre o Embolo e o Corpo, Estéril, Embalagem Individual Em Papel Grau Cirúrgico,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12.500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30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101</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01.004.6778</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DESCARTAVEL 10ML COM ROSCA</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 xml:space="preserve">Seringa Descartável De 10ml Sem Agulha, </w:t>
            </w:r>
            <w:r>
              <w:rPr>
                <w:rStyle w:val="59"/>
                <w:rFonts w:eastAsia="SimSun"/>
                <w:sz w:val="16"/>
                <w:szCs w:val="16"/>
                <w:lang w:val="en-US" w:eastAsia="zh-CN" w:bidi="ar"/>
              </w:rPr>
              <w:t>Com Bico Curto Com Rosca</w:t>
            </w:r>
            <w:r>
              <w:rPr>
                <w:rFonts w:eastAsia="SimSun" w:cs="Calibri"/>
                <w:i w:val="0"/>
                <w:iCs w:val="0"/>
                <w:color w:val="000000"/>
                <w:kern w:val="0"/>
                <w:sz w:val="16"/>
                <w:szCs w:val="16"/>
                <w:u w:val="none"/>
                <w:lang w:val="en-US" w:eastAsia="zh-CN" w:bidi="ar"/>
              </w:rPr>
              <w:t>, Com Boa Adaptação Ao Canhão Da Agulha, Sem Apresentar Vazamentos, Com Graduação a Cada 0,5 Ml Com Numeração Bem Visível, Trava No Final Do Embolo Para Que Não Se Solte Facilmente, Com  Deslizamento Fácil, Sem Se Soltar Entre o Embolo e o Corpo, Estéril, Embalagem Individual Em Papel Grau Cirúrgico,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22.500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30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102</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01.004.6778</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DESCARTAVEL 10ML COM ROSCA</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 xml:space="preserve">Seringa Descartável De 10ml Sem Agulha, </w:t>
            </w:r>
            <w:r>
              <w:rPr>
                <w:rStyle w:val="59"/>
                <w:rFonts w:eastAsia="SimSun"/>
                <w:sz w:val="16"/>
                <w:szCs w:val="16"/>
                <w:lang w:val="en-US" w:eastAsia="zh-CN" w:bidi="ar"/>
              </w:rPr>
              <w:t>Com Bico Curto Com Rosca</w:t>
            </w:r>
            <w:r>
              <w:rPr>
                <w:rFonts w:eastAsia="SimSun" w:cs="Calibri"/>
                <w:i w:val="0"/>
                <w:iCs w:val="0"/>
                <w:color w:val="000000"/>
                <w:kern w:val="0"/>
                <w:sz w:val="16"/>
                <w:szCs w:val="16"/>
                <w:u w:val="none"/>
                <w:lang w:val="en-US" w:eastAsia="zh-CN" w:bidi="ar"/>
              </w:rPr>
              <w:t>, Com Boa Adaptação Ao Canhão Da Agulha, Sem Apresentar Vazamentos, Com Graduação a Cada 0,5 Ml Com Numeração Bem Visível, Trava No Final Do Embolo Para Que Não Se Solte Facilmente, Com  Deslizamento Fácil, Sem Se Soltar Entre o Embolo e o Corpo, Estéril, Embalagem Individual Em Papel Grau Cirúrgico,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7.500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4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103</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01.004.6779</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DESCARTAVEL 20ML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Seringa Descartável 20Ml Sem Agulha, Bico Curto</w:t>
            </w:r>
            <w:r>
              <w:rPr>
                <w:rStyle w:val="58"/>
                <w:rFonts w:eastAsia="SimSun"/>
                <w:sz w:val="16"/>
                <w:szCs w:val="16"/>
                <w:lang w:val="en-US" w:eastAsia="zh-CN" w:bidi="ar"/>
              </w:rPr>
              <w:t xml:space="preserve"> Sem Rosca</w:t>
            </w:r>
            <w:r>
              <w:rPr>
                <w:rFonts w:eastAsia="SimSun" w:cs="Calibri"/>
                <w:i w:val="0"/>
                <w:iCs w:val="0"/>
                <w:color w:val="000000"/>
                <w:kern w:val="0"/>
                <w:sz w:val="16"/>
                <w:szCs w:val="16"/>
                <w:u w:val="none"/>
                <w:lang w:val="en-US" w:eastAsia="zh-CN" w:bidi="ar"/>
              </w:rPr>
              <w:t>, Trava No Final Do Embolo Para Que Não Se Solte Facilmente, Com Deslizamento Fácil, Sem Se Soltar Entre O Embolo E O Corpo, Estéril, Embalagem Individual Em Papel Grau Cirúrgico,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30.000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4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104</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01.004.6779</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DESCARTAVEL 20ML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Seringa Descartável 20Ml Sem Agulha, Bico Curto</w:t>
            </w:r>
            <w:r>
              <w:rPr>
                <w:rStyle w:val="58"/>
                <w:rFonts w:eastAsia="SimSun"/>
                <w:sz w:val="16"/>
                <w:szCs w:val="16"/>
                <w:lang w:val="en-US" w:eastAsia="zh-CN" w:bidi="ar"/>
              </w:rPr>
              <w:t xml:space="preserve"> Sem Rosca</w:t>
            </w:r>
            <w:r>
              <w:rPr>
                <w:rFonts w:eastAsia="SimSun" w:cs="Calibri"/>
                <w:i w:val="0"/>
                <w:iCs w:val="0"/>
                <w:color w:val="000000"/>
                <w:kern w:val="0"/>
                <w:sz w:val="16"/>
                <w:szCs w:val="16"/>
                <w:u w:val="none"/>
                <w:lang w:val="en-US" w:eastAsia="zh-CN" w:bidi="ar"/>
              </w:rPr>
              <w:t>, Trava No Final Do Embolo Para Que Não Se Solte Facilmente, Com Deslizamento Fácil, Sem Se Soltar Entre O Embolo E O Corpo, Estéril, Embalagem Individual Em Papel Grau Cirúrgico,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10.000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3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105</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01.004.0091</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DESCARTAVEL 3 ML - BICO CURTO COM ROSCA</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Seringa Descartável De 3Ml Sem Agulha,</w:t>
            </w:r>
            <w:r>
              <w:rPr>
                <w:rStyle w:val="59"/>
                <w:rFonts w:eastAsia="SimSun"/>
                <w:sz w:val="16"/>
                <w:szCs w:val="16"/>
                <w:lang w:val="en-US" w:eastAsia="zh-CN" w:bidi="ar"/>
              </w:rPr>
              <w:t xml:space="preserve"> Com Bico Curto Com Rosca</w:t>
            </w:r>
            <w:r>
              <w:rPr>
                <w:rFonts w:eastAsia="SimSun" w:cs="Calibri"/>
                <w:i w:val="0"/>
                <w:iCs w:val="0"/>
                <w:color w:val="000000"/>
                <w:kern w:val="0"/>
                <w:sz w:val="16"/>
                <w:szCs w:val="16"/>
                <w:u w:val="none"/>
                <w:lang w:val="en-US" w:eastAsia="zh-CN" w:bidi="ar"/>
              </w:rPr>
              <w:t>, Com Boa Adaptação Ao Canhão Da Agulha, Sem Apresentar Vazamentos, Com Graduação A Cada 0,5 Ml Com Numeração Bem Visível, Trava No Final Do Embolo Para Que Não Se Solte Faente, Com Deslizamento Fácil, Sem Se Soltar Entre O Embolo E O Corpo, Estéril, Embalagem Individual Em Papel Grau Cirúrgico,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225.000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3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106</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01.004.0091</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DESCARTAVEL 3 ML - BICO CURTO COM ROSCA</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Seringa Descartável De 3Ml Sem Agulha,</w:t>
            </w:r>
            <w:r>
              <w:rPr>
                <w:rStyle w:val="59"/>
                <w:rFonts w:eastAsia="SimSun"/>
                <w:sz w:val="16"/>
                <w:szCs w:val="16"/>
                <w:lang w:val="en-US" w:eastAsia="zh-CN" w:bidi="ar"/>
              </w:rPr>
              <w:t xml:space="preserve"> Com Bico Curto Com Rosca</w:t>
            </w:r>
            <w:r>
              <w:rPr>
                <w:rFonts w:eastAsia="SimSun" w:cs="Calibri"/>
                <w:i w:val="0"/>
                <w:iCs w:val="0"/>
                <w:color w:val="000000"/>
                <w:kern w:val="0"/>
                <w:sz w:val="16"/>
                <w:szCs w:val="16"/>
                <w:u w:val="none"/>
                <w:lang w:val="en-US" w:eastAsia="zh-CN" w:bidi="ar"/>
              </w:rPr>
              <w:t>, Com Boa Adaptação Ao Canhão Da Agulha, Sem Apresentar Vazamentos, Com Graduação A Cada 0,5 Ml Com Numeração Bem Visível, Trava No Final Do Embolo Para Que Não Se Solte Faente, Com Deslizamento Fácil, Sem Se Soltar Entre O Embolo E O Corpo, Estéril, Embalagem Individual Em Papel Grau Cirúrgico,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75.000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3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107</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01.004.6943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DESCARTAVEL 3ML BICO LUER SLIP (SEM ROSCA)</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Seringa Descartável De 3Ml Sem Agulha, Com Bico Curto, (</w:t>
            </w:r>
            <w:r>
              <w:rPr>
                <w:rStyle w:val="59"/>
                <w:rFonts w:eastAsia="SimSun"/>
                <w:sz w:val="16"/>
                <w:szCs w:val="16"/>
                <w:lang w:val="en-US" w:eastAsia="zh-CN" w:bidi="ar"/>
              </w:rPr>
              <w:t>Tipo "Slip" Sem Rosca</w:t>
            </w:r>
            <w:r>
              <w:rPr>
                <w:rFonts w:eastAsia="SimSun" w:cs="Calibri"/>
                <w:i w:val="0"/>
                <w:iCs w:val="0"/>
                <w:color w:val="000000"/>
                <w:kern w:val="0"/>
                <w:sz w:val="16"/>
                <w:szCs w:val="16"/>
                <w:u w:val="none"/>
                <w:lang w:val="en-US" w:eastAsia="zh-CN" w:bidi="ar"/>
              </w:rPr>
              <w:t>), Com Boa Adaptação Ao Canhão Da Agulha, Sem Apresentar Vazamentos, Com Graduação A Cada 0,5 Ml Com Numeração Bem Visível, Trava No Final Do Embolo Para Que Não Se Solte Facilmente, Com Deslizamento Fácil, Sem Se Soltar Entre O Embolo E O Corpo, Estéril, Embalagem Individual Em Papel Grau Cirúrgico,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112.500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3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108</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01.004.6943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DESCARTAVEL 3ML BICO LUER SLIP (SEM ROSCA)</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pPr>
            <w:r>
              <w:rPr>
                <w:rFonts w:eastAsia="SimSun" w:cs="Calibri"/>
                <w:i w:val="0"/>
                <w:iCs w:val="0"/>
                <w:color w:val="000000"/>
                <w:kern w:val="0"/>
                <w:sz w:val="16"/>
                <w:szCs w:val="16"/>
                <w:u w:val="none"/>
                <w:lang w:val="en-US" w:eastAsia="zh-CN" w:bidi="ar"/>
              </w:rPr>
              <w:t>Seringa Descartável De 3Ml Sem Agulha, Com Bico Curto, (</w:t>
            </w:r>
            <w:r>
              <w:rPr>
                <w:rStyle w:val="59"/>
                <w:rFonts w:eastAsia="SimSun"/>
                <w:sz w:val="16"/>
                <w:szCs w:val="16"/>
                <w:lang w:val="en-US" w:eastAsia="zh-CN" w:bidi="ar"/>
              </w:rPr>
              <w:t>Tipo "Slip" Sem Rosca</w:t>
            </w:r>
            <w:r>
              <w:rPr>
                <w:rFonts w:eastAsia="SimSun" w:cs="Calibri"/>
                <w:i w:val="0"/>
                <w:iCs w:val="0"/>
                <w:color w:val="000000"/>
                <w:kern w:val="0"/>
                <w:sz w:val="16"/>
                <w:szCs w:val="16"/>
                <w:u w:val="none"/>
                <w:lang w:val="en-US" w:eastAsia="zh-CN" w:bidi="ar"/>
              </w:rPr>
              <w:t>), Com Boa Adaptação Ao Canhão Da Agulha, Sem Apresentar Vazamentos, Com Graduação A Cada 0,5 Ml Com Numeração Bem Visível, Trava No Final Do Embolo Para Que Não Se Solte Facilmente, Com Deslizamento Fácil, Sem Se Soltar Entre O Embolo E O Corpo, Estéril, Embalagem Individual Em Papel Grau Cirúrgico,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37.500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366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109</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01.004.0987</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DESCARTAVEL 5ML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Descartável De 5ml Sem Agulha, Com Bico Curto Sem Rosca, Com Boa Adaptação Ao Canhão Da Agulha, Sem Apresentar Vazamentos, Com Graduação a Cada 0,5 Ml Com Numeração Bem Visível, Trava No Final Do Embolo Para Que Não Se Solte Facilmente, Com Deslizamento Fácil, Sem Se Soltar Entre o Embolo e o Corpo, Estéril, Embalagem Individual Em Papel Grau Cirúrgico,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22.500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366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110</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01.004.0987</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DESCARTAVEL 5ML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Descartável De 5ml Sem Agulha, Com Bico Curto Sem Rosca, Com Boa Adaptação Ao Canhão Da Agulha, Sem Apresentar Vazamentos, Com Graduação a Cada 0,5 Ml Com Numeração Bem Visível, Trava No Final Do Embolo Para Que Não Se Solte Facilmente, Com Deslizamento Fácil, Sem Se Soltar Entre o Embolo e o Corpo, Estéril, Embalagem Individual Em Papel Grau Cirúrgico, Com Abertura Asséptica.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7.500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111</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01.004.6721</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PARA INSULINA 31G 100 UI COM AGULHA 0,30mm X 8,0 mm</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Descartavel, Esteril Para Insulina Com Capacidade Para 100 Ui, Com Escala Externa Gravada, Precisa E Visivel De 2 Em 2 Unidade, Agulha Fixa (Integrada) De 8Mm De Comprimento (5/16") Por 0,30Mm De Diametro (31G). O Produto Deverá Conter Certificado Do Inmetro (Portaria Inmetro Nº 503). Caixa Com 100 Unids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225.000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112</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01.004.6721</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PARA INSULINA 31G 100 UI COM AGULHA 0,30mm X 8,0 mm</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Descartavel, Esteril Para Insulina Com Capacidade Para 100 Ui, Com Escala Externa Gravada, Precisa E Visivel De 2 Em 2 Unidade, Agulha Fixa (Integrada) De 8Mm De Comprimento (5/16") Por 0,30Mm De Diametro (31G). O Produto Deverá Conter Certificado Do Inmetro (Portaria Inmetro Nº 503). Caixa Com 100 Unids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75.000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33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113</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01.004.1966</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PARA INSULINA 31G 50UI COM AGULHA 0,25mm x 6,0MM</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Descartável, Estéril Para Insulina Com Capacidade Para 50 Ui, Com Escala Externa Gravada, Precisa e Visível De 1 Em 1 Unidade, Agulha Fixa (Integrada) De 6 Mm De Comprimento (15/64") Por 0,25mm De Diâmetro (31G). O Produto Deverá Conter Certificado Do Inmetro (Portaria Inmetro Nº 503). A Empresa Vencedora Deverá Fornecer Treinamento Para Os Profissionais De Saúde.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112.500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33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114</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01.004.1966</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PARA INSULINA 31G 50UI COM AGULHA 0,25mm x 6,0MM</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Seringa Descartável, Estéril Para Insulina Com Capacidade Para 50 Ui, Com Escala Externa Gravada, Precisa e Visível De 1 Em 1 Unidade, Agulha Fixa (Integrada) De 6 Mm De Comprimento (15/64") Por 0,25mm De Diâmetro (31G). O Produto Deverá Conter Certificado Do Inmetro (Portaria Inmetro Nº 503). A Empresa Vencedora Deverá Fornecer Treinamento Para Os Profissionais De Saúde.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37.500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34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115</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01.004.1687</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TAMPA LUER SLIP (P/ EQUIPOS E SERINGAS)</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Tampa Protetora, Aplicação Para Conectores Luer Macho E Fêmea, Esterilidade Estéril,Apirogênico,Atóxico,Embalagem Individual, Características Adicionais Em Pvc</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1350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34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116</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01.004.1687</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TAMPA LUER SLIP (P/ EQUIPOS E SERINGAS)</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Tampa Protetora, Aplicação Para Conectores Luer Macho E Fêmea, Esterilidade Estéril,Apirogênico,Atóxico,Embalagem Individual, Características Adicionais Em Pvc</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450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117</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01.004.6880</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TERMOMETRO DIGITAL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Termômetro Digital, Para Aferição De Temperatura Corporal, Com Botão Liga/Desliga Com Escala De Temperatura De 32 a 42C, Memória, Bip Sonoro No Indicador De Febre, Indicador De Bateria/Pilha Fraca, Desligamento Automático Depois De 10 Minutos Sem Uso.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113</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118</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01.004.6880</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TERMOMETRO DIGITAL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Termômetro Digital, Para Aferição De Temperatura Corporal, Com Botão Liga/Desliga Com Escala De Temperatura De 32 a 42C, Memória, Bip Sonoro No Indicador De Febre, Indicador De Bateria/Pilha Fraca, Desligamento Automático Depois De 10 Minutos Sem Uso.</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37</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119</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01.004.1254</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TESTE RAPIDO DE GRAVIDEZ</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Teste Rápido De Gravidez, Com Amostra De Urina, Apresentada Em Tiras Com Kit Completo Para Execução Do Teste, De Leitura Visual e Fácil Interpretação Dos Resultados, Com Precisão Maior Que 99% e Resultados Obtidos Em No Máximo 5 Minutos, Com Registro No Ministério Da Saúde e Embalados Individualmente.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9.000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7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120</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01.004.1254</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TESTE RAPIDO DE GRAVIDEZ</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Teste Rápido De Gravidez, Com Amostra De Urina, Apresentada Em Tiras Com Kit Completo Para Execução Do Teste, De Leitura Visual e Fácil Interpretação Dos Resultados, Com Precisão Maior Que 99% e Resultados Obtidos Em No Máximo 5 Minutos, Com Registro No Ministério Da Saúde e Embalados Individualmente.</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3.000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4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121</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01.004.7033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UMIDIFICADOR PARA AR COMPRIMIDO 250ML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Umidificador De Ar Comprimido Composto De Tampa e Corpo De Nylon, Frasco Plástico De 250ml Com Indicação Dos Níveis Máximo e Mínimo e Conexão De Entrada De Ar Comprimido Com Rosca Metal Padrão 9/16 x 18 Fios. Adaptável a Qualquer Válvula Reguladora De  Cilindro Ou Fluxômetro De Rede Canalizada.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113</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4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122</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01.004.7033</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UMIDIFICADOR PARA AR COMPRIMIDO 250ML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Umidificador De Ar Comprimido Composto De Tampa e Corpo De Nylon, Frasco Plástico De 250ml Com Indicação Dos Níveis Máximo e Mínimo e Conexão De Entrada De Ar Comprimido Com Rosca Metal Padrão 9/16 x 18 Fios. Adaptável a Qualquer Válvula Reguladora De  Cilindro Ou Fluxômetro De Rede Canalizada.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37</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1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123</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01.004.7032</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UMIDIFICADOR PARA OXIGENIO ADULTO FRASCO DE 250ML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Umidificador De Oxigênio é Composto De Tampa e Corpo De Nylon, Frasco Plástico De 250ml Com Indicação Dos Níveis Máximo e Mínimo e Conexão De Entrada De Oxigênio Com Rosca Metal Padrão 9/16 x 18 Fios. Adaptável a Qualquer Válvula Reguladora De Cilindro Ou Fluxômetro De Rede Canalizada.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113</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1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124</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01.004.7032</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UMIDIFICADOR PARA OXIGENIO ADULTO FRASCO DE 250ML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UN</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Umidificador De Oxigênio é Composto De Tampa e Corpo De Nylon, Frasco Plástico De 250ml Com Indicação Dos Níveis Máximo e Mínimo e Conexão De Entrada De Oxigênio Com Rosca Metal Padrão 9/16 x 18 Fios. Adaptável a Qualquer Válvula Reguladora De Cilindro Ou Fluxômetro De Rede Canalizada.</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37</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1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125</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01.004.1050</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VASELINA LIQUIDA FARMACEUTICA 1000ML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FR</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Vaselina Líquida Acondicionada Em Embalagen De 1000Ml</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57</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12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126</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01.004.1050</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VASELINA LIQUIDA FARMACEUTICA 1000ML</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FR</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Vaselina Líquida Acondicionada Em Embalagen De 1000Ml</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18</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127</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01.004.7034</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VASELINA SÓLIDA 100G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PTE</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Vaselina Sólida Branca, Acondicionada Em Embalagem De 100g</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113</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6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128</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01.004.7034</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VASELINA SÓLIDA 100G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PTE</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Vaselina Sólida Branca, Acondicionada Em Embalagem De 100g</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37</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9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129</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01.004.1051</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VASELINA SÓLIDA 500g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FR</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Vaselina Sólida Branca, Acondicionada Em Embalagem De 500g</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57</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90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130</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01.004.1051</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VASELINA SÓLIDA 500g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FR</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Vaselina Sólida Branca, Acondicionada Em Embalagem De 500g</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18</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r>
        <w:tblPrEx>
          <w:tblCellMar>
            <w:top w:w="0" w:type="dxa"/>
            <w:left w:w="108" w:type="dxa"/>
            <w:bottom w:w="0" w:type="dxa"/>
            <w:right w:w="108" w:type="dxa"/>
          </w:tblCellMar>
        </w:tblPrEx>
        <w:trPr>
          <w:trHeight w:val="226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131</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01.004.6636</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PARA CANETA DE INSULINA 0,25 X 4MM 30G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Para Caneta De Insulina 4mm 32g 0,23mm Atóxica Apirogênicas Confeccionadas Em Aço Inoxidável Siliconizada, Bisel Trifacetado Compatibilidade Com Todos Os Sistemas De Insulina (Canetas). Apresentação: Caixa Com 100uns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375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ampla</w:t>
            </w:r>
          </w:p>
        </w:tc>
      </w:tr>
      <w:tr>
        <w:tblPrEx>
          <w:tblCellMar>
            <w:top w:w="0" w:type="dxa"/>
            <w:left w:w="108" w:type="dxa"/>
            <w:bottom w:w="0" w:type="dxa"/>
            <w:right w:w="108" w:type="dxa"/>
          </w:tblCellMar>
        </w:tblPrEx>
        <w:trPr>
          <w:trHeight w:val="2260" w:hRule="atLeast"/>
        </w:trPr>
        <w:tc>
          <w:tcPr>
            <w:tcW w:w="6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132</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3"/>
                <w:szCs w:val="13"/>
                <w:u w:val="none"/>
                <w:lang w:val="en-US" w:eastAsia="zh-CN" w:bidi="ar"/>
              </w:rPr>
            </w:pPr>
            <w:r>
              <w:rPr>
                <w:rFonts w:eastAsia="SimSun" w:cs="Calibri"/>
                <w:i w:val="0"/>
                <w:iCs w:val="0"/>
                <w:color w:val="000000"/>
                <w:kern w:val="0"/>
                <w:sz w:val="13"/>
                <w:szCs w:val="13"/>
                <w:u w:val="none"/>
                <w:lang w:val="en-US" w:eastAsia="zh-CN" w:bidi="ar"/>
              </w:rPr>
              <w:t>01.004.6636</w:t>
            </w:r>
          </w:p>
        </w:tc>
        <w:tc>
          <w:tcPr>
            <w:tcW w:w="150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PARA CANETA DE INSULINA 0,25 X 4MM 30G</w:t>
            </w:r>
          </w:p>
        </w:tc>
        <w:tc>
          <w:tcPr>
            <w:tcW w:w="53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CX</w:t>
            </w:r>
          </w:p>
        </w:tc>
        <w:tc>
          <w:tcPr>
            <w:tcW w:w="3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Agulha Para Caneta De Insulina 4mm 32g 0,23mm Atóxica Apirogênicas Confeccionadas Em Aço Inoxidável Siliconizada, Bisel Trifacetado Compatibilidade Com Todos Os Sistemas De Insulina (Canetas). Apresentação: Caixa Com 100uns</w:t>
            </w:r>
          </w:p>
        </w:tc>
        <w:tc>
          <w:tcPr>
            <w:tcW w:w="89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125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pacing w:before="0" w:after="200"/>
              <w:jc w:val="center"/>
              <w:textAlignment w:val="center"/>
              <w:rPr>
                <w:rFonts w:ascii="Calibri" w:hAnsi="Calibri" w:eastAsia="SimSun" w:cs="Calibri"/>
                <w:i w:val="0"/>
                <w:iCs w:val="0"/>
                <w:color w:val="000000"/>
                <w:kern w:val="0"/>
                <w:sz w:val="16"/>
                <w:szCs w:val="16"/>
                <w:u w:val="none"/>
                <w:lang w:val="en-US" w:eastAsia="zh-CN" w:bidi="ar"/>
              </w:rPr>
            </w:pPr>
            <w:r>
              <w:rPr>
                <w:rFonts w:eastAsia="SimSun" w:cs="Calibri"/>
                <w:i w:val="0"/>
                <w:iCs w:val="0"/>
                <w:color w:val="000000"/>
                <w:kern w:val="0"/>
                <w:sz w:val="16"/>
                <w:szCs w:val="16"/>
                <w:u w:val="none"/>
                <w:lang w:val="en-US" w:eastAsia="zh-CN" w:bidi="ar"/>
              </w:rPr>
              <w:t>reservada</w:t>
            </w:r>
          </w:p>
        </w:tc>
      </w:tr>
    </w:tbl>
    <w:p>
      <w:pPr>
        <w:spacing w:before="0" w:after="0" w:line="360" w:lineRule="auto"/>
        <w:ind w:firstLine="709"/>
        <w:jc w:val="center"/>
        <w:rPr>
          <w:rFonts w:ascii="Arial" w:hAnsi="Arial"/>
          <w:sz w:val="24"/>
          <w:szCs w:val="24"/>
          <w:lang w:val="pt-BR"/>
        </w:rPr>
      </w:pPr>
    </w:p>
    <w:p>
      <w:pPr>
        <w:spacing w:before="0" w:after="0" w:line="360" w:lineRule="auto"/>
        <w:jc w:val="center"/>
        <w:rPr>
          <w:rFonts w:ascii="Arial" w:hAnsi="Arial"/>
          <w:b/>
          <w:sz w:val="24"/>
          <w:szCs w:val="24"/>
          <w:lang w:val="pt-BR"/>
        </w:rPr>
      </w:pPr>
    </w:p>
    <w:p>
      <w:pPr>
        <w:spacing w:before="0" w:after="0" w:line="360" w:lineRule="auto"/>
        <w:jc w:val="center"/>
        <w:rPr>
          <w:rFonts w:ascii="Arial" w:hAnsi="Arial"/>
          <w:b/>
          <w:sz w:val="24"/>
          <w:szCs w:val="24"/>
          <w:lang w:val="pt-BR"/>
        </w:rPr>
      </w:pPr>
    </w:p>
    <w:p>
      <w:pPr>
        <w:spacing w:before="0" w:after="0" w:line="360" w:lineRule="auto"/>
        <w:jc w:val="center"/>
        <w:rPr>
          <w:rFonts w:ascii="Arial" w:hAnsi="Arial"/>
          <w:b/>
          <w:sz w:val="24"/>
          <w:szCs w:val="24"/>
          <w:lang w:val="pt-BR"/>
        </w:rPr>
      </w:pPr>
    </w:p>
    <w:p>
      <w:pPr>
        <w:spacing w:before="0" w:after="0" w:line="360" w:lineRule="auto"/>
        <w:jc w:val="center"/>
        <w:rPr>
          <w:rFonts w:ascii="Arial" w:hAnsi="Arial"/>
          <w:b/>
          <w:sz w:val="24"/>
          <w:szCs w:val="24"/>
          <w:lang w:val="pt-BR"/>
        </w:rPr>
      </w:pPr>
    </w:p>
    <w:p>
      <w:pPr>
        <w:spacing w:before="0" w:after="0" w:line="360" w:lineRule="auto"/>
        <w:jc w:val="center"/>
        <w:rPr>
          <w:rFonts w:ascii="Arial" w:hAnsi="Arial"/>
          <w:b/>
          <w:sz w:val="24"/>
          <w:szCs w:val="24"/>
          <w:lang w:val="pt-BR"/>
        </w:rPr>
      </w:pPr>
    </w:p>
    <w:p>
      <w:pPr>
        <w:spacing w:before="0" w:after="0" w:line="360" w:lineRule="auto"/>
        <w:jc w:val="center"/>
        <w:rPr>
          <w:rFonts w:ascii="Arial" w:hAnsi="Arial"/>
          <w:b/>
          <w:sz w:val="24"/>
          <w:szCs w:val="24"/>
          <w:lang w:val="pt-BR"/>
        </w:rPr>
      </w:pPr>
    </w:p>
    <w:p>
      <w:pPr>
        <w:spacing w:before="0" w:after="0" w:line="360" w:lineRule="auto"/>
        <w:jc w:val="center"/>
        <w:rPr>
          <w:rFonts w:ascii="Arial" w:hAnsi="Arial"/>
          <w:b/>
          <w:sz w:val="24"/>
          <w:szCs w:val="24"/>
          <w:lang w:val="pt-BR"/>
        </w:rPr>
      </w:pPr>
    </w:p>
    <w:p>
      <w:pPr>
        <w:spacing w:before="0" w:after="0" w:line="360" w:lineRule="auto"/>
        <w:jc w:val="center"/>
        <w:rPr>
          <w:rFonts w:ascii="Arial" w:hAnsi="Arial"/>
          <w:b/>
          <w:sz w:val="24"/>
          <w:szCs w:val="24"/>
          <w:lang w:val="pt-BR"/>
        </w:rPr>
      </w:pPr>
    </w:p>
    <w:p>
      <w:pPr>
        <w:spacing w:before="0" w:after="0" w:line="360" w:lineRule="auto"/>
        <w:jc w:val="center"/>
        <w:rPr>
          <w:rFonts w:ascii="Arial" w:hAnsi="Arial"/>
          <w:b/>
          <w:sz w:val="24"/>
          <w:szCs w:val="24"/>
          <w:lang w:val="pt-BR"/>
        </w:rPr>
      </w:pPr>
    </w:p>
    <w:p>
      <w:pPr>
        <w:spacing w:before="0" w:after="0" w:line="360" w:lineRule="auto"/>
        <w:jc w:val="center"/>
        <w:rPr>
          <w:rFonts w:ascii="Arial" w:hAnsi="Arial"/>
          <w:b/>
          <w:sz w:val="24"/>
          <w:szCs w:val="24"/>
          <w:lang w:val="pt-BR"/>
        </w:rPr>
      </w:pPr>
    </w:p>
    <w:p>
      <w:pPr>
        <w:spacing w:before="0" w:after="0" w:line="360" w:lineRule="auto"/>
        <w:jc w:val="center"/>
        <w:rPr>
          <w:rFonts w:ascii="Arial" w:hAnsi="Arial"/>
          <w:b/>
          <w:sz w:val="24"/>
          <w:szCs w:val="24"/>
          <w:lang w:val="pt-BR"/>
        </w:rPr>
      </w:pPr>
    </w:p>
    <w:p>
      <w:pPr>
        <w:spacing w:before="0" w:after="0" w:line="360" w:lineRule="auto"/>
        <w:jc w:val="center"/>
        <w:rPr>
          <w:rFonts w:ascii="Arial" w:hAnsi="Arial"/>
          <w:b/>
          <w:sz w:val="24"/>
          <w:szCs w:val="24"/>
          <w:lang w:val="pt-BR"/>
        </w:rPr>
      </w:pPr>
    </w:p>
    <w:p>
      <w:pPr>
        <w:spacing w:before="0" w:after="0" w:line="360" w:lineRule="auto"/>
        <w:ind w:left="0" w:right="0" w:firstLine="0"/>
        <w:jc w:val="center"/>
      </w:pPr>
      <w:r>
        <w:rPr>
          <w:rStyle w:val="18"/>
          <w:rFonts w:ascii="Arial" w:hAnsi="Arial" w:cs="Arial"/>
          <w:b/>
          <w:bCs/>
          <w:color w:val="auto"/>
          <w:sz w:val="24"/>
          <w:szCs w:val="24"/>
          <w:u w:val="none"/>
          <w:lang w:val="pt-BR"/>
        </w:rPr>
        <w:t>ANEXO II</w:t>
      </w:r>
    </w:p>
    <w:p>
      <w:pPr>
        <w:spacing w:before="0" w:after="0" w:line="360" w:lineRule="auto"/>
        <w:ind w:left="0" w:right="0" w:firstLine="0"/>
        <w:jc w:val="right"/>
        <w:rPr>
          <w:rStyle w:val="18"/>
          <w:lang w:val="pt-BR"/>
        </w:rPr>
      </w:pPr>
    </w:p>
    <w:p>
      <w:pPr>
        <w:spacing w:before="0" w:after="0" w:line="360" w:lineRule="auto"/>
        <w:ind w:left="0" w:right="0" w:firstLine="0"/>
        <w:jc w:val="right"/>
      </w:pPr>
      <w:r>
        <w:rPr>
          <w:rStyle w:val="18"/>
          <w:rFonts w:ascii="Arial" w:hAnsi="Arial" w:cs="Arial"/>
          <w:b/>
          <w:bCs/>
          <w:color w:val="auto"/>
          <w:sz w:val="24"/>
          <w:szCs w:val="24"/>
          <w:u w:val="none"/>
          <w:lang w:val="pt-BR"/>
        </w:rPr>
        <w:t>Processo Administrativo 3283/2022</w:t>
      </w:r>
    </w:p>
    <w:p>
      <w:pPr>
        <w:spacing w:before="0" w:after="0" w:line="360" w:lineRule="auto"/>
        <w:ind w:left="0" w:right="0" w:firstLine="0"/>
        <w:jc w:val="center"/>
        <w:rPr>
          <w:rStyle w:val="18"/>
          <w:lang w:val="pt-BR"/>
        </w:rPr>
      </w:pPr>
    </w:p>
    <w:p>
      <w:pPr>
        <w:spacing w:before="0" w:after="0" w:line="360" w:lineRule="auto"/>
        <w:ind w:left="0" w:right="0" w:firstLine="0"/>
        <w:jc w:val="center"/>
        <w:rPr>
          <w:rStyle w:val="18"/>
          <w:lang w:val="pt-BR"/>
        </w:rPr>
      </w:pPr>
    </w:p>
    <w:p>
      <w:pPr>
        <w:spacing w:before="0" w:after="0" w:line="360" w:lineRule="auto"/>
        <w:ind w:left="0" w:right="0" w:firstLine="0"/>
        <w:jc w:val="center"/>
      </w:pPr>
      <w:r>
        <w:rPr>
          <w:rStyle w:val="18"/>
          <w:rFonts w:ascii="Arial" w:hAnsi="Arial" w:cs="Arial"/>
          <w:b/>
          <w:bCs/>
          <w:color w:val="auto"/>
          <w:sz w:val="24"/>
          <w:szCs w:val="24"/>
          <w:u w:val="none"/>
          <w:lang w:val="pt-BR"/>
        </w:rPr>
        <w:t>MODELO DE DECLARAÇÕES</w:t>
      </w:r>
    </w:p>
    <w:p>
      <w:pPr>
        <w:spacing w:before="0" w:after="0" w:line="360" w:lineRule="auto"/>
        <w:ind w:left="0" w:right="0" w:firstLine="0"/>
        <w:jc w:val="both"/>
        <w:rPr>
          <w:rStyle w:val="18"/>
          <w:lang w:val="pt-BR"/>
        </w:rPr>
      </w:pPr>
    </w:p>
    <w:p>
      <w:pPr>
        <w:spacing w:before="0" w:after="0" w:line="360" w:lineRule="auto"/>
        <w:ind w:left="0" w:right="0" w:firstLine="0"/>
        <w:jc w:val="both"/>
        <w:rPr>
          <w:rStyle w:val="18"/>
          <w:lang w:val="pt-BR"/>
        </w:rPr>
      </w:pPr>
    </w:p>
    <w:p>
      <w:pPr>
        <w:spacing w:before="0" w:after="0" w:line="360" w:lineRule="auto"/>
        <w:ind w:left="0" w:right="0" w:firstLine="0"/>
        <w:jc w:val="both"/>
      </w:pPr>
      <w:r>
        <w:rPr>
          <w:rStyle w:val="18"/>
          <w:rFonts w:ascii="Arial" w:hAnsi="Arial" w:cs="Arial"/>
          <w:b/>
          <w:bCs/>
          <w:color w:val="auto"/>
          <w:sz w:val="24"/>
          <w:szCs w:val="24"/>
          <w:u w:val="none"/>
          <w:lang w:val="pt-BR"/>
        </w:rPr>
        <w:t>Ref: Pregão Eletrônico Nº 81/2022.</w:t>
      </w:r>
    </w:p>
    <w:p>
      <w:pPr>
        <w:spacing w:before="0" w:after="0" w:line="360" w:lineRule="auto"/>
        <w:ind w:left="0" w:right="0" w:firstLine="0"/>
        <w:jc w:val="both"/>
      </w:pPr>
      <w:r>
        <w:rPr>
          <w:rStyle w:val="18"/>
          <w:rFonts w:ascii="Arial" w:hAnsi="Arial" w:cs="Arial"/>
          <w:b/>
          <w:bCs/>
          <w:color w:val="auto"/>
          <w:sz w:val="24"/>
          <w:szCs w:val="24"/>
          <w:u w:val="none"/>
          <w:lang w:val="pt-BR"/>
        </w:rPr>
        <w:t>Edital Nº 101/2022.</w:t>
      </w:r>
    </w:p>
    <w:p>
      <w:pPr>
        <w:spacing w:before="0" w:after="0" w:line="360" w:lineRule="auto"/>
        <w:ind w:left="0" w:right="0" w:firstLine="0"/>
        <w:jc w:val="both"/>
        <w:rPr>
          <w:rStyle w:val="18"/>
          <w:lang w:val="pt-BR"/>
        </w:rPr>
      </w:pPr>
    </w:p>
    <w:p>
      <w:pPr>
        <w:spacing w:before="0" w:after="0" w:line="360" w:lineRule="auto"/>
        <w:ind w:left="0" w:right="0" w:firstLine="0"/>
        <w:jc w:val="both"/>
        <w:rPr>
          <w:rStyle w:val="18"/>
          <w:lang w:val="pt-BR"/>
        </w:rPr>
      </w:pPr>
    </w:p>
    <w:p>
      <w:pPr>
        <w:spacing w:before="0" w:after="0" w:line="360" w:lineRule="auto"/>
        <w:ind w:left="0" w:right="0" w:firstLine="0"/>
        <w:jc w:val="both"/>
      </w:pPr>
      <w:r>
        <w:rPr>
          <w:rStyle w:val="18"/>
          <w:rFonts w:ascii="Arial" w:hAnsi="Arial" w:cs="Arial"/>
          <w:bCs/>
          <w:i w:val="0"/>
          <w:iCs w:val="0"/>
          <w:color w:val="auto"/>
          <w:sz w:val="24"/>
          <w:szCs w:val="24"/>
          <w:u w:val="none"/>
          <w:lang w:val="pt-BR"/>
        </w:rPr>
        <w:t>A empresa _________________________, inscrita no CNPJ/MF sob o nº _________________, por intermédio de seu representante legal, o(a) Sr.(a)________________, portador(a) da Carteira de Identidade R.G. nº __________________ e inscrito no CPF/MF sob o nº ____________________, DECLARA</w:t>
      </w:r>
      <w:r>
        <w:rPr>
          <w:rStyle w:val="18"/>
          <w:rFonts w:ascii="Arial" w:hAnsi="Arial" w:cs="Arial"/>
          <w:color w:val="auto"/>
          <w:sz w:val="24"/>
          <w:szCs w:val="24"/>
          <w:u w:val="none"/>
          <w:lang w:val="pt-BR"/>
        </w:rPr>
        <w:t>, sob as penas da Lei:</w:t>
      </w:r>
    </w:p>
    <w:p>
      <w:pPr>
        <w:spacing w:before="0" w:after="0" w:line="360" w:lineRule="auto"/>
        <w:ind w:left="0" w:right="0" w:firstLine="0"/>
        <w:jc w:val="both"/>
        <w:rPr>
          <w:rStyle w:val="18"/>
          <w:lang w:val="pt-BR"/>
        </w:rPr>
      </w:pPr>
    </w:p>
    <w:p>
      <w:pPr>
        <w:spacing w:before="0" w:after="0" w:line="360" w:lineRule="auto"/>
        <w:ind w:left="0" w:right="0" w:firstLine="0"/>
        <w:jc w:val="both"/>
      </w:pPr>
      <w:r>
        <w:rPr>
          <w:rStyle w:val="18"/>
          <w:rFonts w:ascii="Arial" w:hAnsi="Arial" w:cs="Arial"/>
          <w:b/>
          <w:bCs/>
          <w:color w:val="auto"/>
          <w:sz w:val="24"/>
          <w:szCs w:val="24"/>
          <w:u w:val="none"/>
          <w:lang w:val="pt-BR"/>
        </w:rPr>
        <w:t>a)</w:t>
      </w:r>
      <w:r>
        <w:rPr>
          <w:rStyle w:val="18"/>
          <w:rFonts w:ascii="Arial" w:hAnsi="Arial" w:cs="Arial"/>
          <w:color w:val="auto"/>
          <w:sz w:val="24"/>
          <w:szCs w:val="24"/>
          <w:u w:val="none"/>
          <w:lang w:val="pt-BR"/>
        </w:rPr>
        <w:t xml:space="preserve"> Que até a presente data, inexistem fatos que impeçam a sua habilitação na presente licitação e que a empresa está ciente da obrigatoriedade de declarar ocorrências posteriores.</w:t>
      </w:r>
    </w:p>
    <w:p>
      <w:pPr>
        <w:spacing w:before="0" w:after="0" w:line="360" w:lineRule="auto"/>
        <w:ind w:left="0" w:right="0" w:firstLine="0"/>
        <w:jc w:val="both"/>
        <w:rPr>
          <w:rStyle w:val="18"/>
          <w:lang w:val="pt-BR"/>
        </w:rPr>
      </w:pPr>
    </w:p>
    <w:p>
      <w:pPr>
        <w:spacing w:before="0" w:after="0" w:line="360" w:lineRule="auto"/>
        <w:ind w:left="0" w:right="0" w:firstLine="0"/>
        <w:jc w:val="both"/>
      </w:pPr>
      <w:r>
        <w:rPr>
          <w:rStyle w:val="18"/>
          <w:rFonts w:ascii="Arial" w:hAnsi="Arial" w:cs="Arial"/>
          <w:b/>
          <w:bCs/>
          <w:color w:val="auto"/>
          <w:sz w:val="24"/>
          <w:szCs w:val="24"/>
          <w:u w:val="none"/>
          <w:lang w:val="pt-BR"/>
        </w:rPr>
        <w:t>b)</w:t>
      </w:r>
      <w:r>
        <w:rPr>
          <w:rStyle w:val="18"/>
          <w:rFonts w:ascii="Arial" w:hAnsi="Arial" w:cs="Arial"/>
          <w:color w:val="auto"/>
          <w:sz w:val="24"/>
          <w:szCs w:val="24"/>
          <w:u w:val="none"/>
          <w:lang w:val="pt-BR"/>
        </w:rPr>
        <w:t xml:space="preserve"> Que está ciente de todas as cláusulas e exigências existentes no presente Edital, e se sujeita às suas condições, bem como às Leis Federais nº 8.666/93 e 10.520/02 que regem a presente licitação.</w:t>
      </w:r>
    </w:p>
    <w:p>
      <w:pPr>
        <w:spacing w:before="0" w:after="0" w:line="360" w:lineRule="auto"/>
        <w:ind w:left="0" w:right="0" w:firstLine="0"/>
        <w:jc w:val="both"/>
        <w:rPr>
          <w:rStyle w:val="18"/>
          <w:lang w:val="pt-BR"/>
        </w:rPr>
      </w:pPr>
    </w:p>
    <w:p>
      <w:pPr>
        <w:spacing w:before="0" w:after="0" w:line="360" w:lineRule="auto"/>
        <w:ind w:left="0" w:right="0" w:firstLine="0"/>
        <w:jc w:val="both"/>
      </w:pPr>
      <w:r>
        <w:rPr>
          <w:rStyle w:val="18"/>
          <w:rFonts w:ascii="Arial" w:hAnsi="Arial" w:cs="Arial"/>
          <w:b/>
          <w:bCs/>
          <w:color w:val="auto"/>
          <w:sz w:val="24"/>
          <w:szCs w:val="24"/>
          <w:u w:val="none"/>
          <w:lang w:val="pt-BR"/>
        </w:rPr>
        <w:t>c)</w:t>
      </w:r>
      <w:r>
        <w:rPr>
          <w:rStyle w:val="18"/>
          <w:rFonts w:ascii="Arial" w:hAnsi="Arial" w:cs="Arial"/>
          <w:color w:val="auto"/>
          <w:sz w:val="24"/>
          <w:szCs w:val="24"/>
          <w:u w:val="none"/>
          <w:lang w:val="pt-BR"/>
        </w:rPr>
        <w:t xml:space="preserve"> Que não possui, em seu quadro de pessoal, nem utilizará no fornecimento do objeto desta Licitação, empregado(s) com idade inferior a 18 (dezoito) anos em trabalho noturno, perigoso ou insalubre; e de 16 (dezesseis) anos em qualquer trabalho, salvo na condição de aprendiz; nem menor de 14 anos em qualquer condição, nos termos do inciso XXXIII do art. 7°, da Constituição Federal de 1988, conforme Lei n° 9.854/99.</w:t>
      </w:r>
    </w:p>
    <w:p>
      <w:pPr>
        <w:spacing w:before="0" w:after="0" w:line="360" w:lineRule="auto"/>
        <w:ind w:left="0" w:right="0" w:firstLine="0"/>
        <w:jc w:val="both"/>
        <w:rPr>
          <w:rStyle w:val="18"/>
          <w:lang w:val="pt-BR"/>
        </w:rPr>
      </w:pPr>
    </w:p>
    <w:p>
      <w:pPr>
        <w:pStyle w:val="130"/>
        <w:widowControl w:val="0"/>
        <w:suppressLineNumbers/>
        <w:spacing w:before="0" w:after="0" w:line="360" w:lineRule="auto"/>
        <w:ind w:left="0" w:right="0" w:firstLine="0"/>
        <w:jc w:val="both"/>
        <w:rPr>
          <w:rStyle w:val="18"/>
          <w:lang w:val="pt-BR"/>
        </w:rPr>
      </w:pPr>
    </w:p>
    <w:p>
      <w:pPr>
        <w:pStyle w:val="130"/>
        <w:widowControl w:val="0"/>
        <w:suppressLineNumbers/>
        <w:spacing w:before="0" w:after="0" w:line="360" w:lineRule="auto"/>
        <w:ind w:left="0" w:right="0" w:firstLine="0"/>
        <w:jc w:val="both"/>
        <w:rPr>
          <w:rStyle w:val="18"/>
          <w:lang w:val="pt-BR"/>
        </w:rPr>
      </w:pPr>
    </w:p>
    <w:p>
      <w:pPr>
        <w:spacing w:before="0" w:after="0" w:line="360" w:lineRule="auto"/>
        <w:ind w:left="0" w:right="0" w:firstLine="0"/>
        <w:jc w:val="center"/>
        <w:rPr>
          <w:rStyle w:val="18"/>
          <w:lang w:val="pt-BR"/>
        </w:rPr>
      </w:pPr>
    </w:p>
    <w:p>
      <w:pPr>
        <w:spacing w:before="0" w:after="0" w:line="360" w:lineRule="auto"/>
        <w:ind w:left="0" w:right="0" w:firstLine="0"/>
        <w:jc w:val="center"/>
      </w:pPr>
      <w:r>
        <w:rPr>
          <w:rStyle w:val="18"/>
          <w:rFonts w:ascii="Arial" w:hAnsi="Arial" w:cs="Arial"/>
          <w:color w:val="auto"/>
          <w:sz w:val="24"/>
          <w:szCs w:val="24"/>
          <w:u w:val="none"/>
          <w:lang w:val="pt-BR"/>
        </w:rPr>
        <w:t>_____________________________________________</w:t>
      </w:r>
    </w:p>
    <w:p>
      <w:pPr>
        <w:spacing w:before="0" w:after="0" w:line="360" w:lineRule="auto"/>
        <w:ind w:left="0" w:right="0" w:firstLine="0"/>
        <w:jc w:val="center"/>
      </w:pPr>
      <w:r>
        <w:rPr>
          <w:rStyle w:val="18"/>
          <w:rFonts w:ascii="Arial" w:hAnsi="Arial" w:cs="Arial"/>
          <w:color w:val="auto"/>
          <w:sz w:val="24"/>
          <w:szCs w:val="24"/>
          <w:u w:val="none"/>
          <w:lang w:val="pt-BR"/>
        </w:rPr>
        <w:t>Local e data:</w:t>
      </w:r>
    </w:p>
    <w:p>
      <w:pPr>
        <w:spacing w:before="0" w:after="0" w:line="360" w:lineRule="auto"/>
        <w:ind w:left="0" w:right="0" w:firstLine="0"/>
        <w:jc w:val="center"/>
        <w:rPr>
          <w:rStyle w:val="18"/>
          <w:lang w:val="pt-BR"/>
        </w:rPr>
      </w:pPr>
    </w:p>
    <w:p>
      <w:pPr>
        <w:spacing w:before="0" w:after="0" w:line="360" w:lineRule="auto"/>
        <w:ind w:left="0" w:right="0" w:firstLine="0"/>
        <w:jc w:val="center"/>
      </w:pPr>
      <w:r>
        <w:rPr>
          <w:rStyle w:val="18"/>
          <w:rFonts w:ascii="Arial" w:hAnsi="Arial" w:cs="Arial"/>
          <w:color w:val="auto"/>
          <w:sz w:val="24"/>
          <w:szCs w:val="24"/>
          <w:u w:val="none"/>
          <w:lang w:val="pt-BR"/>
        </w:rPr>
        <w:t>_____________________________________________</w:t>
      </w:r>
    </w:p>
    <w:p>
      <w:pPr>
        <w:spacing w:before="0" w:after="0" w:line="360" w:lineRule="auto"/>
        <w:ind w:left="0" w:right="0" w:firstLine="0"/>
        <w:jc w:val="center"/>
      </w:pPr>
      <w:r>
        <w:rPr>
          <w:rStyle w:val="18"/>
          <w:rFonts w:ascii="Arial" w:hAnsi="Arial" w:cs="Arial"/>
          <w:color w:val="auto"/>
          <w:sz w:val="24"/>
          <w:szCs w:val="24"/>
          <w:u w:val="none"/>
          <w:lang w:val="pt-BR"/>
        </w:rPr>
        <w:t>Assinatura do Responsável pela Empresa</w:t>
      </w:r>
    </w:p>
    <w:p>
      <w:pPr>
        <w:spacing w:before="0" w:after="0" w:line="360" w:lineRule="auto"/>
        <w:ind w:left="0" w:right="0" w:firstLine="0"/>
        <w:jc w:val="center"/>
        <w:rPr>
          <w:rStyle w:val="18"/>
          <w:lang w:val="pt-BR"/>
        </w:rPr>
      </w:pPr>
    </w:p>
    <w:p>
      <w:pPr>
        <w:spacing w:before="0" w:after="0" w:line="360" w:lineRule="auto"/>
        <w:ind w:left="0" w:right="0" w:firstLine="0"/>
        <w:jc w:val="center"/>
        <w:rPr>
          <w:rStyle w:val="18"/>
          <w:lang w:val="pt-BR"/>
        </w:rPr>
      </w:pPr>
    </w:p>
    <w:p>
      <w:pPr>
        <w:spacing w:before="0" w:after="0" w:line="360" w:lineRule="auto"/>
        <w:ind w:left="0" w:right="0" w:firstLine="0"/>
        <w:jc w:val="center"/>
      </w:pPr>
      <w:r>
        <w:rPr>
          <w:rStyle w:val="18"/>
          <w:rFonts w:ascii="Arial" w:hAnsi="Arial" w:cs="Arial"/>
          <w:color w:val="auto"/>
          <w:sz w:val="24"/>
          <w:szCs w:val="24"/>
          <w:u w:val="none"/>
          <w:lang w:val="pt-BR"/>
        </w:rPr>
        <w:t>_____________________________________________</w:t>
      </w:r>
    </w:p>
    <w:p>
      <w:pPr>
        <w:spacing w:before="0" w:after="0" w:line="360" w:lineRule="auto"/>
        <w:ind w:left="0" w:right="0" w:firstLine="0"/>
        <w:jc w:val="center"/>
      </w:pPr>
      <w:r>
        <w:rPr>
          <w:rStyle w:val="18"/>
          <w:rFonts w:ascii="Arial" w:hAnsi="Arial" w:cs="Arial"/>
          <w:color w:val="auto"/>
          <w:sz w:val="24"/>
          <w:szCs w:val="24"/>
          <w:u w:val="none"/>
          <w:lang w:val="pt-BR"/>
        </w:rPr>
        <w:t>(Nome Legível/ Cargo/ Carimbo do CNPJ)</w:t>
      </w:r>
    </w:p>
    <w:p>
      <w:pPr>
        <w:spacing w:before="0" w:after="0" w:line="360" w:lineRule="auto"/>
        <w:ind w:left="0" w:right="0" w:firstLine="0"/>
        <w:jc w:val="both"/>
        <w:rPr>
          <w:rStyle w:val="18"/>
          <w:lang w:val="pt-BR"/>
        </w:rPr>
      </w:pPr>
    </w:p>
    <w:p>
      <w:pPr>
        <w:pStyle w:val="130"/>
        <w:widowControl w:val="0"/>
        <w:suppressLineNumbers/>
        <w:spacing w:before="0" w:after="0" w:line="360" w:lineRule="auto"/>
        <w:ind w:left="0" w:right="0" w:firstLine="0"/>
        <w:jc w:val="both"/>
        <w:rPr>
          <w:rStyle w:val="18"/>
          <w:lang w:val="pt-BR"/>
        </w:rPr>
      </w:pPr>
    </w:p>
    <w:p>
      <w:pPr>
        <w:widowControl w:val="0"/>
        <w:suppressLineNumbers/>
        <w:spacing w:before="0" w:after="0" w:line="360" w:lineRule="auto"/>
        <w:ind w:left="0" w:right="0" w:firstLine="0"/>
        <w:jc w:val="both"/>
        <w:rPr>
          <w:rStyle w:val="18"/>
          <w:lang w:val="pt-BR"/>
        </w:rPr>
      </w:pPr>
    </w:p>
    <w:p>
      <w:pPr>
        <w:widowControl w:val="0"/>
        <w:suppressLineNumbers/>
        <w:spacing w:before="0" w:after="0" w:line="360" w:lineRule="auto"/>
        <w:ind w:left="0" w:right="0" w:firstLine="0"/>
        <w:jc w:val="both"/>
        <w:rPr>
          <w:rStyle w:val="18"/>
          <w:lang w:val="pt-BR"/>
        </w:rPr>
      </w:pPr>
    </w:p>
    <w:p>
      <w:pPr>
        <w:widowControl w:val="0"/>
        <w:suppressLineNumbers/>
        <w:spacing w:before="0" w:after="0" w:line="360" w:lineRule="auto"/>
        <w:ind w:left="0" w:right="0" w:firstLine="0"/>
        <w:jc w:val="both"/>
      </w:pPr>
      <w:r>
        <w:rPr>
          <w:rStyle w:val="18"/>
          <w:rFonts w:ascii="Arial" w:hAnsi="Arial" w:cs="Arial"/>
          <w:b w:val="0"/>
          <w:bCs w:val="0"/>
          <w:i/>
          <w:iCs/>
          <w:color w:val="auto"/>
          <w:sz w:val="24"/>
          <w:szCs w:val="24"/>
          <w:u w:val="none"/>
          <w:lang w:val="pt-BR"/>
        </w:rPr>
        <w:t>* esta declaração poderá ser apresentada por meio de cópia simples, preferencialmente em papel timbrado ou com carimbo do CNPJ da empresa.</w:t>
      </w:r>
      <w:r>
        <w:br w:type="page"/>
      </w:r>
    </w:p>
    <w:p>
      <w:pPr>
        <w:widowControl w:val="0"/>
        <w:suppressLineNumbers/>
        <w:spacing w:before="0" w:after="0" w:line="360" w:lineRule="auto"/>
        <w:jc w:val="center"/>
        <w:rPr>
          <w:lang w:val="pt-BR"/>
        </w:rPr>
      </w:pPr>
      <w:r>
        <w:rPr>
          <w:rFonts w:ascii="Arial" w:hAnsi="Arial"/>
          <w:b/>
          <w:sz w:val="24"/>
          <w:szCs w:val="24"/>
          <w:lang w:val="pt-BR"/>
        </w:rPr>
        <w:t>ANEXO III</w:t>
      </w:r>
    </w:p>
    <w:p>
      <w:pPr>
        <w:widowControl w:val="0"/>
        <w:suppressLineNumbers/>
        <w:shd w:val="clear" w:color="auto" w:fill="FFFFFF"/>
        <w:spacing w:before="0" w:after="0" w:line="360" w:lineRule="auto"/>
        <w:jc w:val="center"/>
        <w:rPr>
          <w:rFonts w:ascii="Arial" w:hAnsi="Arial"/>
          <w:sz w:val="24"/>
          <w:szCs w:val="24"/>
        </w:rPr>
      </w:pPr>
      <w:r>
        <w:rPr>
          <w:rFonts w:ascii="Arial" w:hAnsi="Arial"/>
          <w:b/>
          <w:sz w:val="24"/>
          <w:szCs w:val="24"/>
          <w:lang w:val="pt-BR"/>
        </w:rPr>
        <w:t>MINUTA DA ATA DE REGISTRO DE PREÇOS</w:t>
      </w:r>
    </w:p>
    <w:p>
      <w:pPr>
        <w:widowControl w:val="0"/>
        <w:suppressLineNumbers/>
        <w:shd w:val="clear" w:color="auto" w:fill="FFFFFF"/>
        <w:spacing w:before="0" w:after="0" w:line="360" w:lineRule="auto"/>
        <w:jc w:val="center"/>
        <w:rPr>
          <w:rFonts w:ascii="Arial" w:hAnsi="Arial"/>
          <w:sz w:val="24"/>
          <w:szCs w:val="24"/>
        </w:rPr>
      </w:pPr>
      <w:r>
        <w:rPr>
          <w:rFonts w:ascii="Arial" w:hAnsi="Arial"/>
          <w:b/>
          <w:sz w:val="24"/>
          <w:szCs w:val="24"/>
          <w:lang w:val="pt-BR"/>
        </w:rPr>
        <w:t xml:space="preserve">ATA DE REGISTRO DE PREÇOS Nº </w:t>
      </w:r>
      <w:r>
        <w:rPr>
          <w:rFonts w:ascii="Arial" w:hAnsi="Arial"/>
          <w:b/>
          <w:iCs/>
          <w:sz w:val="24"/>
          <w:szCs w:val="24"/>
          <w:lang w:val="pt-BR"/>
        </w:rPr>
        <w:t>____/2022</w:t>
      </w:r>
    </w:p>
    <w:p>
      <w:pPr>
        <w:widowControl w:val="0"/>
        <w:suppressLineNumbers/>
        <w:shd w:val="clear" w:color="auto" w:fill="FFFFFF"/>
        <w:spacing w:before="0" w:after="0" w:line="360" w:lineRule="auto"/>
        <w:jc w:val="center"/>
        <w:rPr>
          <w:rFonts w:ascii="Arial" w:hAnsi="Arial"/>
          <w:b/>
          <w:sz w:val="24"/>
          <w:szCs w:val="24"/>
          <w:lang w:val="pt-BR"/>
        </w:rPr>
      </w:pPr>
    </w:p>
    <w:p>
      <w:pPr>
        <w:widowControl w:val="0"/>
        <w:suppressLineNumbers/>
        <w:shd w:val="clear" w:color="auto" w:fill="FFFFFF"/>
        <w:spacing w:before="0" w:after="0" w:line="360" w:lineRule="auto"/>
        <w:jc w:val="center"/>
        <w:rPr>
          <w:rFonts w:ascii="Arial" w:hAnsi="Arial"/>
          <w:b/>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bCs/>
          <w:sz w:val="24"/>
          <w:szCs w:val="24"/>
          <w:lang w:val="pt-BR"/>
        </w:rPr>
        <w:t>CONTRATANTE</w:t>
      </w:r>
      <w:r>
        <w:rPr>
          <w:rFonts w:ascii="Arial" w:hAnsi="Arial"/>
          <w:sz w:val="24"/>
          <w:szCs w:val="24"/>
          <w:lang w:val="pt-BR"/>
        </w:rPr>
        <w:t xml:space="preserve">: </w:t>
      </w:r>
      <w:r>
        <w:rPr>
          <w:rFonts w:ascii="Arial" w:hAnsi="Arial"/>
          <w:b/>
          <w:bCs/>
          <w:sz w:val="24"/>
          <w:szCs w:val="24"/>
          <w:lang w:val="pt-BR"/>
        </w:rPr>
        <w:t>MUNICÍPIO</w:t>
      </w:r>
      <w:r>
        <w:rPr>
          <w:rFonts w:ascii="Arial" w:hAnsi="Arial"/>
          <w:b/>
          <w:sz w:val="24"/>
          <w:szCs w:val="24"/>
          <w:lang w:val="pt-BR"/>
        </w:rPr>
        <w:t xml:space="preserve"> DE HORTOLÂNDIA</w:t>
      </w:r>
    </w:p>
    <w:p>
      <w:pPr>
        <w:widowControl w:val="0"/>
        <w:suppressLineNumbers/>
        <w:shd w:val="clear" w:color="auto" w:fill="FFFFFF"/>
        <w:spacing w:before="0" w:after="0" w:line="360" w:lineRule="auto"/>
        <w:jc w:val="both"/>
        <w:rPr>
          <w:rFonts w:ascii="Arial" w:hAnsi="Arial"/>
          <w:sz w:val="24"/>
          <w:szCs w:val="24"/>
        </w:rPr>
      </w:pPr>
      <w:r>
        <w:rPr>
          <w:rFonts w:ascii="Arial" w:hAnsi="Arial"/>
          <w:b/>
          <w:bCs/>
          <w:sz w:val="24"/>
          <w:szCs w:val="24"/>
          <w:lang w:val="pt-BR"/>
        </w:rPr>
        <w:t>DETENTORA</w:t>
      </w:r>
      <w:r>
        <w:rPr>
          <w:rFonts w:ascii="Arial" w:hAnsi="Arial"/>
          <w:sz w:val="24"/>
          <w:szCs w:val="24"/>
          <w:lang w:val="pt-BR"/>
        </w:rPr>
        <w:t>: ____________________</w:t>
      </w: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PROCESSO ADMINISTRATIVO: nº 3283</w:t>
      </w:r>
      <w:r>
        <w:rPr>
          <w:rFonts w:ascii="Arial" w:hAnsi="Arial"/>
          <w:b/>
          <w:iCs/>
          <w:sz w:val="24"/>
          <w:szCs w:val="24"/>
          <w:lang w:val="pt-BR"/>
        </w:rPr>
        <w:t>/2022</w:t>
      </w: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PROCESSO LICITATÓRIO: Pregão Eletrônico nº 81</w:t>
      </w:r>
      <w:r>
        <w:rPr>
          <w:rFonts w:ascii="Arial" w:hAnsi="Arial"/>
          <w:b/>
          <w:iCs/>
          <w:sz w:val="24"/>
          <w:szCs w:val="24"/>
          <w:lang w:val="pt-BR"/>
        </w:rPr>
        <w:t>/2022</w:t>
      </w:r>
    </w:p>
    <w:p>
      <w:pPr>
        <w:pStyle w:val="140"/>
        <w:widowControl w:val="0"/>
        <w:suppressLineNumbers/>
        <w:suppressAutoHyphens/>
        <w:spacing w:before="0" w:after="0" w:line="360" w:lineRule="auto"/>
        <w:jc w:val="both"/>
        <w:rPr>
          <w:rFonts w:ascii="Arial" w:hAnsi="Arial" w:cs="Times New Roman"/>
          <w:color w:val="auto"/>
          <w:sz w:val="24"/>
          <w:szCs w:val="24"/>
          <w:lang w:val="pt-BR"/>
        </w:rPr>
      </w:pPr>
    </w:p>
    <w:p>
      <w:pPr>
        <w:pStyle w:val="140"/>
        <w:widowControl w:val="0"/>
        <w:suppressLineNumbers/>
        <w:suppressAutoHyphens/>
        <w:spacing w:before="0" w:after="0" w:line="360" w:lineRule="auto"/>
        <w:jc w:val="both"/>
        <w:rPr>
          <w:rFonts w:ascii="Arial" w:hAnsi="Arial"/>
          <w:sz w:val="24"/>
          <w:szCs w:val="24"/>
        </w:rPr>
      </w:pPr>
      <w:r>
        <w:rPr>
          <w:rFonts w:ascii="Arial" w:hAnsi="Arial" w:cs="Times New Roman"/>
          <w:color w:val="auto"/>
          <w:sz w:val="24"/>
          <w:szCs w:val="24"/>
          <w:lang w:val="pt-BR"/>
        </w:rPr>
        <w:t xml:space="preserve">Aos ____ dias do mês de ____________ do ano de dois mil e vinte e dois, nesta cidade de Hortolândia, Estado de São Paulo, as partes, de um lado o </w:t>
      </w:r>
      <w:r>
        <w:rPr>
          <w:rFonts w:ascii="Arial" w:hAnsi="Arial" w:cs="Times New Roman"/>
          <w:b/>
          <w:bCs/>
          <w:color w:val="auto"/>
          <w:sz w:val="24"/>
          <w:szCs w:val="24"/>
          <w:lang w:val="pt-BR"/>
        </w:rPr>
        <w:t xml:space="preserve">MUNICÍPIO DE HORTOLÂNDIA, </w:t>
      </w:r>
      <w:r>
        <w:rPr>
          <w:rFonts w:ascii="Arial" w:hAnsi="Arial" w:cs="Times New Roman"/>
          <w:color w:val="auto"/>
          <w:sz w:val="24"/>
          <w:szCs w:val="24"/>
          <w:lang w:val="pt-BR"/>
        </w:rPr>
        <w:t xml:space="preserve">pessoa jurídica de direito público interno, sediada na Rua José Cláudio Alves dos Santos, nº 585, Bairro Remanso Campineiro, no Município de Hortolândia – SP, cadastrada junto ao Cadastro Nacional de Pessoa Jurídica do Ministério da Fazenda (CNPJ/MF) sob nº 67.995.027/0001-32, e, neste ato, representado pelo(a) Secretário(a) Municipal, Sr.(a) ............................, (nacionalidade), (estado civil), (qualificação profissional), portador da Cédula de Identidade (R.G.) nº ......................., devidamente inscrito junto ao Cadastro de Pessoas Físicas do Ministério da Fazenda (C.P.F./M.F.) sob o nº__________ e </w:t>
      </w:r>
      <w:r>
        <w:rPr>
          <w:rFonts w:ascii="Arial" w:hAnsi="Arial" w:cs="Arial"/>
          <w:b/>
          <w:bCs/>
          <w:color w:val="000000"/>
          <w:sz w:val="24"/>
          <w:szCs w:val="24"/>
          <w:shd w:val="clear" w:fill="auto"/>
          <w:lang w:val="pt-BR"/>
        </w:rPr>
        <w:t>FUNDO MUNICIPAL DE SAÚDE</w:t>
      </w:r>
      <w:r>
        <w:rPr>
          <w:rFonts w:ascii="Arial" w:hAnsi="Arial" w:cs="Arial"/>
          <w:color w:val="000000"/>
          <w:sz w:val="24"/>
          <w:szCs w:val="24"/>
          <w:shd w:val="clear" w:fill="auto"/>
          <w:lang w:val="pt-BR"/>
        </w:rPr>
        <w:t>, pessoa jurídica de direito público interno, sediada na Rua José Cláudio Alves dos Santos, nº 585, Remanso Campineiro, cadastrada junto ao Cadastro Nacional de Pessoa Jurídica do Ministério da Fazenda (CNPJ/MF) sob nº 13.843.145/0001-04, neste ato, ambos representado pelo(a) Secretário(a) Municipal, Sr.(a) ______________, (nacionalidade), (estado civil), (qualificação profissional), portador da Cédula de Identidade (R.G.) nº ________________, devidamente inscrito junto ao Cadastro de Pessoas Físicas do Ministério da Fazenda (C.P.F./M.F.) sob o nº______________</w:t>
      </w:r>
      <w:r>
        <w:rPr>
          <w:rFonts w:ascii="Arial" w:hAnsi="Arial" w:cs="Times New Roman"/>
          <w:color w:val="auto"/>
          <w:sz w:val="24"/>
          <w:szCs w:val="24"/>
          <w:lang w:val="pt-BR"/>
        </w:rPr>
        <w:t xml:space="preserve">  doravante denominados </w:t>
      </w:r>
      <w:r>
        <w:rPr>
          <w:rFonts w:ascii="Arial" w:hAnsi="Arial" w:cs="Times New Roman"/>
          <w:b/>
          <w:bCs/>
          <w:color w:val="auto"/>
          <w:sz w:val="24"/>
          <w:szCs w:val="24"/>
          <w:lang w:val="pt-BR"/>
        </w:rPr>
        <w:t xml:space="preserve">CONTRATANTES, </w:t>
      </w:r>
      <w:r>
        <w:rPr>
          <w:rFonts w:ascii="Arial" w:hAnsi="Arial" w:cs="Times New Roman"/>
          <w:color w:val="auto"/>
          <w:sz w:val="24"/>
          <w:szCs w:val="24"/>
          <w:lang w:val="pt-BR"/>
        </w:rPr>
        <w:t>e, de outro lado, a empresa</w:t>
      </w:r>
      <w:r>
        <w:rPr>
          <w:rFonts w:ascii="Arial" w:hAnsi="Arial" w:cs="Times New Roman"/>
          <w:bCs/>
          <w:color w:val="auto"/>
          <w:sz w:val="24"/>
          <w:szCs w:val="24"/>
          <w:lang w:val="pt-BR"/>
        </w:rPr>
        <w:t>_________________</w:t>
      </w:r>
      <w:r>
        <w:rPr>
          <w:rFonts w:ascii="Arial" w:hAnsi="Arial" w:cs="Times New Roman"/>
          <w:color w:val="auto"/>
          <w:sz w:val="24"/>
          <w:szCs w:val="24"/>
          <w:lang w:val="pt-BR"/>
        </w:rPr>
        <w:t xml:space="preserve">, pessoa jurídica de direito privado, sediada na Avenida/Rua __________________, Bairro _______________, no Município de ______________, Estado de _________________, cadastrada junto ao Cadastro Nacional de Pessoa Jurídica do Ministério da Fazenda – (CNPJ/MF) sob o nº _____________, com Inscrição Estadual registrada sob nº __________________, neste ato representado por seu Diretor / Sócio Sr. ________________, (nacionalidade), (estado civil), (qualificação profissional), portador da Cédula de Identidade (R.G.) nº _______________, devidamente inscrito junto ao Cadastro de Pessoas Físicas do Ministério da Fazenda – (CPF/MF) sob nº ____________   doravante denominada </w:t>
      </w:r>
      <w:r>
        <w:rPr>
          <w:rFonts w:ascii="Arial" w:hAnsi="Arial" w:cs="Times New Roman"/>
          <w:b/>
          <w:bCs/>
          <w:color w:val="auto"/>
          <w:sz w:val="24"/>
          <w:szCs w:val="24"/>
          <w:lang w:val="pt-BR"/>
        </w:rPr>
        <w:t>DETENTORA</w:t>
      </w:r>
      <w:r>
        <w:rPr>
          <w:rFonts w:ascii="Arial" w:hAnsi="Arial" w:cs="Times New Roman"/>
          <w:color w:val="auto"/>
          <w:sz w:val="24"/>
          <w:szCs w:val="24"/>
          <w:lang w:val="pt-BR"/>
        </w:rPr>
        <w:t xml:space="preserve">, firmam a presente </w:t>
      </w:r>
      <w:r>
        <w:rPr>
          <w:rFonts w:ascii="Arial" w:hAnsi="Arial" w:cs="Times New Roman"/>
          <w:b/>
          <w:bCs/>
          <w:color w:val="auto"/>
          <w:sz w:val="24"/>
          <w:szCs w:val="24"/>
          <w:lang w:val="pt-BR"/>
        </w:rPr>
        <w:t>ATA DE REGISTRO DE PREÇO</w:t>
      </w:r>
      <w:r>
        <w:rPr>
          <w:rFonts w:ascii="Arial" w:hAnsi="Arial" w:cs="Times New Roman"/>
          <w:color w:val="auto"/>
          <w:sz w:val="24"/>
          <w:szCs w:val="24"/>
          <w:lang w:val="pt-BR"/>
        </w:rPr>
        <w:t xml:space="preserve">, conforme decisão exarada no </w:t>
      </w:r>
      <w:r>
        <w:rPr>
          <w:rFonts w:ascii="Arial" w:hAnsi="Arial" w:cs="Times New Roman"/>
          <w:b/>
          <w:color w:val="auto"/>
          <w:sz w:val="24"/>
          <w:szCs w:val="24"/>
          <w:lang w:val="pt-BR"/>
        </w:rPr>
        <w:t xml:space="preserve">Processo Administrativo protocolado sob nº </w:t>
      </w:r>
      <w:r>
        <w:rPr>
          <w:rFonts w:ascii="Arial" w:hAnsi="Arial" w:eastAsia="Calibri" w:cs="Times New Roman"/>
          <w:b/>
          <w:color w:val="auto"/>
          <w:kern w:val="0"/>
          <w:sz w:val="24"/>
          <w:szCs w:val="24"/>
          <w:lang w:val="pt-BR" w:eastAsia="en-US" w:bidi="ar-SA"/>
        </w:rPr>
        <w:t>3283/</w:t>
      </w:r>
      <w:r>
        <w:rPr>
          <w:rFonts w:ascii="Arial" w:hAnsi="Arial" w:cs="Times New Roman"/>
          <w:b/>
          <w:color w:val="auto"/>
          <w:sz w:val="24"/>
          <w:szCs w:val="24"/>
          <w:lang w:val="pt-BR"/>
        </w:rPr>
        <w:t>2022.</w:t>
      </w:r>
    </w:p>
    <w:p>
      <w:pPr>
        <w:widowControl w:val="0"/>
        <w:suppressLineNumbers/>
        <w:shd w:val="clear" w:color="auto" w:fill="FFFFFF"/>
        <w:spacing w:before="0" w:after="0" w:line="360" w:lineRule="auto"/>
        <w:rPr>
          <w:rFonts w:ascii="Arial" w:hAnsi="Arial"/>
          <w:sz w:val="24"/>
          <w:szCs w:val="24"/>
          <w:lang w:val="pt-BR"/>
        </w:rPr>
      </w:pPr>
    </w:p>
    <w:p>
      <w:pPr>
        <w:pStyle w:val="127"/>
        <w:keepNext w:val="0"/>
        <w:widowControl w:val="0"/>
        <w:suppressLineNumbers/>
        <w:shd w:val="clear" w:color="auto" w:fill="FFFFFF"/>
        <w:tabs>
          <w:tab w:val="left" w:pos="0"/>
        </w:tabs>
        <w:spacing w:before="0" w:after="0" w:line="360" w:lineRule="auto"/>
        <w:ind w:left="0" w:firstLine="0"/>
        <w:rPr>
          <w:rFonts w:ascii="Arial" w:hAnsi="Arial"/>
          <w:sz w:val="24"/>
          <w:szCs w:val="24"/>
        </w:rPr>
      </w:pPr>
      <w:r>
        <w:rPr>
          <w:rFonts w:ascii="Arial" w:hAnsi="Arial" w:cs="Times New Roman"/>
          <w:bCs/>
          <w:iCs w:val="0"/>
          <w:sz w:val="24"/>
          <w:szCs w:val="24"/>
          <w:lang w:val="pt-BR"/>
        </w:rPr>
        <w:t>CLÁUSULA PRIMEIRA – DO OBJETO</w:t>
      </w:r>
    </w:p>
    <w:p>
      <w:pPr>
        <w:widowControl w:val="0"/>
        <w:suppressLineNumbers/>
        <w:shd w:val="clear" w:color="auto" w:fill="FFFFFF"/>
        <w:spacing w:before="0" w:after="0" w:line="360" w:lineRule="auto"/>
        <w:jc w:val="both"/>
        <w:rPr>
          <w:rFonts w:ascii="Arial" w:hAnsi="Arial"/>
          <w:sz w:val="24"/>
          <w:szCs w:val="24"/>
        </w:rPr>
      </w:pPr>
      <w:r>
        <w:rPr>
          <w:rFonts w:ascii="Arial" w:hAnsi="Arial"/>
          <w:b/>
          <w:bCs/>
          <w:sz w:val="24"/>
          <w:szCs w:val="24"/>
          <w:lang w:val="pt-BR"/>
        </w:rPr>
        <w:t>1.1.</w:t>
      </w:r>
      <w:r>
        <w:rPr>
          <w:rFonts w:ascii="Arial" w:hAnsi="Arial"/>
          <w:sz w:val="24"/>
          <w:szCs w:val="24"/>
          <w:lang w:val="pt-BR"/>
        </w:rPr>
        <w:t xml:space="preserve"> Constitui objeto desta </w:t>
      </w:r>
      <w:r>
        <w:rPr>
          <w:rFonts w:ascii="Arial" w:hAnsi="Arial"/>
          <w:b/>
          <w:sz w:val="24"/>
          <w:szCs w:val="24"/>
          <w:lang w:val="pt-BR"/>
        </w:rPr>
        <w:t xml:space="preserve">ATA o Registro de Preços para </w:t>
      </w:r>
      <w:r>
        <w:rPr>
          <w:rFonts w:ascii="Arial" w:hAnsi="Arial"/>
          <w:b/>
          <w:bCs/>
          <w:sz w:val="24"/>
          <w:szCs w:val="24"/>
          <w:lang w:val="pt-BR"/>
        </w:rPr>
        <w:t xml:space="preserve">a </w:t>
      </w:r>
      <w:r>
        <w:rPr>
          <w:rFonts w:ascii="Arial" w:hAnsi="Arial"/>
          <w:b/>
          <w:sz w:val="24"/>
          <w:szCs w:val="24"/>
          <w:lang w:val="pt-BR"/>
        </w:rPr>
        <w:t>“</w:t>
      </w:r>
      <w:r>
        <w:rPr>
          <w:rFonts w:ascii="Arial" w:hAnsi="Arial"/>
          <w:b/>
          <w:bCs/>
          <w:sz w:val="24"/>
          <w:szCs w:val="24"/>
          <w:lang w:val="pt-BR"/>
        </w:rPr>
        <w:t>A</w:t>
      </w:r>
      <w:r>
        <w:rPr>
          <w:rFonts w:ascii="Arial" w:hAnsi="Arial"/>
          <w:b/>
          <w:sz w:val="24"/>
          <w:szCs w:val="24"/>
          <w:lang w:val="pt-BR"/>
        </w:rPr>
        <w:t xml:space="preserve">quisição de MATERIAL DE ENFERMAGEM </w:t>
      </w:r>
      <w:r>
        <w:rPr>
          <w:rFonts w:ascii="Arial" w:hAnsi="Arial"/>
          <w:b/>
          <w:bCs/>
          <w:sz w:val="24"/>
          <w:szCs w:val="24"/>
          <w:lang w:val="pt-BR"/>
        </w:rPr>
        <w:t>Conforme relação do ANEXO “A”.  nos termos das especificações contidas no ANEXO I – Memorial Descritivo”</w:t>
      </w:r>
      <w:r>
        <w:rPr>
          <w:rFonts w:ascii="Arial" w:hAnsi="Arial"/>
          <w:b/>
          <w:sz w:val="24"/>
          <w:szCs w:val="24"/>
          <w:lang w:val="pt-BR"/>
        </w:rPr>
        <w:t>,</w:t>
      </w:r>
      <w:r>
        <w:rPr>
          <w:rFonts w:ascii="Arial" w:hAnsi="Arial"/>
          <w:sz w:val="24"/>
          <w:szCs w:val="24"/>
          <w:lang w:val="pt-BR"/>
        </w:rPr>
        <w:t xml:space="preserve"> que passa a fazer parte integrante da presente Ata de Registro der Preços, como se aqui transcritas fossem.</w:t>
      </w:r>
    </w:p>
    <w:p>
      <w:pPr>
        <w:widowControl w:val="0"/>
        <w:suppressLineNumbers/>
        <w:shd w:val="clear" w:color="auto" w:fill="FFFFFF"/>
        <w:tabs>
          <w:tab w:val="left" w:pos="3060"/>
        </w:tabs>
        <w:spacing w:before="0" w:after="0" w:line="360" w:lineRule="auto"/>
        <w:jc w:val="both"/>
        <w:rPr>
          <w:rFonts w:ascii="Arial" w:hAnsi="Arial"/>
          <w:b/>
          <w:bCs/>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bCs/>
          <w:sz w:val="24"/>
          <w:szCs w:val="24"/>
          <w:lang w:val="pt-BR"/>
        </w:rPr>
        <w:t>CLÁUSULA SEGUNDA – DO PREÇO</w:t>
      </w:r>
    </w:p>
    <w:p>
      <w:pPr>
        <w:widowControl w:val="0"/>
        <w:suppressLineNumbers/>
        <w:shd w:val="clear" w:color="auto" w:fill="FFFFFF"/>
        <w:spacing w:before="0" w:after="0" w:line="360" w:lineRule="auto"/>
        <w:jc w:val="both"/>
        <w:rPr>
          <w:rFonts w:ascii="Arial" w:hAnsi="Arial"/>
          <w:b/>
          <w:bCs/>
          <w:sz w:val="24"/>
          <w:szCs w:val="24"/>
          <w:lang w:val="pt-BR"/>
        </w:rPr>
      </w:pPr>
    </w:p>
    <w:p>
      <w:pPr>
        <w:pStyle w:val="132"/>
        <w:widowControl w:val="0"/>
        <w:suppressLineNumbers/>
        <w:shd w:val="clear" w:color="auto" w:fill="FFFFFF"/>
        <w:spacing w:line="360" w:lineRule="auto"/>
        <w:jc w:val="both"/>
        <w:rPr>
          <w:rFonts w:ascii="Arial" w:hAnsi="Arial"/>
          <w:sz w:val="24"/>
          <w:szCs w:val="24"/>
        </w:rPr>
      </w:pPr>
      <w:r>
        <w:rPr>
          <w:rFonts w:ascii="Arial" w:hAnsi="Arial"/>
          <w:b/>
          <w:sz w:val="24"/>
          <w:szCs w:val="24"/>
          <w:lang w:val="pt-BR"/>
        </w:rPr>
        <w:t>2.1.</w:t>
      </w:r>
      <w:r>
        <w:rPr>
          <w:rFonts w:ascii="Arial" w:hAnsi="Arial"/>
          <w:sz w:val="24"/>
          <w:szCs w:val="24"/>
          <w:lang w:val="pt-BR"/>
        </w:rPr>
        <w:t xml:space="preserve"> O valor total da presente </w:t>
      </w:r>
      <w:r>
        <w:rPr>
          <w:rFonts w:ascii="Arial" w:hAnsi="Arial"/>
          <w:b/>
          <w:sz w:val="24"/>
          <w:szCs w:val="24"/>
          <w:lang w:val="pt-BR"/>
        </w:rPr>
        <w:t xml:space="preserve">Ata de Registro de Preços </w:t>
      </w:r>
      <w:r>
        <w:rPr>
          <w:rFonts w:ascii="Arial" w:hAnsi="Arial"/>
          <w:sz w:val="24"/>
          <w:szCs w:val="24"/>
          <w:lang w:val="pt-BR"/>
        </w:rPr>
        <w:t>é de R$ _____ (_________________) conforme quadro abaixo:</w:t>
      </w:r>
    </w:p>
    <w:p>
      <w:pPr>
        <w:pStyle w:val="132"/>
        <w:widowControl w:val="0"/>
        <w:suppressLineNumbers/>
        <w:shd w:val="clear" w:color="auto" w:fill="FFFFFF"/>
        <w:spacing w:line="360" w:lineRule="auto"/>
        <w:jc w:val="both"/>
        <w:rPr>
          <w:rFonts w:ascii="Arial" w:hAnsi="Arial"/>
          <w:sz w:val="24"/>
          <w:szCs w:val="24"/>
          <w:lang w:val="pt-BR"/>
        </w:rPr>
      </w:pPr>
    </w:p>
    <w:p>
      <w:pPr>
        <w:pStyle w:val="132"/>
        <w:widowControl w:val="0"/>
        <w:suppressLineNumbers/>
        <w:shd w:val="clear" w:color="auto" w:fill="FFFFFF"/>
        <w:spacing w:line="360" w:lineRule="auto"/>
        <w:jc w:val="both"/>
        <w:rPr>
          <w:rFonts w:ascii="Arial" w:hAnsi="Arial"/>
          <w:sz w:val="24"/>
          <w:szCs w:val="24"/>
        </w:rPr>
      </w:pPr>
      <w:r>
        <w:rPr>
          <w:rFonts w:ascii="Arial" w:hAnsi="Arial"/>
          <w:sz w:val="24"/>
          <w:szCs w:val="24"/>
          <w:lang w:val="pt-BR"/>
        </w:rPr>
        <w:tab/>
      </w:r>
      <w:r>
        <w:rPr>
          <w:rFonts w:ascii="Arial" w:hAnsi="Arial"/>
          <w:sz w:val="24"/>
          <w:szCs w:val="24"/>
          <w:lang w:val="pt-BR"/>
        </w:rPr>
        <w:tab/>
      </w:r>
    </w:p>
    <w:tbl>
      <w:tblPr>
        <w:tblStyle w:val="3"/>
        <w:tblW w:w="9394" w:type="dxa"/>
        <w:tblInd w:w="0" w:type="dxa"/>
        <w:tblLayout w:type="autofit"/>
        <w:tblCellMar>
          <w:top w:w="0" w:type="dxa"/>
          <w:left w:w="70" w:type="dxa"/>
          <w:bottom w:w="0" w:type="dxa"/>
          <w:right w:w="70" w:type="dxa"/>
        </w:tblCellMar>
      </w:tblPr>
      <w:tblGrid>
        <w:gridCol w:w="745"/>
        <w:gridCol w:w="1064"/>
        <w:gridCol w:w="853"/>
        <w:gridCol w:w="3407"/>
        <w:gridCol w:w="1076"/>
        <w:gridCol w:w="1146"/>
        <w:gridCol w:w="1103"/>
      </w:tblGrid>
      <w:tr>
        <w:tblPrEx>
          <w:tblCellMar>
            <w:top w:w="0" w:type="dxa"/>
            <w:left w:w="70" w:type="dxa"/>
            <w:bottom w:w="0" w:type="dxa"/>
            <w:right w:w="70" w:type="dxa"/>
          </w:tblCellMar>
        </w:tblPrEx>
        <w:trPr>
          <w:trHeight w:val="467" w:hRule="atLeast"/>
        </w:trPr>
        <w:tc>
          <w:tcPr>
            <w:tcW w:w="9393" w:type="dxa"/>
            <w:gridSpan w:val="7"/>
            <w:tcBorders>
              <w:top w:val="single" w:color="000000" w:sz="4" w:space="0"/>
              <w:left w:val="single" w:color="000000" w:sz="4" w:space="0"/>
              <w:bottom w:val="single" w:color="000000" w:sz="4" w:space="0"/>
              <w:right w:val="single" w:color="000000" w:sz="4" w:space="0"/>
            </w:tcBorders>
            <w:shd w:val="clear" w:color="000000" w:fill="D9D9D9"/>
            <w:vAlign w:val="center"/>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AMPLA CONCORRÊNCIA</w:t>
            </w:r>
          </w:p>
        </w:tc>
      </w:tr>
      <w:tr>
        <w:tblPrEx>
          <w:tblCellMar>
            <w:top w:w="0" w:type="dxa"/>
            <w:left w:w="70" w:type="dxa"/>
            <w:bottom w:w="0" w:type="dxa"/>
            <w:right w:w="70" w:type="dxa"/>
          </w:tblCellMar>
        </w:tblPrEx>
        <w:trPr>
          <w:trHeight w:val="467" w:hRule="atLeast"/>
        </w:trPr>
        <w:tc>
          <w:tcPr>
            <w:tcW w:w="745" w:type="dxa"/>
            <w:tcBorders>
              <w:top w:val="single" w:color="000000" w:sz="4" w:space="0"/>
              <w:left w:val="single" w:color="000000" w:sz="4" w:space="0"/>
              <w:bottom w:val="single" w:color="000000" w:sz="4" w:space="0"/>
              <w:right w:val="single" w:color="000000" w:sz="4" w:space="0"/>
            </w:tcBorders>
            <w:shd w:val="clear" w:color="000000" w:fill="D9D9D9"/>
            <w:vAlign w:val="center"/>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ITEM</w:t>
            </w:r>
          </w:p>
        </w:tc>
        <w:tc>
          <w:tcPr>
            <w:tcW w:w="1064" w:type="dxa"/>
            <w:tcBorders>
              <w:top w:val="single" w:color="000000" w:sz="4" w:space="0"/>
              <w:left w:val="single" w:color="000000" w:sz="4" w:space="0"/>
              <w:bottom w:val="single" w:color="000000" w:sz="4" w:space="0"/>
              <w:right w:val="single" w:color="000000" w:sz="4" w:space="0"/>
            </w:tcBorders>
            <w:shd w:val="clear" w:color="000000" w:fill="D9D9D9"/>
            <w:vAlign w:val="center"/>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QUANT.</w:t>
            </w:r>
          </w:p>
        </w:tc>
        <w:tc>
          <w:tcPr>
            <w:tcW w:w="853" w:type="dxa"/>
            <w:tcBorders>
              <w:top w:val="single" w:color="000000" w:sz="4" w:space="0"/>
              <w:left w:val="single" w:color="000000" w:sz="4" w:space="0"/>
              <w:bottom w:val="single" w:color="000000" w:sz="4" w:space="0"/>
              <w:right w:val="single" w:color="000000" w:sz="4" w:space="0"/>
            </w:tcBorders>
            <w:shd w:val="clear" w:color="000000" w:fill="D9D9D9"/>
            <w:vAlign w:val="center"/>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UND.</w:t>
            </w:r>
          </w:p>
        </w:tc>
        <w:tc>
          <w:tcPr>
            <w:tcW w:w="3407" w:type="dxa"/>
            <w:tcBorders>
              <w:top w:val="single" w:color="000000" w:sz="4" w:space="0"/>
              <w:left w:val="single" w:color="000000" w:sz="4" w:space="0"/>
              <w:bottom w:val="single" w:color="000000" w:sz="4" w:space="0"/>
              <w:right w:val="single" w:color="000000" w:sz="4" w:space="0"/>
            </w:tcBorders>
            <w:shd w:val="clear" w:color="000000" w:fill="D9D9D9"/>
            <w:vAlign w:val="center"/>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DESCRITIVO RESUMO</w:t>
            </w:r>
          </w:p>
        </w:tc>
        <w:tc>
          <w:tcPr>
            <w:tcW w:w="1076" w:type="dxa"/>
            <w:tcBorders>
              <w:top w:val="single" w:color="000000" w:sz="4" w:space="0"/>
              <w:left w:val="single" w:color="000000" w:sz="4" w:space="0"/>
              <w:bottom w:val="single" w:color="000000" w:sz="4" w:space="0"/>
              <w:right w:val="single" w:color="000000" w:sz="4" w:space="0"/>
            </w:tcBorders>
            <w:shd w:val="clear" w:color="000000" w:fill="D9D9D9"/>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Marca</w:t>
            </w:r>
          </w:p>
        </w:tc>
        <w:tc>
          <w:tcPr>
            <w:tcW w:w="1146" w:type="dxa"/>
            <w:tcBorders>
              <w:top w:val="single" w:color="000000" w:sz="4" w:space="0"/>
              <w:left w:val="single" w:color="000000" w:sz="4" w:space="0"/>
              <w:bottom w:val="single" w:color="000000" w:sz="4" w:space="0"/>
              <w:right w:val="single" w:color="000000" w:sz="4" w:space="0"/>
            </w:tcBorders>
            <w:shd w:val="clear" w:color="000000" w:fill="D9D9D9"/>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Preço</w:t>
            </w:r>
          </w:p>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Unitário</w:t>
            </w:r>
          </w:p>
        </w:tc>
        <w:tc>
          <w:tcPr>
            <w:tcW w:w="1102" w:type="dxa"/>
            <w:tcBorders>
              <w:top w:val="single" w:color="000000" w:sz="4" w:space="0"/>
              <w:left w:val="single" w:color="000000" w:sz="4" w:space="0"/>
              <w:bottom w:val="single" w:color="000000" w:sz="4" w:space="0"/>
              <w:right w:val="single" w:color="000000" w:sz="4" w:space="0"/>
            </w:tcBorders>
            <w:shd w:val="clear" w:color="000000" w:fill="D9D9D9"/>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Preço</w:t>
            </w:r>
          </w:p>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Total</w:t>
            </w:r>
          </w:p>
        </w:tc>
      </w:tr>
      <w:tr>
        <w:tblPrEx>
          <w:tblCellMar>
            <w:top w:w="0" w:type="dxa"/>
            <w:left w:w="70" w:type="dxa"/>
            <w:bottom w:w="0" w:type="dxa"/>
            <w:right w:w="70" w:type="dxa"/>
          </w:tblCellMar>
        </w:tblPrEx>
        <w:trPr>
          <w:trHeight w:val="39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LineNumbers/>
              <w:suppressAutoHyphens/>
              <w:spacing w:before="0" w:after="0" w:line="360" w:lineRule="auto"/>
              <w:jc w:val="center"/>
              <w:rPr>
                <w:rFonts w:ascii="Arial" w:hAnsi="Arial"/>
                <w:sz w:val="24"/>
                <w:szCs w:val="24"/>
                <w:lang w:val="pt-BR" w:eastAsia="pt-B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LineNumbers/>
              <w:suppressAutoHyphens/>
              <w:spacing w:before="0" w:after="0" w:line="360" w:lineRule="auto"/>
              <w:jc w:val="center"/>
              <w:rPr>
                <w:rFonts w:ascii="Arial" w:hAnsi="Arial"/>
                <w:sz w:val="24"/>
                <w:szCs w:val="24"/>
                <w:lang w:val="pt-B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LineNumbers/>
              <w:suppressAutoHyphens/>
              <w:spacing w:before="0" w:after="0" w:line="360" w:lineRule="auto"/>
              <w:jc w:val="center"/>
              <w:rPr>
                <w:rFonts w:ascii="Arial" w:hAnsi="Arial"/>
                <w:sz w:val="24"/>
                <w:szCs w:val="24"/>
                <w:lang w:val="pt-BR" w:eastAsia="pt-BR"/>
              </w:rPr>
            </w:pP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LineNumbers/>
              <w:suppressAutoHyphens/>
              <w:spacing w:before="0" w:after="0" w:line="360" w:lineRule="auto"/>
              <w:jc w:val="center"/>
              <w:rPr>
                <w:rFonts w:ascii="Arial" w:hAnsi="Arial"/>
                <w:sz w:val="24"/>
                <w:szCs w:val="24"/>
                <w:lang w:val="pt-BR" w:eastAsia="pt-BR"/>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LineNumbers/>
              <w:suppressAutoHyphens/>
              <w:spacing w:before="0" w:after="0" w:line="360" w:lineRule="auto"/>
              <w:jc w:val="center"/>
              <w:rPr>
                <w:rFonts w:ascii="Arial" w:hAnsi="Arial"/>
                <w:sz w:val="24"/>
                <w:szCs w:val="24"/>
                <w:lang w:val="pt-BR" w:eastAsia="pt-B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LineNumbers/>
              <w:suppressAutoHyphens/>
              <w:spacing w:before="0" w:after="0" w:line="360" w:lineRule="auto"/>
              <w:jc w:val="center"/>
              <w:rPr>
                <w:rFonts w:ascii="Arial" w:hAnsi="Arial"/>
                <w:sz w:val="24"/>
                <w:szCs w:val="24"/>
                <w:lang w:val="pt-BR" w:eastAsia="pt-BR"/>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LineNumbers/>
              <w:suppressAutoHyphens/>
              <w:spacing w:before="0" w:after="0" w:line="360" w:lineRule="auto"/>
              <w:jc w:val="center"/>
              <w:rPr>
                <w:rFonts w:ascii="Arial" w:hAnsi="Arial"/>
                <w:sz w:val="24"/>
                <w:szCs w:val="24"/>
                <w:lang w:val="pt-BR" w:eastAsia="pt-BR"/>
              </w:rPr>
            </w:pPr>
          </w:p>
        </w:tc>
      </w:tr>
    </w:tbl>
    <w:p>
      <w:pPr>
        <w:widowControl w:val="0"/>
        <w:suppressLineNumbers/>
        <w:shd w:val="clear" w:color="auto" w:fill="FFFFFF"/>
        <w:spacing w:before="0" w:after="0" w:line="360" w:lineRule="auto"/>
        <w:jc w:val="both"/>
        <w:rPr>
          <w:rFonts w:ascii="Arial" w:hAnsi="Arial"/>
          <w:sz w:val="24"/>
          <w:szCs w:val="24"/>
          <w:lang w:val="pt-BR"/>
        </w:rPr>
      </w:pPr>
    </w:p>
    <w:p>
      <w:pPr>
        <w:pStyle w:val="132"/>
        <w:widowControl w:val="0"/>
        <w:suppressLineNumbers/>
        <w:shd w:val="clear" w:color="auto" w:fill="FFFFFF"/>
        <w:spacing w:line="360" w:lineRule="auto"/>
        <w:jc w:val="both"/>
        <w:rPr>
          <w:rFonts w:ascii="Arial" w:hAnsi="Arial"/>
          <w:sz w:val="24"/>
          <w:szCs w:val="24"/>
        </w:rPr>
      </w:pPr>
      <w:r>
        <w:rPr>
          <w:rFonts w:ascii="Arial" w:hAnsi="Arial"/>
          <w:sz w:val="24"/>
          <w:szCs w:val="24"/>
          <w:lang w:val="pt-BR"/>
        </w:rPr>
        <w:tab/>
      </w:r>
      <w:r>
        <w:rPr>
          <w:rFonts w:ascii="Arial" w:hAnsi="Arial"/>
          <w:sz w:val="24"/>
          <w:szCs w:val="24"/>
          <w:lang w:val="pt-BR"/>
        </w:rPr>
        <w:tab/>
      </w:r>
      <w:r>
        <w:rPr>
          <w:rFonts w:ascii="Arial" w:hAnsi="Arial"/>
          <w:sz w:val="24"/>
          <w:szCs w:val="24"/>
          <w:lang w:val="pt-BR"/>
        </w:rPr>
        <w:tab/>
      </w:r>
    </w:p>
    <w:tbl>
      <w:tblPr>
        <w:tblStyle w:val="3"/>
        <w:tblW w:w="9394" w:type="dxa"/>
        <w:tblInd w:w="0" w:type="dxa"/>
        <w:tblLayout w:type="autofit"/>
        <w:tblCellMar>
          <w:top w:w="0" w:type="dxa"/>
          <w:left w:w="70" w:type="dxa"/>
          <w:bottom w:w="0" w:type="dxa"/>
          <w:right w:w="70" w:type="dxa"/>
        </w:tblCellMar>
      </w:tblPr>
      <w:tblGrid>
        <w:gridCol w:w="745"/>
        <w:gridCol w:w="1064"/>
        <w:gridCol w:w="853"/>
        <w:gridCol w:w="3407"/>
        <w:gridCol w:w="1076"/>
        <w:gridCol w:w="1146"/>
        <w:gridCol w:w="1103"/>
      </w:tblGrid>
      <w:tr>
        <w:tblPrEx>
          <w:tblCellMar>
            <w:top w:w="0" w:type="dxa"/>
            <w:left w:w="70" w:type="dxa"/>
            <w:bottom w:w="0" w:type="dxa"/>
            <w:right w:w="70" w:type="dxa"/>
          </w:tblCellMar>
        </w:tblPrEx>
        <w:trPr>
          <w:trHeight w:val="467" w:hRule="atLeast"/>
        </w:trPr>
        <w:tc>
          <w:tcPr>
            <w:tcW w:w="9393" w:type="dxa"/>
            <w:gridSpan w:val="7"/>
            <w:tcBorders>
              <w:top w:val="single" w:color="000000" w:sz="4" w:space="0"/>
              <w:left w:val="single" w:color="000000" w:sz="4" w:space="0"/>
              <w:bottom w:val="single" w:color="000000" w:sz="4" w:space="0"/>
              <w:right w:val="single" w:color="000000" w:sz="4" w:space="0"/>
            </w:tcBorders>
            <w:shd w:val="clear" w:color="000000" w:fill="D9D9D9"/>
            <w:vAlign w:val="center"/>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ME/EPP</w:t>
            </w:r>
          </w:p>
        </w:tc>
      </w:tr>
      <w:tr>
        <w:tblPrEx>
          <w:tblCellMar>
            <w:top w:w="0" w:type="dxa"/>
            <w:left w:w="70" w:type="dxa"/>
            <w:bottom w:w="0" w:type="dxa"/>
            <w:right w:w="70" w:type="dxa"/>
          </w:tblCellMar>
        </w:tblPrEx>
        <w:trPr>
          <w:trHeight w:val="467" w:hRule="atLeast"/>
        </w:trPr>
        <w:tc>
          <w:tcPr>
            <w:tcW w:w="745" w:type="dxa"/>
            <w:tcBorders>
              <w:top w:val="single" w:color="000000" w:sz="4" w:space="0"/>
              <w:left w:val="single" w:color="000000" w:sz="4" w:space="0"/>
              <w:bottom w:val="single" w:color="000000" w:sz="4" w:space="0"/>
              <w:right w:val="single" w:color="000000" w:sz="4" w:space="0"/>
            </w:tcBorders>
            <w:shd w:val="clear" w:color="000000" w:fill="D9D9D9"/>
            <w:vAlign w:val="center"/>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ITEM</w:t>
            </w:r>
          </w:p>
        </w:tc>
        <w:tc>
          <w:tcPr>
            <w:tcW w:w="1064" w:type="dxa"/>
            <w:tcBorders>
              <w:top w:val="single" w:color="000000" w:sz="4" w:space="0"/>
              <w:left w:val="single" w:color="000000" w:sz="4" w:space="0"/>
              <w:bottom w:val="single" w:color="000000" w:sz="4" w:space="0"/>
              <w:right w:val="single" w:color="000000" w:sz="4" w:space="0"/>
            </w:tcBorders>
            <w:shd w:val="clear" w:color="000000" w:fill="D9D9D9"/>
            <w:vAlign w:val="center"/>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QUANT.</w:t>
            </w:r>
          </w:p>
        </w:tc>
        <w:tc>
          <w:tcPr>
            <w:tcW w:w="853" w:type="dxa"/>
            <w:tcBorders>
              <w:top w:val="single" w:color="000000" w:sz="4" w:space="0"/>
              <w:left w:val="single" w:color="000000" w:sz="4" w:space="0"/>
              <w:bottom w:val="single" w:color="000000" w:sz="4" w:space="0"/>
              <w:right w:val="single" w:color="000000" w:sz="4" w:space="0"/>
            </w:tcBorders>
            <w:shd w:val="clear" w:color="000000" w:fill="D9D9D9"/>
            <w:vAlign w:val="center"/>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UND.</w:t>
            </w:r>
          </w:p>
        </w:tc>
        <w:tc>
          <w:tcPr>
            <w:tcW w:w="3407" w:type="dxa"/>
            <w:tcBorders>
              <w:top w:val="single" w:color="000000" w:sz="4" w:space="0"/>
              <w:left w:val="single" w:color="000000" w:sz="4" w:space="0"/>
              <w:bottom w:val="single" w:color="000000" w:sz="4" w:space="0"/>
              <w:right w:val="single" w:color="000000" w:sz="4" w:space="0"/>
            </w:tcBorders>
            <w:shd w:val="clear" w:color="000000" w:fill="D9D9D9"/>
            <w:vAlign w:val="center"/>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DESCRITIVO RESUMO</w:t>
            </w:r>
          </w:p>
        </w:tc>
        <w:tc>
          <w:tcPr>
            <w:tcW w:w="1076" w:type="dxa"/>
            <w:tcBorders>
              <w:top w:val="single" w:color="000000" w:sz="4" w:space="0"/>
              <w:left w:val="single" w:color="000000" w:sz="4" w:space="0"/>
              <w:bottom w:val="single" w:color="000000" w:sz="4" w:space="0"/>
              <w:right w:val="single" w:color="000000" w:sz="4" w:space="0"/>
            </w:tcBorders>
            <w:shd w:val="clear" w:color="000000" w:fill="D9D9D9"/>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Marca</w:t>
            </w:r>
          </w:p>
        </w:tc>
        <w:tc>
          <w:tcPr>
            <w:tcW w:w="1146" w:type="dxa"/>
            <w:tcBorders>
              <w:top w:val="single" w:color="000000" w:sz="4" w:space="0"/>
              <w:left w:val="single" w:color="000000" w:sz="4" w:space="0"/>
              <w:bottom w:val="single" w:color="000000" w:sz="4" w:space="0"/>
              <w:right w:val="single" w:color="000000" w:sz="4" w:space="0"/>
            </w:tcBorders>
            <w:shd w:val="clear" w:color="000000" w:fill="D9D9D9"/>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Preço</w:t>
            </w:r>
          </w:p>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Unitário</w:t>
            </w:r>
          </w:p>
        </w:tc>
        <w:tc>
          <w:tcPr>
            <w:tcW w:w="1102" w:type="dxa"/>
            <w:tcBorders>
              <w:top w:val="single" w:color="000000" w:sz="4" w:space="0"/>
              <w:left w:val="single" w:color="000000" w:sz="4" w:space="0"/>
              <w:bottom w:val="single" w:color="000000" w:sz="4" w:space="0"/>
              <w:right w:val="single" w:color="000000" w:sz="4" w:space="0"/>
            </w:tcBorders>
            <w:shd w:val="clear" w:color="000000" w:fill="D9D9D9"/>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Preço</w:t>
            </w:r>
          </w:p>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Total</w:t>
            </w:r>
          </w:p>
        </w:tc>
      </w:tr>
      <w:tr>
        <w:tblPrEx>
          <w:tblCellMar>
            <w:top w:w="0" w:type="dxa"/>
            <w:left w:w="70" w:type="dxa"/>
            <w:bottom w:w="0" w:type="dxa"/>
            <w:right w:w="70" w:type="dxa"/>
          </w:tblCellMar>
        </w:tblPrEx>
        <w:trPr>
          <w:trHeight w:val="39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LineNumbers/>
              <w:suppressAutoHyphens/>
              <w:spacing w:before="0" w:after="0" w:line="360" w:lineRule="auto"/>
              <w:jc w:val="center"/>
              <w:rPr>
                <w:rFonts w:ascii="Arial" w:hAnsi="Arial"/>
                <w:sz w:val="24"/>
                <w:szCs w:val="24"/>
                <w:lang w:val="pt-BR" w:eastAsia="pt-B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LineNumbers/>
              <w:suppressAutoHyphens/>
              <w:spacing w:before="0" w:after="0" w:line="360" w:lineRule="auto"/>
              <w:jc w:val="center"/>
              <w:rPr>
                <w:rFonts w:ascii="Arial" w:hAnsi="Arial"/>
                <w:sz w:val="24"/>
                <w:szCs w:val="24"/>
                <w:lang w:val="pt-B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LineNumbers/>
              <w:suppressAutoHyphens/>
              <w:spacing w:before="0" w:after="0" w:line="360" w:lineRule="auto"/>
              <w:jc w:val="center"/>
              <w:rPr>
                <w:rFonts w:ascii="Arial" w:hAnsi="Arial"/>
                <w:sz w:val="24"/>
                <w:szCs w:val="24"/>
                <w:lang w:val="pt-BR" w:eastAsia="pt-BR"/>
              </w:rPr>
            </w:pP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LineNumbers/>
              <w:suppressAutoHyphens/>
              <w:spacing w:before="0" w:after="0" w:line="360" w:lineRule="auto"/>
              <w:jc w:val="center"/>
              <w:rPr>
                <w:rFonts w:ascii="Arial" w:hAnsi="Arial"/>
                <w:sz w:val="24"/>
                <w:szCs w:val="24"/>
                <w:lang w:val="pt-BR" w:eastAsia="pt-BR"/>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LineNumbers/>
              <w:suppressAutoHyphens/>
              <w:spacing w:before="0" w:after="0" w:line="360" w:lineRule="auto"/>
              <w:jc w:val="center"/>
              <w:rPr>
                <w:rFonts w:ascii="Arial" w:hAnsi="Arial"/>
                <w:sz w:val="24"/>
                <w:szCs w:val="24"/>
                <w:lang w:val="pt-BR" w:eastAsia="pt-B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LineNumbers/>
              <w:suppressAutoHyphens/>
              <w:spacing w:before="0" w:after="0" w:line="360" w:lineRule="auto"/>
              <w:jc w:val="center"/>
              <w:rPr>
                <w:rFonts w:ascii="Arial" w:hAnsi="Arial"/>
                <w:sz w:val="24"/>
                <w:szCs w:val="24"/>
                <w:lang w:val="pt-BR" w:eastAsia="pt-BR"/>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LineNumbers/>
              <w:suppressAutoHyphens/>
              <w:spacing w:before="0" w:after="0" w:line="360" w:lineRule="auto"/>
              <w:jc w:val="center"/>
              <w:rPr>
                <w:rFonts w:ascii="Arial" w:hAnsi="Arial"/>
                <w:sz w:val="24"/>
                <w:szCs w:val="24"/>
                <w:lang w:val="pt-BR" w:eastAsia="pt-BR"/>
              </w:rPr>
            </w:pPr>
          </w:p>
        </w:tc>
      </w:tr>
    </w:tbl>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2.2.</w:t>
      </w:r>
      <w:r>
        <w:rPr>
          <w:rFonts w:ascii="Arial" w:hAnsi="Arial"/>
          <w:sz w:val="24"/>
          <w:szCs w:val="24"/>
          <w:lang w:val="pt-BR"/>
        </w:rPr>
        <w:t xml:space="preserve"> Os preços propostos serão considerados completos e abrangem todos os tributos (impostos, taxas, emolumentos, contribuições fiscais e parafiscais), bem como o valor do frete até o local da entrega e demais custos diretos e indiretos pertinentes ao objeto contratual.</w:t>
      </w: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CLÁUSULA TERCEIRA – DA DOTAÇÃO ORÇAMENTÁRIA</w:t>
      </w:r>
    </w:p>
    <w:p>
      <w:pPr>
        <w:widowControl w:val="0"/>
        <w:numPr>
          <w:ilvl w:val="0"/>
          <w:numId w:val="7"/>
        </w:numPr>
        <w:suppressLineNumbers/>
        <w:shd w:val="clear" w:color="auto" w:fill="FFFFFF"/>
        <w:tabs>
          <w:tab w:val="left" w:pos="0"/>
        </w:tabs>
        <w:spacing w:before="0" w:after="0" w:line="360" w:lineRule="auto"/>
        <w:ind w:left="0" w:firstLine="0"/>
        <w:jc w:val="both"/>
        <w:rPr>
          <w:rFonts w:ascii="Arial" w:hAnsi="Arial"/>
          <w:sz w:val="24"/>
          <w:szCs w:val="24"/>
        </w:rPr>
      </w:pPr>
      <w:r>
        <w:rPr>
          <w:rFonts w:ascii="Arial" w:hAnsi="Arial"/>
          <w:b/>
          <w:iCs/>
          <w:sz w:val="24"/>
          <w:szCs w:val="24"/>
          <w:lang w:val="pt-BR"/>
        </w:rPr>
        <w:t>3.1.</w:t>
      </w:r>
      <w:r>
        <w:rPr>
          <w:rFonts w:ascii="Arial" w:hAnsi="Arial"/>
          <w:sz w:val="24"/>
          <w:szCs w:val="24"/>
          <w:lang w:val="pt-BR"/>
        </w:rPr>
        <w:t xml:space="preserve"> No exercício de 2022, as despesas correrão por conta das seguintes fichas orçamentárias:</w:t>
      </w:r>
    </w:p>
    <w:p>
      <w:pPr>
        <w:pStyle w:val="137"/>
        <w:widowControl w:val="0"/>
        <w:numPr>
          <w:ilvl w:val="0"/>
          <w:numId w:val="7"/>
        </w:numPr>
        <w:suppressLineNumbers/>
        <w:spacing w:before="0" w:after="0" w:line="360" w:lineRule="auto"/>
        <w:ind w:left="0" w:firstLine="0"/>
        <w:contextualSpacing/>
        <w:jc w:val="both"/>
        <w:rPr>
          <w:rFonts w:ascii="Arial" w:hAnsi="Arial"/>
          <w:sz w:val="24"/>
          <w:szCs w:val="24"/>
          <w:lang w:val="pt-BR"/>
        </w:rPr>
      </w:pPr>
    </w:p>
    <w:p>
      <w:pPr>
        <w:widowControl w:val="0"/>
        <w:numPr>
          <w:ilvl w:val="0"/>
          <w:numId w:val="7"/>
        </w:numPr>
        <w:suppressLineNumbers/>
        <w:spacing w:before="0" w:after="0" w:line="360" w:lineRule="auto"/>
        <w:ind w:left="0" w:right="0" w:firstLine="0"/>
        <w:jc w:val="both"/>
        <w:rPr>
          <w:rFonts w:ascii="Arial" w:hAnsi="Arial"/>
          <w:b/>
          <w:bCs/>
          <w:sz w:val="24"/>
          <w:szCs w:val="24"/>
        </w:rPr>
      </w:pPr>
      <w:r>
        <w:rPr>
          <w:rFonts w:ascii="Arial" w:hAnsi="Arial"/>
          <w:b/>
          <w:bCs/>
          <w:sz w:val="24"/>
          <w:szCs w:val="24"/>
          <w:lang w:val="pt-BR"/>
        </w:rPr>
        <w:t xml:space="preserve">a) Fichas </w:t>
      </w:r>
      <w:r>
        <w:rPr>
          <w:rFonts w:ascii="Arial" w:hAnsi="Arial" w:eastAsia="Calibri" w:cs="Times New Roman"/>
          <w:b/>
          <w:bCs/>
          <w:color w:val="auto"/>
          <w:kern w:val="0"/>
          <w:sz w:val="24"/>
          <w:szCs w:val="24"/>
          <w:lang w:val="pt-BR" w:eastAsia="en-US" w:bidi="ar-SA"/>
        </w:rPr>
        <w:t>633</w:t>
      </w:r>
      <w:r>
        <w:rPr>
          <w:rFonts w:ascii="Arial" w:hAnsi="Arial"/>
          <w:b/>
          <w:bCs/>
          <w:sz w:val="24"/>
          <w:szCs w:val="24"/>
          <w:lang w:val="pt-BR"/>
        </w:rPr>
        <w:t xml:space="preserve">; 590; 591; 606; 659 </w:t>
      </w:r>
    </w:p>
    <w:p>
      <w:pPr>
        <w:widowControl w:val="0"/>
        <w:numPr>
          <w:ilvl w:val="0"/>
          <w:numId w:val="1"/>
        </w:numPr>
        <w:suppressLineNumbers/>
        <w:shd w:val="clear" w:color="auto" w:fill="FFFFFF"/>
        <w:tabs>
          <w:tab w:val="left" w:pos="0"/>
        </w:tabs>
        <w:spacing w:before="0" w:after="0" w:line="360" w:lineRule="auto"/>
        <w:jc w:val="both"/>
        <w:rPr>
          <w:rFonts w:ascii="Arial" w:hAnsi="Arial"/>
          <w:sz w:val="24"/>
          <w:szCs w:val="24"/>
          <w:lang w:val="pt-BR"/>
        </w:rPr>
      </w:pPr>
    </w:p>
    <w:p>
      <w:pPr>
        <w:widowControl w:val="0"/>
        <w:numPr>
          <w:ilvl w:val="0"/>
          <w:numId w:val="1"/>
        </w:numPr>
        <w:suppressLineNumbers/>
        <w:shd w:val="clear" w:color="auto" w:fill="FFFFFF"/>
        <w:tabs>
          <w:tab w:val="left" w:pos="0"/>
        </w:tabs>
        <w:spacing w:before="0" w:after="0" w:line="360" w:lineRule="auto"/>
        <w:jc w:val="both"/>
        <w:rPr>
          <w:rFonts w:ascii="Arial" w:hAnsi="Arial"/>
          <w:sz w:val="24"/>
          <w:szCs w:val="24"/>
        </w:rPr>
      </w:pPr>
      <w:r>
        <w:rPr>
          <w:rFonts w:ascii="Arial" w:hAnsi="Arial"/>
          <w:b/>
          <w:sz w:val="24"/>
          <w:szCs w:val="24"/>
          <w:lang w:val="pt-BR"/>
        </w:rPr>
        <w:t>3.2.</w:t>
      </w:r>
      <w:r>
        <w:rPr>
          <w:rFonts w:ascii="Arial" w:hAnsi="Arial"/>
          <w:sz w:val="24"/>
          <w:szCs w:val="24"/>
          <w:lang w:val="pt-BR"/>
        </w:rPr>
        <w:t xml:space="preserve"> No exercício seguinte, as despesas correrão à conta de dotação orçamentária própria, consignada no respectivo Orçamento-Programa. </w:t>
      </w:r>
    </w:p>
    <w:p>
      <w:pPr>
        <w:widowControl w:val="0"/>
        <w:numPr>
          <w:ilvl w:val="0"/>
          <w:numId w:val="1"/>
        </w:numPr>
        <w:suppressLineNumbers/>
        <w:shd w:val="clear" w:color="auto" w:fill="FFFFFF"/>
        <w:tabs>
          <w:tab w:val="left" w:pos="0"/>
        </w:tabs>
        <w:spacing w:before="0" w:after="0" w:line="360" w:lineRule="auto"/>
        <w:jc w:val="both"/>
        <w:rPr>
          <w:rFonts w:ascii="Arial" w:hAnsi="Arial"/>
          <w:sz w:val="24"/>
          <w:szCs w:val="24"/>
          <w:lang w:val="pt-BR"/>
        </w:rPr>
      </w:pPr>
    </w:p>
    <w:p>
      <w:pPr>
        <w:pStyle w:val="127"/>
        <w:keepNext w:val="0"/>
        <w:widowControl w:val="0"/>
        <w:suppressLineNumbers/>
        <w:shd w:val="clear" w:color="auto" w:fill="FFFFFF"/>
        <w:tabs>
          <w:tab w:val="left" w:pos="0"/>
        </w:tabs>
        <w:spacing w:before="0" w:after="0" w:line="360" w:lineRule="auto"/>
        <w:ind w:left="0" w:firstLine="0"/>
        <w:rPr>
          <w:rFonts w:ascii="Arial" w:hAnsi="Arial"/>
          <w:sz w:val="24"/>
          <w:szCs w:val="24"/>
        </w:rPr>
      </w:pPr>
      <w:r>
        <w:rPr>
          <w:rFonts w:ascii="Arial" w:hAnsi="Arial" w:cs="Times New Roman"/>
          <w:bCs/>
          <w:iCs w:val="0"/>
          <w:sz w:val="24"/>
          <w:szCs w:val="24"/>
          <w:lang w:val="pt-BR"/>
        </w:rPr>
        <w:t>CLÁUSULA QUARTA – DO REAJUSTE</w:t>
      </w:r>
    </w:p>
    <w:p>
      <w:pPr>
        <w:pStyle w:val="141"/>
        <w:widowControl w:val="0"/>
        <w:suppressLineNumbers/>
        <w:shd w:val="clear" w:color="auto" w:fill="FFFFFF"/>
        <w:spacing w:before="0" w:after="0" w:line="360" w:lineRule="auto"/>
        <w:rPr>
          <w:rFonts w:ascii="Arial" w:hAnsi="Arial"/>
          <w:sz w:val="24"/>
          <w:szCs w:val="24"/>
        </w:rPr>
      </w:pPr>
      <w:r>
        <w:rPr>
          <w:rFonts w:ascii="Arial" w:hAnsi="Arial"/>
          <w:b/>
          <w:bCs/>
          <w:iCs/>
          <w:sz w:val="24"/>
          <w:szCs w:val="24"/>
          <w:lang w:val="pt-BR"/>
        </w:rPr>
        <w:t>4.1.</w:t>
      </w:r>
      <w:r>
        <w:rPr>
          <w:rFonts w:ascii="Arial" w:hAnsi="Arial"/>
          <w:iCs/>
          <w:sz w:val="24"/>
          <w:szCs w:val="24"/>
          <w:lang w:val="pt-BR"/>
        </w:rPr>
        <w:t xml:space="preserve"> Não haverá reajuste de preço na vigência da ata de registro de preço, por força da legislação vigente.</w:t>
      </w:r>
    </w:p>
    <w:p>
      <w:pPr>
        <w:widowControl w:val="0"/>
        <w:suppressLineNumbers/>
        <w:shd w:val="clear" w:color="auto" w:fill="FFFFFF"/>
        <w:spacing w:before="0" w:after="0" w:line="360" w:lineRule="auto"/>
        <w:rPr>
          <w:rFonts w:ascii="Arial" w:hAnsi="Arial"/>
          <w:b/>
          <w:bCs/>
          <w:sz w:val="24"/>
          <w:szCs w:val="24"/>
          <w:lang w:val="pt-BR"/>
        </w:rPr>
      </w:pPr>
    </w:p>
    <w:p>
      <w:pPr>
        <w:pStyle w:val="127"/>
        <w:keepNext w:val="0"/>
        <w:widowControl w:val="0"/>
        <w:suppressLineNumbers/>
        <w:shd w:val="clear" w:color="auto" w:fill="FFFFFF"/>
        <w:tabs>
          <w:tab w:val="left" w:pos="0"/>
        </w:tabs>
        <w:spacing w:before="0" w:after="0" w:line="360" w:lineRule="auto"/>
        <w:ind w:left="0" w:firstLine="0"/>
        <w:rPr>
          <w:rFonts w:ascii="Arial" w:hAnsi="Arial"/>
          <w:sz w:val="24"/>
          <w:szCs w:val="24"/>
        </w:rPr>
      </w:pPr>
      <w:r>
        <w:rPr>
          <w:rFonts w:ascii="Arial" w:hAnsi="Arial" w:cs="Times New Roman"/>
          <w:bCs/>
          <w:iCs w:val="0"/>
          <w:sz w:val="24"/>
          <w:szCs w:val="24"/>
          <w:lang w:val="pt-BR"/>
        </w:rPr>
        <w:t>CLÁUSULA QUINTA – DO PRAZO DE VIGÊNCIA</w:t>
      </w:r>
    </w:p>
    <w:p>
      <w:pPr>
        <w:pStyle w:val="132"/>
        <w:widowControl w:val="0"/>
        <w:suppressLineNumbers/>
        <w:shd w:val="clear" w:color="auto" w:fill="FFFFFF"/>
        <w:spacing w:line="360" w:lineRule="auto"/>
        <w:jc w:val="both"/>
        <w:rPr>
          <w:rFonts w:ascii="Arial" w:hAnsi="Arial"/>
          <w:sz w:val="24"/>
          <w:szCs w:val="24"/>
        </w:rPr>
      </w:pPr>
      <w:r>
        <w:rPr>
          <w:rFonts w:ascii="Arial" w:hAnsi="Arial"/>
          <w:b/>
          <w:sz w:val="24"/>
          <w:szCs w:val="24"/>
          <w:lang w:val="pt-BR"/>
        </w:rPr>
        <w:t xml:space="preserve">5.1. </w:t>
      </w:r>
      <w:r>
        <w:rPr>
          <w:rFonts w:ascii="Arial" w:hAnsi="Arial"/>
          <w:sz w:val="24"/>
          <w:szCs w:val="24"/>
          <w:lang w:val="pt-BR"/>
        </w:rPr>
        <w:t>A Ata de Registro de Preços terá vigência por 12 (doze) meses, contados a partir de sua assinatura, sendo vedada a sua prorrogação.</w:t>
      </w:r>
    </w:p>
    <w:p>
      <w:pPr>
        <w:pStyle w:val="132"/>
        <w:widowControl w:val="0"/>
        <w:suppressLineNumbers/>
        <w:shd w:val="clear" w:color="auto" w:fill="FFFFFF"/>
        <w:spacing w:line="360" w:lineRule="auto"/>
        <w:jc w:val="both"/>
        <w:rPr>
          <w:rFonts w:ascii="Arial" w:hAnsi="Arial"/>
          <w:sz w:val="24"/>
          <w:szCs w:val="24"/>
          <w:lang w:val="pt-BR"/>
        </w:rPr>
      </w:pPr>
    </w:p>
    <w:p>
      <w:pPr>
        <w:pStyle w:val="132"/>
        <w:widowControl w:val="0"/>
        <w:suppressLineNumbers/>
        <w:shd w:val="clear" w:color="auto" w:fill="FFFFFF"/>
        <w:spacing w:line="360" w:lineRule="auto"/>
        <w:jc w:val="both"/>
        <w:rPr>
          <w:rFonts w:ascii="Arial" w:hAnsi="Arial"/>
          <w:sz w:val="24"/>
          <w:szCs w:val="24"/>
        </w:rPr>
      </w:pPr>
      <w:r>
        <w:rPr>
          <w:rFonts w:ascii="Arial" w:hAnsi="Arial"/>
          <w:b/>
          <w:sz w:val="24"/>
          <w:szCs w:val="24"/>
          <w:lang w:val="pt-BR"/>
        </w:rPr>
        <w:t>5.2.</w:t>
      </w:r>
      <w:r>
        <w:rPr>
          <w:rFonts w:ascii="Arial" w:hAnsi="Arial"/>
          <w:sz w:val="24"/>
          <w:szCs w:val="24"/>
          <w:lang w:val="pt-BR"/>
        </w:rPr>
        <w:t xml:space="preserve"> A Administração não estará obrigada a utilizar a </w:t>
      </w:r>
      <w:r>
        <w:rPr>
          <w:rFonts w:ascii="Arial" w:hAnsi="Arial"/>
          <w:b/>
          <w:sz w:val="24"/>
          <w:szCs w:val="24"/>
          <w:lang w:val="pt-BR"/>
        </w:rPr>
        <w:t>Ata de Registro de Preços</w:t>
      </w:r>
      <w:r>
        <w:rPr>
          <w:rFonts w:ascii="Arial" w:hAnsi="Arial"/>
          <w:sz w:val="24"/>
          <w:szCs w:val="24"/>
          <w:lang w:val="pt-BR"/>
        </w:rPr>
        <w:t xml:space="preserve">, uma vez que ela não caracteriza compromisso de utilização, podendo revogá-la ou promover licitação específica quando julgar conveniente, nos termos da legislação pertinente, sem que caiba recurso ou qualquer pedido de indenização por parte da </w:t>
      </w:r>
      <w:r>
        <w:rPr>
          <w:rFonts w:ascii="Arial" w:hAnsi="Arial"/>
          <w:b/>
          <w:sz w:val="24"/>
          <w:szCs w:val="24"/>
          <w:lang w:val="pt-BR"/>
        </w:rPr>
        <w:t>DETENTORA.</w:t>
      </w:r>
    </w:p>
    <w:p>
      <w:pPr>
        <w:widowControl w:val="0"/>
        <w:suppressLineNumbers/>
        <w:spacing w:before="0" w:after="0" w:line="360" w:lineRule="auto"/>
        <w:rPr>
          <w:rFonts w:ascii="Arial" w:hAnsi="Arial"/>
          <w:sz w:val="24"/>
          <w:szCs w:val="24"/>
          <w:lang w:val="pt-BR"/>
        </w:rPr>
      </w:pPr>
    </w:p>
    <w:p>
      <w:pPr>
        <w:pStyle w:val="127"/>
        <w:keepNext w:val="0"/>
        <w:widowControl w:val="0"/>
        <w:suppressLineNumbers/>
        <w:shd w:val="clear" w:color="auto" w:fill="FFFFFF"/>
        <w:tabs>
          <w:tab w:val="left" w:pos="0"/>
        </w:tabs>
        <w:spacing w:before="0" w:after="0" w:line="360" w:lineRule="auto"/>
        <w:ind w:left="0" w:firstLine="0"/>
        <w:rPr>
          <w:rFonts w:ascii="Arial" w:hAnsi="Arial"/>
          <w:sz w:val="24"/>
          <w:szCs w:val="24"/>
        </w:rPr>
      </w:pPr>
      <w:r>
        <w:rPr>
          <w:rFonts w:ascii="Arial" w:hAnsi="Arial" w:cs="Times New Roman"/>
          <w:sz w:val="24"/>
          <w:szCs w:val="24"/>
          <w:lang w:val="pt-BR"/>
        </w:rPr>
        <w:t>CLÁUSULA SEXTA– DOS PAGAMENTOS</w:t>
      </w:r>
    </w:p>
    <w:p>
      <w:pPr>
        <w:pStyle w:val="139"/>
        <w:widowControl w:val="0"/>
        <w:suppressLineNumbers/>
        <w:spacing w:before="0" w:after="0" w:line="360" w:lineRule="auto"/>
        <w:jc w:val="both"/>
        <w:rPr>
          <w:rFonts w:ascii="Arial" w:hAnsi="Arial"/>
          <w:sz w:val="24"/>
          <w:szCs w:val="24"/>
        </w:rPr>
      </w:pPr>
      <w:r>
        <w:rPr>
          <w:rFonts w:ascii="Arial" w:hAnsi="Arial" w:cs="Times New Roman"/>
          <w:b/>
          <w:sz w:val="24"/>
          <w:szCs w:val="24"/>
          <w:lang w:val="pt-BR"/>
        </w:rPr>
        <w:t>6.1</w:t>
      </w:r>
      <w:r>
        <w:rPr>
          <w:rFonts w:ascii="Arial" w:hAnsi="Arial" w:cs="Times New Roman"/>
          <w:sz w:val="24"/>
          <w:szCs w:val="24"/>
          <w:lang w:val="pt-BR"/>
        </w:rPr>
        <w:t xml:space="preserve"> A detentora, quando do cumprimento às Ordens de Fornecimento, emitirá as respectivas notas fiscais/faturas, discriminando as quantidades e produtos fornecidos.</w:t>
      </w:r>
    </w:p>
    <w:p>
      <w:pPr>
        <w:pStyle w:val="139"/>
        <w:widowControl w:val="0"/>
        <w:suppressLineNumbers/>
        <w:spacing w:before="0" w:after="0" w:line="360" w:lineRule="auto"/>
        <w:rPr>
          <w:rFonts w:ascii="Arial" w:hAnsi="Arial" w:cs="Times New Roman"/>
          <w:sz w:val="24"/>
          <w:szCs w:val="24"/>
          <w:lang w:val="pt-BR"/>
        </w:rPr>
      </w:pPr>
    </w:p>
    <w:p>
      <w:pPr>
        <w:pStyle w:val="139"/>
        <w:widowControl w:val="0"/>
        <w:suppressLineNumbers/>
        <w:spacing w:before="0" w:after="0" w:line="360" w:lineRule="auto"/>
        <w:jc w:val="both"/>
        <w:rPr>
          <w:rFonts w:ascii="Arial" w:hAnsi="Arial"/>
          <w:sz w:val="24"/>
          <w:szCs w:val="24"/>
        </w:rPr>
      </w:pPr>
      <w:r>
        <w:rPr>
          <w:rFonts w:ascii="Arial" w:hAnsi="Arial" w:cs="Times New Roman"/>
          <w:b/>
          <w:sz w:val="24"/>
          <w:szCs w:val="24"/>
          <w:lang w:val="pt-BR"/>
        </w:rPr>
        <w:t>6.2.</w:t>
      </w:r>
      <w:r>
        <w:rPr>
          <w:rFonts w:ascii="Arial" w:hAnsi="Arial" w:cs="Times New Roman"/>
          <w:sz w:val="24"/>
          <w:szCs w:val="24"/>
          <w:lang w:val="pt-BR"/>
        </w:rPr>
        <w:t xml:space="preserve"> Após a efetiva entrega e conferência dos itens, o (s) profissional (is) responsável (is) promoverá (ão) o ateste na (s) nota (s) fiscal (is), encaminhando-as para pagamento.</w:t>
      </w:r>
    </w:p>
    <w:p>
      <w:pPr>
        <w:pStyle w:val="139"/>
        <w:widowControl w:val="0"/>
        <w:suppressLineNumbers/>
        <w:spacing w:before="0" w:after="0" w:line="360" w:lineRule="auto"/>
        <w:rPr>
          <w:rFonts w:ascii="Arial" w:hAnsi="Arial" w:cs="Times New Roman"/>
          <w:sz w:val="24"/>
          <w:szCs w:val="24"/>
          <w:lang w:val="pt-BR"/>
        </w:rPr>
      </w:pPr>
    </w:p>
    <w:p>
      <w:pPr>
        <w:pStyle w:val="139"/>
        <w:widowControl w:val="0"/>
        <w:suppressLineNumbers/>
        <w:spacing w:before="0" w:after="0" w:line="360" w:lineRule="auto"/>
        <w:jc w:val="both"/>
        <w:rPr>
          <w:rFonts w:ascii="Arial" w:hAnsi="Arial"/>
          <w:sz w:val="24"/>
          <w:szCs w:val="24"/>
        </w:rPr>
      </w:pPr>
      <w:r>
        <w:rPr>
          <w:rFonts w:ascii="Arial" w:hAnsi="Arial" w:cs="Times New Roman"/>
          <w:b/>
          <w:sz w:val="24"/>
          <w:szCs w:val="24"/>
          <w:lang w:val="pt-BR"/>
        </w:rPr>
        <w:t xml:space="preserve">6.3. </w:t>
      </w:r>
      <w:r>
        <w:rPr>
          <w:rFonts w:ascii="Arial" w:hAnsi="Arial" w:cs="Times New Roman"/>
          <w:sz w:val="24"/>
          <w:szCs w:val="24"/>
          <w:lang w:val="pt-BR"/>
        </w:rPr>
        <w:t>Os pagamentos deverão ser efetuados em 10 (dez) dias, fora a dezena, da data do ateste das notas fiscais/faturas.</w:t>
      </w:r>
    </w:p>
    <w:p>
      <w:pPr>
        <w:pStyle w:val="139"/>
        <w:widowControl w:val="0"/>
        <w:suppressLineNumbers/>
        <w:spacing w:before="0" w:after="0" w:line="360" w:lineRule="auto"/>
        <w:jc w:val="both"/>
        <w:rPr>
          <w:rFonts w:ascii="Arial" w:hAnsi="Arial" w:cs="Times New Roman"/>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6.4</w:t>
      </w:r>
      <w:r>
        <w:rPr>
          <w:rFonts w:ascii="Arial" w:hAnsi="Arial"/>
          <w:sz w:val="24"/>
          <w:szCs w:val="24"/>
          <w:lang w:val="pt-BR"/>
        </w:rPr>
        <w:t xml:space="preserve">. </w:t>
      </w:r>
      <w:r>
        <w:rPr>
          <w:rFonts w:ascii="Arial" w:hAnsi="Arial"/>
          <w:iCs/>
          <w:sz w:val="24"/>
          <w:szCs w:val="24"/>
          <w:lang w:val="pt-BR"/>
        </w:rPr>
        <w:t xml:space="preserve">As notas fiscais/fatura deverão ser emitidas para o Fundo Municipal de Saúde, sob o número de </w:t>
      </w:r>
      <w:r>
        <w:rPr>
          <w:rFonts w:ascii="Arial" w:hAnsi="Arial"/>
          <w:b/>
          <w:iCs/>
          <w:sz w:val="24"/>
          <w:szCs w:val="24"/>
          <w:lang w:val="pt-BR"/>
        </w:rPr>
        <w:t>CNPJ 13.843.145/0001-04.</w:t>
      </w:r>
    </w:p>
    <w:p>
      <w:pPr>
        <w:widowControl w:val="0"/>
        <w:suppressLineNumbers/>
        <w:shd w:val="clear" w:color="auto" w:fill="FFFFFF"/>
        <w:spacing w:before="0" w:after="0" w:line="360" w:lineRule="auto"/>
        <w:jc w:val="both"/>
        <w:rPr>
          <w:rFonts w:ascii="Arial" w:hAnsi="Arial"/>
          <w:iCs/>
          <w:sz w:val="24"/>
          <w:szCs w:val="24"/>
          <w:lang w:val="pt-BR"/>
        </w:rPr>
      </w:pPr>
    </w:p>
    <w:p>
      <w:pPr>
        <w:widowControl w:val="0"/>
        <w:shd w:val="clear" w:fill="auto"/>
        <w:spacing w:before="0" w:after="0" w:line="360" w:lineRule="auto"/>
        <w:ind w:left="0" w:right="0" w:firstLine="0"/>
        <w:jc w:val="both"/>
      </w:pPr>
      <w:r>
        <w:rPr>
          <w:rFonts w:ascii="Arial" w:hAnsi="Arial" w:cs="Arial"/>
          <w:b/>
          <w:bCs/>
          <w:sz w:val="24"/>
          <w:szCs w:val="24"/>
          <w:lang w:val="pt-BR" w:eastAsia="zh-CN"/>
        </w:rPr>
        <w:t>6.5.</w:t>
      </w:r>
      <w:r>
        <w:rPr>
          <w:rFonts w:ascii="Arial" w:hAnsi="Arial" w:cs="Arial"/>
          <w:b w:val="0"/>
          <w:bCs w:val="0"/>
          <w:sz w:val="24"/>
          <w:szCs w:val="24"/>
          <w:lang w:val="pt-BR" w:eastAsia="zh-CN"/>
        </w:rPr>
        <w:t xml:space="preserve"> Por força do Decreto Municipal 4.947/2021 que trata das regras de retenção dispostas na Instrução Normativa RFB nº 1234/2012, ao efetuar os pagamentos a CONTRATANTE procederá à retenção do imposto de renda (IR).</w:t>
      </w:r>
    </w:p>
    <w:p>
      <w:pPr>
        <w:widowControl w:val="0"/>
        <w:shd w:val="clear" w:fill="auto"/>
        <w:spacing w:before="0" w:after="0" w:line="360" w:lineRule="auto"/>
        <w:ind w:left="0" w:right="0" w:firstLine="0"/>
        <w:jc w:val="both"/>
        <w:rPr>
          <w:b/>
          <w:bCs/>
          <w:lang w:val="pt-BR"/>
        </w:rPr>
      </w:pPr>
    </w:p>
    <w:p>
      <w:pPr>
        <w:widowControl w:val="0"/>
        <w:shd w:val="clear" w:fill="auto"/>
        <w:spacing w:before="0" w:after="0" w:line="360" w:lineRule="auto"/>
        <w:ind w:left="0" w:right="0" w:firstLine="0"/>
        <w:jc w:val="both"/>
      </w:pPr>
      <w:r>
        <w:rPr>
          <w:rFonts w:ascii="Arial" w:hAnsi="Arial" w:cs="Arial"/>
          <w:b/>
          <w:bCs/>
          <w:sz w:val="24"/>
          <w:szCs w:val="24"/>
          <w:lang w:val="pt-BR" w:eastAsia="zh-CN"/>
        </w:rPr>
        <w:t>6.5.1.</w:t>
      </w:r>
      <w:r>
        <w:rPr>
          <w:rFonts w:ascii="Arial" w:hAnsi="Arial" w:cs="Arial"/>
          <w:b w:val="0"/>
          <w:bCs w:val="0"/>
          <w:sz w:val="24"/>
          <w:szCs w:val="24"/>
          <w:lang w:val="pt-BR" w:eastAsia="zh-CN"/>
        </w:rPr>
        <w:t xml:space="preserve"> As retenções serão realizadas no momento do pagamento dos valores decorrentes da prestação de serviços contratados ou fornecimento dos bens contratados, uma vez atestados e liquidados, mediante recolhimento aos cofres municipais, nos termos do inciso I do art. 158 da Constituição Federal de 1988;</w:t>
      </w:r>
    </w:p>
    <w:p>
      <w:pPr>
        <w:widowControl w:val="0"/>
        <w:shd w:val="clear" w:fill="auto"/>
        <w:spacing w:before="0" w:after="0" w:line="360" w:lineRule="auto"/>
        <w:ind w:left="0" w:right="0" w:firstLine="0"/>
        <w:jc w:val="both"/>
        <w:rPr>
          <w:b/>
          <w:bCs/>
          <w:lang w:val="pt-BR"/>
        </w:rPr>
      </w:pPr>
    </w:p>
    <w:p>
      <w:pPr>
        <w:widowControl w:val="0"/>
        <w:shd w:val="clear" w:fill="auto"/>
        <w:spacing w:before="0" w:after="0" w:line="360" w:lineRule="auto"/>
        <w:ind w:left="0" w:right="0" w:firstLine="0"/>
        <w:jc w:val="both"/>
      </w:pPr>
      <w:r>
        <w:rPr>
          <w:rFonts w:ascii="Arial" w:hAnsi="Arial" w:cs="Arial"/>
          <w:b/>
          <w:bCs/>
          <w:sz w:val="24"/>
          <w:szCs w:val="24"/>
          <w:lang w:val="pt-BR" w:eastAsia="zh-CN"/>
        </w:rPr>
        <w:t>6.5.2.</w:t>
      </w:r>
      <w:r>
        <w:rPr>
          <w:rFonts w:ascii="Arial" w:hAnsi="Arial" w:cs="Arial"/>
          <w:b w:val="0"/>
          <w:bCs w:val="0"/>
          <w:sz w:val="24"/>
          <w:szCs w:val="24"/>
          <w:lang w:val="pt-BR" w:eastAsia="zh-CN"/>
        </w:rPr>
        <w:t xml:space="preserve"> As retenções serão efetuadas sobre qualquer forma de pagamento, inclusive os pagamentos antecipados por conta de fornecimento de bens ou prestação de serviços, para entrega futura;</w:t>
      </w:r>
    </w:p>
    <w:p>
      <w:pPr>
        <w:widowControl w:val="0"/>
        <w:shd w:val="clear" w:fill="auto"/>
        <w:spacing w:before="0" w:after="0" w:line="360" w:lineRule="auto"/>
        <w:ind w:left="0" w:right="0" w:firstLine="0"/>
        <w:jc w:val="both"/>
        <w:rPr>
          <w:b/>
          <w:bCs/>
          <w:lang w:val="pt-BR"/>
        </w:rPr>
      </w:pPr>
    </w:p>
    <w:p>
      <w:pPr>
        <w:widowControl w:val="0"/>
        <w:suppressLineNumbers/>
        <w:shd w:val="clear" w:fill="auto"/>
        <w:spacing w:before="0" w:after="0" w:line="360" w:lineRule="auto"/>
        <w:ind w:left="0" w:right="0" w:firstLine="0"/>
        <w:jc w:val="both"/>
        <w:rPr>
          <w:rFonts w:ascii="Arial" w:hAnsi="Arial"/>
          <w:iCs/>
          <w:sz w:val="24"/>
          <w:szCs w:val="24"/>
          <w:lang w:val="pt-BR"/>
        </w:rPr>
      </w:pPr>
      <w:r>
        <w:rPr>
          <w:rFonts w:ascii="Arial" w:hAnsi="Arial" w:cs="Arial"/>
          <w:b/>
          <w:bCs/>
          <w:iCs/>
          <w:sz w:val="24"/>
          <w:szCs w:val="24"/>
          <w:lang w:val="pt-BR" w:eastAsia="zh-CN"/>
        </w:rPr>
        <w:t>6.5.3.</w:t>
      </w:r>
      <w:r>
        <w:rPr>
          <w:rFonts w:ascii="Arial" w:hAnsi="Arial" w:cs="Arial"/>
          <w:b w:val="0"/>
          <w:bCs w:val="0"/>
          <w:iCs/>
          <w:sz w:val="24"/>
          <w:szCs w:val="24"/>
          <w:lang w:val="pt-BR" w:eastAsia="zh-CN"/>
        </w:rPr>
        <w:t xml:space="preserve"> Não estão sujeitos à retenção do IR na fonte os pagamentos realizados a pessoas ou serviços e mercadorias elencados no art. 4º da Instrução Normativa RFB nº 1234, de 11 de janeiro de 2012.</w:t>
      </w:r>
    </w:p>
    <w:p>
      <w:pPr>
        <w:widowControl w:val="0"/>
        <w:suppressLineNumbers/>
        <w:shd w:val="clear" w:color="auto" w:fill="FFFFFF"/>
        <w:spacing w:before="0" w:after="0" w:line="360" w:lineRule="auto"/>
        <w:jc w:val="both"/>
        <w:rPr>
          <w:rFonts w:ascii="Arial" w:hAnsi="Arial"/>
          <w:iCs/>
          <w:sz w:val="24"/>
          <w:szCs w:val="24"/>
          <w:lang w:val="pt-BR"/>
        </w:rPr>
      </w:pPr>
    </w:p>
    <w:p>
      <w:pPr>
        <w:widowControl w:val="0"/>
        <w:suppressLineNumbers/>
        <w:shd w:val="clear" w:color="auto" w:fill="FFFFFF"/>
        <w:spacing w:before="0" w:after="0" w:line="360" w:lineRule="auto"/>
        <w:jc w:val="both"/>
        <w:rPr>
          <w:lang w:val="pt-BR"/>
        </w:rPr>
      </w:pPr>
      <w:r>
        <w:rPr>
          <w:rFonts w:ascii="Arial" w:hAnsi="Arial"/>
          <w:b/>
          <w:sz w:val="24"/>
          <w:szCs w:val="24"/>
          <w:lang w:val="pt-BR"/>
        </w:rPr>
        <w:t>6.6.</w:t>
      </w:r>
      <w:r>
        <w:rPr>
          <w:rFonts w:ascii="Arial" w:hAnsi="Arial"/>
          <w:iCs/>
          <w:sz w:val="24"/>
          <w:szCs w:val="24"/>
          <w:lang w:val="pt-BR"/>
        </w:rPr>
        <w:t>Nos casos de eventuais atrasos de pagamento, desde que a DETENTORA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pPr>
        <w:widowControl w:val="0"/>
        <w:suppressLineNumbers/>
        <w:shd w:val="clear" w:color="auto" w:fill="FFFFFF"/>
        <w:spacing w:before="0" w:after="0" w:line="360" w:lineRule="auto"/>
        <w:jc w:val="both"/>
        <w:rPr>
          <w:rFonts w:ascii="Arial" w:hAnsi="Arial"/>
          <w:iCs/>
          <w:sz w:val="24"/>
          <w:szCs w:val="24"/>
          <w:lang w:val="pt-BR" w:eastAsia="pt-BR"/>
        </w:rPr>
      </w:pPr>
      <w:r>
        <w:rPr>
          <w:rFonts w:ascii="Arial" w:hAnsi="Arial"/>
          <w:iCs/>
          <w:sz w:val="24"/>
          <w:szCs w:val="24"/>
          <w:lang w:val="pt-BR" w:eastAsia="pt-BR"/>
        </w:rPr>
        <mc:AlternateContent>
          <mc:Choice Requires="wps">
            <w:drawing>
              <wp:anchor distT="0" distB="0" distL="0" distR="0" simplePos="0" relativeHeight="251659264" behindDoc="0" locked="0" layoutInCell="1" allowOverlap="1">
                <wp:simplePos x="0" y="0"/>
                <wp:positionH relativeFrom="column">
                  <wp:posOffset>211455</wp:posOffset>
                </wp:positionH>
                <wp:positionV relativeFrom="paragraph">
                  <wp:posOffset>127000</wp:posOffset>
                </wp:positionV>
                <wp:extent cx="1360805" cy="606425"/>
                <wp:effectExtent l="0" t="0" r="0" b="0"/>
                <wp:wrapNone/>
                <wp:docPr id="7" name="Figura3"/>
                <wp:cNvGraphicFramePr/>
                <a:graphic xmlns:a="http://schemas.openxmlformats.org/drawingml/2006/main">
                  <a:graphicData uri="http://schemas.microsoft.com/office/word/2010/wordprocessingShape">
                    <wps:wsp>
                      <wps:cNvSpPr/>
                      <wps:spPr>
                        <a:xfrm>
                          <a:off x="0" y="0"/>
                          <a:ext cx="1360080" cy="605880"/>
                        </a:xfrm>
                        <a:prstGeom prst="rect">
                          <a:avLst/>
                        </a:prstGeom>
                        <a:solidFill>
                          <a:srgbClr val="FFFFFF"/>
                        </a:solidFill>
                        <a:ln w="72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rect id="Figura3" o:spid="_x0000_s1026" o:spt="1" style="position:absolute;left:0pt;margin-left:16.65pt;margin-top:10pt;height:47.75pt;width:107.15pt;z-index:251659264;mso-width-relative:page;mso-height-relative:page;" fillcolor="#FFFFFF" filled="t" stroked="t" coordsize="21600,21600" o:gfxdata="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QA6k9cAAAAJ&#10;AQAADwAAAAAAAAABACAAAAAiAAAAZHJzL2Rvd25yZXYueG1sUEsBAhQAFAAAAAgAh07iQHbxjX+r&#10;AQAAjQMAAA4AAAAAAAAAAQAgAAAAJgEAAGRycy9lMm9Eb2MueG1sUEsFBgAAAAAGAAYAWQEAAEMF&#10;AAAAAA==&#10;">
                <v:fill on="t" focussize="0,0"/>
                <v:stroke weight="0.0566929133858268pt" color="#000000" joinstyle="round"/>
                <v:imagedata o:title=""/>
                <o:lock v:ext="edit" aspectratio="f"/>
              </v:rect>
            </w:pict>
          </mc:Fallback>
        </mc:AlternateContent>
      </w:r>
      <w:r>
        <w:rPr>
          <w:rFonts w:ascii="Arial" w:hAnsi="Arial"/>
          <w:iCs/>
          <w:sz w:val="24"/>
          <w:szCs w:val="24"/>
          <w:lang w:val="pt-BR" w:eastAsia="pt-BR"/>
        </w:rPr>
        <mc:AlternateContent>
          <mc:Choice Requires="wps">
            <w:drawing>
              <wp:anchor distT="0" distB="0" distL="114300" distR="114300" simplePos="0" relativeHeight="251659264" behindDoc="0" locked="0" layoutInCell="1" allowOverlap="1">
                <wp:simplePos x="0" y="0"/>
                <wp:positionH relativeFrom="column">
                  <wp:posOffset>211455</wp:posOffset>
                </wp:positionH>
                <wp:positionV relativeFrom="paragraph">
                  <wp:posOffset>127000</wp:posOffset>
                </wp:positionV>
                <wp:extent cx="1446530" cy="605155"/>
                <wp:effectExtent l="0" t="0" r="0" b="0"/>
                <wp:wrapSquare wrapText="bothSides"/>
                <wp:docPr id="8" name="Figura3"/>
                <wp:cNvGraphicFramePr/>
                <a:graphic xmlns:a="http://schemas.openxmlformats.org/drawingml/2006/main">
                  <a:graphicData uri="http://schemas.microsoft.com/office/word/2010/wordprocessingShape">
                    <wps:wsp>
                      <wps:cNvSpPr/>
                      <wps:spPr>
                        <a:xfrm>
                          <a:off x="0" y="0"/>
                          <a:ext cx="1445760" cy="604440"/>
                        </a:xfrm>
                        <a:prstGeom prst="rect">
                          <a:avLst/>
                        </a:prstGeom>
                        <a:noFill/>
                        <a:ln>
                          <a:noFill/>
                        </a:ln>
                      </wps:spPr>
                      <wps:style>
                        <a:lnRef idx="0">
                          <a:srgbClr val="FFFFFF"/>
                        </a:lnRef>
                        <a:fillRef idx="0">
                          <a:srgbClr val="FFFFFF"/>
                        </a:fillRef>
                        <a:effectRef idx="0">
                          <a:srgbClr val="FFFFFF"/>
                        </a:effectRef>
                        <a:fontRef idx="minor"/>
                      </wps:style>
                      <wps:txbx>
                        <w:txbxContent>
                          <w:p>
                            <w:pPr>
                              <w:pStyle w:val="136"/>
                              <w:spacing w:before="228" w:after="428"/>
                              <w:jc w:val="center"/>
                            </w:pPr>
                            <w:r>
                              <w:rPr>
                                <w:rFonts w:ascii="Arial" w:hAnsi="Arial"/>
                                <w:color w:val="auto"/>
                                <w:sz w:val="24"/>
                                <w:szCs w:val="24"/>
                              </w:rPr>
                              <w:t>EM = I x N x VP</w:t>
                            </w:r>
                          </w:p>
                        </w:txbxContent>
                      </wps:txbx>
                      <wps:bodyPr>
                        <a:noAutofit/>
                      </wps:bodyPr>
                    </wps:wsp>
                  </a:graphicData>
                </a:graphic>
              </wp:anchor>
            </w:drawing>
          </mc:Choice>
          <mc:Fallback>
            <w:pict>
              <v:rect id="Figura3" o:spid="_x0000_s1026" o:spt="1" style="position:absolute;left:0pt;margin-left:16.65pt;margin-top:10pt;height:47.65pt;width:113.9pt;mso-wrap-distance-bottom:0pt;mso-wrap-distance-left:9pt;mso-wrap-distance-right:9pt;mso-wrap-distance-top:0pt;z-index:251659264;mso-width-relative:page;mso-height-relative:page;" filled="f" stroked="f" coordsize="21600,21600" o:gfxdata="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HJrSD2AAAAAkBAAAPAAAAAAAAAAEAIAAA&#10;ACIAAABkcnMvZG93bnJldi54bWxQSwECFAAUAAAACACHTuJAwZ296JoBAABOAwAADgAAAAAAAAAB&#10;ACAAAAAnAQAAZHJzL2Uyb0RvYy54bWxQSwUGAAAAAAYABgBZAQAAMwUAAAAA&#10;">
                <v:fill on="f" focussize="0,0"/>
                <v:stroke on="f"/>
                <v:imagedata o:title=""/>
                <o:lock v:ext="edit" aspectratio="f"/>
                <v:textbox>
                  <w:txbxContent>
                    <w:p>
                      <w:pPr>
                        <w:pStyle w:val="136"/>
                        <w:spacing w:before="228" w:after="428"/>
                        <w:jc w:val="center"/>
                      </w:pPr>
                      <w:r>
                        <w:rPr>
                          <w:rFonts w:ascii="Arial" w:hAnsi="Arial"/>
                          <w:color w:val="auto"/>
                          <w:sz w:val="24"/>
                          <w:szCs w:val="24"/>
                        </w:rPr>
                        <w:t>EM = I x N x VP</w:t>
                      </w:r>
                    </w:p>
                  </w:txbxContent>
                </v:textbox>
                <w10:wrap type="square"/>
              </v:rect>
            </w:pict>
          </mc:Fallback>
        </mc:AlternateContent>
      </w:r>
    </w:p>
    <w:p>
      <w:pPr>
        <w:widowControl w:val="0"/>
        <w:suppressLineNumbers/>
        <w:shd w:val="clear" w:color="auto" w:fill="FFFFFF"/>
        <w:spacing w:before="0" w:after="0" w:line="360" w:lineRule="auto"/>
        <w:jc w:val="both"/>
        <w:rPr>
          <w:rFonts w:ascii="Arial" w:hAnsi="Arial"/>
          <w:iCs/>
          <w:sz w:val="24"/>
          <w:szCs w:val="24"/>
          <w:lang w:val="pt-BR" w:eastAsia="pt-BR"/>
        </w:rPr>
      </w:pPr>
    </w:p>
    <w:p>
      <w:pPr>
        <w:widowControl w:val="0"/>
        <w:suppressLineNumbers/>
        <w:shd w:val="clear" w:color="auto" w:fill="FFFFFF"/>
        <w:spacing w:before="0" w:after="0" w:line="360" w:lineRule="auto"/>
        <w:jc w:val="both"/>
        <w:rPr>
          <w:rFonts w:ascii="Arial" w:hAnsi="Arial"/>
          <w:iCs/>
          <w:sz w:val="24"/>
          <w:szCs w:val="24"/>
          <w:lang w:val="pt-BR" w:eastAsia="pt-BR"/>
        </w:rPr>
      </w:pPr>
    </w:p>
    <w:p>
      <w:pPr>
        <w:widowControl w:val="0"/>
        <w:suppressLineNumbers/>
        <w:shd w:val="clear" w:color="auto" w:fill="FFFFFF"/>
        <w:spacing w:before="0" w:after="0" w:line="360" w:lineRule="auto"/>
        <w:jc w:val="both"/>
        <w:rPr>
          <w:rFonts w:ascii="Arial" w:hAnsi="Arial"/>
          <w:b/>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 xml:space="preserve">EM = </w:t>
      </w:r>
      <w:r>
        <w:rPr>
          <w:rFonts w:ascii="Arial" w:hAnsi="Arial"/>
          <w:sz w:val="24"/>
          <w:szCs w:val="24"/>
          <w:lang w:val="pt-BR"/>
        </w:rPr>
        <w:t>Encargos Moratórios a serem acrescidos ao valor originalmente devido</w:t>
      </w: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lang w:val="pt-BR"/>
        </w:rPr>
      </w:pPr>
      <w:r>
        <w:rPr>
          <w:rFonts w:ascii="Arial" w:hAnsi="Arial"/>
          <w:b/>
          <w:sz w:val="24"/>
          <w:szCs w:val="24"/>
          <w:lang w:val="pt-BR"/>
        </w:rPr>
        <w:t>I =</w:t>
      </w:r>
      <w:r>
        <w:rPr>
          <w:rFonts w:ascii="Arial" w:hAnsi="Arial"/>
          <w:sz w:val="24"/>
          <w:szCs w:val="24"/>
          <w:lang w:val="pt-BR"/>
        </w:rPr>
        <w:t xml:space="preserve"> Índice de atualização financeira, calculado seguindo a fórmula:</w:t>
      </w:r>
    </w:p>
    <w:p>
      <w:pPr>
        <w:widowControl w:val="0"/>
        <w:suppressLineNumbers/>
        <w:shd w:val="clear" w:color="auto" w:fill="FFFFFF"/>
        <w:spacing w:before="0" w:after="0" w:line="360" w:lineRule="auto"/>
        <w:jc w:val="both"/>
        <w:rPr>
          <w:rFonts w:ascii="Arial" w:hAnsi="Arial"/>
          <w:b/>
          <w:sz w:val="24"/>
          <w:szCs w:val="24"/>
          <w:lang w:val="pt-BR" w:eastAsia="pt-BR"/>
        </w:rPr>
      </w:pPr>
      <w:r>
        <w:rPr>
          <w:rFonts w:ascii="Arial" w:hAnsi="Arial"/>
          <w:b/>
          <w:sz w:val="24"/>
          <w:szCs w:val="24"/>
          <w:lang w:val="pt-BR" w:eastAsia="pt-BR"/>
        </w:rPr>
        <mc:AlternateContent>
          <mc:Choice Requires="wps">
            <w:drawing>
              <wp:anchor distT="0" distB="0" distL="0" distR="0" simplePos="0" relativeHeight="251659264" behindDoc="0" locked="0" layoutInCell="1" allowOverlap="1">
                <wp:simplePos x="0" y="0"/>
                <wp:positionH relativeFrom="column">
                  <wp:posOffset>211455</wp:posOffset>
                </wp:positionH>
                <wp:positionV relativeFrom="paragraph">
                  <wp:posOffset>115570</wp:posOffset>
                </wp:positionV>
                <wp:extent cx="1240790" cy="792480"/>
                <wp:effectExtent l="0" t="0" r="0" b="0"/>
                <wp:wrapNone/>
                <wp:docPr id="10" name="Figura4"/>
                <wp:cNvGraphicFramePr/>
                <a:graphic xmlns:a="http://schemas.openxmlformats.org/drawingml/2006/main">
                  <a:graphicData uri="http://schemas.microsoft.com/office/word/2010/wordprocessingShape">
                    <wps:wsp>
                      <wps:cNvSpPr/>
                      <wps:spPr>
                        <a:xfrm>
                          <a:off x="0" y="0"/>
                          <a:ext cx="1240200" cy="792000"/>
                        </a:xfrm>
                        <a:prstGeom prst="rect">
                          <a:avLst/>
                        </a:prstGeom>
                        <a:solidFill>
                          <a:srgbClr val="FFFFFF"/>
                        </a:solidFill>
                        <a:ln w="72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rect id="Figura4" o:spid="_x0000_s1026" o:spt="1" style="position:absolute;left:0pt;margin-left:16.65pt;margin-top:9.1pt;height:62.4pt;width:97.7pt;z-index:251659264;mso-width-relative:page;mso-height-relative:page;" fillcolor="#FFFFFF" filled="t" stroked="t" coordsize="21600,21600" o:gfxdata="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IpbO1wAA&#10;AAkBAAAPAAAAAAAAAAEAIAAAACIAAABkcnMvZG93bnJldi54bWxQSwECFAAUAAAACACHTuJAp0bd&#10;Fa0BAACOAwAADgAAAAAAAAABACAAAAAmAQAAZHJzL2Uyb0RvYy54bWxQSwUGAAAAAAYABgBZAQAA&#10;RQUAAAAA&#10;">
                <v:fill on="t" focussize="0,0"/>
                <v:stroke weight="0.0566929133858268pt" color="#000000" joinstyle="round"/>
                <v:imagedata o:title=""/>
                <o:lock v:ext="edit" aspectratio="f"/>
              </v:rect>
            </w:pict>
          </mc:Fallback>
        </mc:AlternateContent>
      </w:r>
      <w:r>
        <w:rPr>
          <w:rFonts w:ascii="Arial" w:hAnsi="Arial"/>
          <w:b/>
          <w:sz w:val="24"/>
          <w:szCs w:val="24"/>
          <w:lang w:val="pt-BR" w:eastAsia="pt-BR"/>
        </w:rPr>
        <mc:AlternateContent>
          <mc:Choice Requires="wps">
            <w:drawing>
              <wp:anchor distT="0" distB="0" distL="114300" distR="114300" simplePos="0" relativeHeight="251659264" behindDoc="0" locked="0" layoutInCell="1" allowOverlap="1">
                <wp:simplePos x="0" y="0"/>
                <wp:positionH relativeFrom="column">
                  <wp:posOffset>211455</wp:posOffset>
                </wp:positionH>
                <wp:positionV relativeFrom="paragraph">
                  <wp:posOffset>38100</wp:posOffset>
                </wp:positionV>
                <wp:extent cx="1256030" cy="909320"/>
                <wp:effectExtent l="0" t="0" r="0" b="0"/>
                <wp:wrapSquare wrapText="bothSides"/>
                <wp:docPr id="11" name="Figura4"/>
                <wp:cNvGraphicFramePr/>
                <a:graphic xmlns:a="http://schemas.openxmlformats.org/drawingml/2006/main">
                  <a:graphicData uri="http://schemas.microsoft.com/office/word/2010/wordprocessingShape">
                    <wps:wsp>
                      <wps:cNvSpPr/>
                      <wps:spPr>
                        <a:xfrm>
                          <a:off x="0" y="0"/>
                          <a:ext cx="1255320" cy="908640"/>
                        </a:xfrm>
                        <a:prstGeom prst="rect">
                          <a:avLst/>
                        </a:prstGeom>
                        <a:noFill/>
                        <a:ln>
                          <a:noFill/>
                        </a:ln>
                      </wps:spPr>
                      <wps:style>
                        <a:lnRef idx="0">
                          <a:srgbClr val="FFFFFF"/>
                        </a:lnRef>
                        <a:fillRef idx="0">
                          <a:srgbClr val="FFFFFF"/>
                        </a:fillRef>
                        <a:effectRef idx="0">
                          <a:srgbClr val="FFFFFF"/>
                        </a:effectRef>
                        <a:fontRef idx="minor"/>
                      </wps:style>
                      <wps:txbx>
                        <w:txbxContent>
                          <w:p>
                            <w:pPr>
                              <w:pStyle w:val="136"/>
                              <w:spacing w:before="0" w:after="0"/>
                              <w:rPr>
                                <w:rFonts w:ascii="Arial" w:hAnsi="Arial"/>
                                <w:color w:val="000000"/>
                                <w:sz w:val="24"/>
                                <w:szCs w:val="24"/>
                              </w:rPr>
                            </w:pPr>
                          </w:p>
                          <w:p>
                            <w:pPr>
                              <w:pStyle w:val="136"/>
                              <w:spacing w:before="0" w:after="0"/>
                              <w:rPr>
                                <w:rFonts w:ascii="Arial" w:hAnsi="Arial"/>
                                <w:sz w:val="24"/>
                                <w:szCs w:val="24"/>
                              </w:rPr>
                            </w:pPr>
                            <w:r>
                              <w:rPr>
                                <w:rFonts w:ascii="Arial" w:hAnsi="Arial"/>
                                <w:color w:val="000000"/>
                                <w:sz w:val="24"/>
                                <w:szCs w:val="24"/>
                              </w:rPr>
                              <w:t>I = (6/100)</w:t>
                            </w:r>
                          </w:p>
                          <w:p>
                            <w:pPr>
                              <w:pStyle w:val="136"/>
                              <w:spacing w:before="0" w:after="0"/>
                              <w:rPr>
                                <w:rFonts w:ascii="Arial" w:hAnsi="Arial"/>
                                <w:sz w:val="24"/>
                                <w:szCs w:val="24"/>
                              </w:rPr>
                            </w:pPr>
                            <w:r>
                              <w:rPr>
                                <w:rFonts w:ascii="Arial" w:hAnsi="Arial"/>
                                <w:color w:val="000000"/>
                                <w:sz w:val="24"/>
                                <w:szCs w:val="24"/>
                              </w:rPr>
                              <w:t xml:space="preserve">     ______</w:t>
                            </w:r>
                          </w:p>
                          <w:p>
                            <w:pPr>
                              <w:pStyle w:val="136"/>
                              <w:spacing w:before="0" w:after="0"/>
                            </w:pPr>
                            <w:r>
                              <w:rPr>
                                <w:rFonts w:ascii="Arial" w:hAnsi="Arial"/>
                                <w:color w:val="000000"/>
                                <w:sz w:val="24"/>
                                <w:szCs w:val="24"/>
                              </w:rPr>
                              <w:t xml:space="preserve">       365</w:t>
                            </w:r>
                          </w:p>
                        </w:txbxContent>
                      </wps:txbx>
                      <wps:bodyPr>
                        <a:noAutofit/>
                      </wps:bodyPr>
                    </wps:wsp>
                  </a:graphicData>
                </a:graphic>
              </wp:anchor>
            </w:drawing>
          </mc:Choice>
          <mc:Fallback>
            <w:pict>
              <v:rect id="Figura4" o:spid="_x0000_s1026" o:spt="1" style="position:absolute;left:0pt;margin-left:16.65pt;margin-top:3pt;height:71.6pt;width:98.9pt;mso-wrap-distance-bottom:0pt;mso-wrap-distance-left:9pt;mso-wrap-distance-right:9pt;mso-wrap-distance-top:0pt;z-index:251659264;mso-width-relative:page;mso-height-relative:page;" filled="f" stroked="f" coordsize="21600,21600" o:gfxdata="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5s+B/ZAAAACAEAAA8AAAAAAAAAAQAg&#10;AAAAIgAAAGRycy9kb3ducmV2LnhtbFBLAQIUABQAAAAIAIdO4kCCqNIlmwEAAE8DAAAOAAAAAAAA&#10;AAEAIAAAACgBAABkcnMvZTJvRG9jLnhtbFBLBQYAAAAABgAGAFkBAAA1BQAAAAA=&#10;">
                <v:fill on="f" focussize="0,0"/>
                <v:stroke on="f"/>
                <v:imagedata o:title=""/>
                <o:lock v:ext="edit" aspectratio="f"/>
                <v:textbox>
                  <w:txbxContent>
                    <w:p>
                      <w:pPr>
                        <w:pStyle w:val="136"/>
                        <w:spacing w:before="0" w:after="0"/>
                        <w:rPr>
                          <w:rFonts w:ascii="Arial" w:hAnsi="Arial"/>
                          <w:color w:val="000000"/>
                          <w:sz w:val="24"/>
                          <w:szCs w:val="24"/>
                        </w:rPr>
                      </w:pPr>
                    </w:p>
                    <w:p>
                      <w:pPr>
                        <w:pStyle w:val="136"/>
                        <w:spacing w:before="0" w:after="0"/>
                        <w:rPr>
                          <w:rFonts w:ascii="Arial" w:hAnsi="Arial"/>
                          <w:sz w:val="24"/>
                          <w:szCs w:val="24"/>
                        </w:rPr>
                      </w:pPr>
                      <w:r>
                        <w:rPr>
                          <w:rFonts w:ascii="Arial" w:hAnsi="Arial"/>
                          <w:color w:val="000000"/>
                          <w:sz w:val="24"/>
                          <w:szCs w:val="24"/>
                        </w:rPr>
                        <w:t>I = (6/100)</w:t>
                      </w:r>
                    </w:p>
                    <w:p>
                      <w:pPr>
                        <w:pStyle w:val="136"/>
                        <w:spacing w:before="0" w:after="0"/>
                        <w:rPr>
                          <w:rFonts w:ascii="Arial" w:hAnsi="Arial"/>
                          <w:sz w:val="24"/>
                          <w:szCs w:val="24"/>
                        </w:rPr>
                      </w:pPr>
                      <w:r>
                        <w:rPr>
                          <w:rFonts w:ascii="Arial" w:hAnsi="Arial"/>
                          <w:color w:val="000000"/>
                          <w:sz w:val="24"/>
                          <w:szCs w:val="24"/>
                        </w:rPr>
                        <w:t xml:space="preserve">     ______</w:t>
                      </w:r>
                    </w:p>
                    <w:p>
                      <w:pPr>
                        <w:pStyle w:val="136"/>
                        <w:spacing w:before="0" w:after="0"/>
                      </w:pPr>
                      <w:r>
                        <w:rPr>
                          <w:rFonts w:ascii="Arial" w:hAnsi="Arial"/>
                          <w:color w:val="000000"/>
                          <w:sz w:val="24"/>
                          <w:szCs w:val="24"/>
                        </w:rPr>
                        <w:t xml:space="preserve">       365</w:t>
                      </w:r>
                    </w:p>
                  </w:txbxContent>
                </v:textbox>
                <w10:wrap type="square"/>
              </v:rect>
            </w:pict>
          </mc:Fallback>
        </mc:AlternateContent>
      </w:r>
    </w:p>
    <w:p>
      <w:pPr>
        <w:widowControl w:val="0"/>
        <w:suppressLineNumbers/>
        <w:shd w:val="clear" w:color="auto" w:fill="FFFFFF"/>
        <w:spacing w:before="0" w:after="0" w:line="360" w:lineRule="auto"/>
        <w:jc w:val="both"/>
        <w:rPr>
          <w:rFonts w:ascii="Arial" w:hAnsi="Arial"/>
          <w:b/>
          <w:sz w:val="24"/>
          <w:szCs w:val="24"/>
          <w:lang w:val="pt-BR" w:eastAsia="pt-BR"/>
        </w:rPr>
      </w:pPr>
    </w:p>
    <w:p>
      <w:pPr>
        <w:widowControl w:val="0"/>
        <w:suppressLineNumbers/>
        <w:shd w:val="clear" w:color="auto" w:fill="FFFFFF"/>
        <w:spacing w:before="0" w:after="0" w:line="360" w:lineRule="auto"/>
        <w:jc w:val="both"/>
        <w:rPr>
          <w:rFonts w:ascii="Arial" w:hAnsi="Arial"/>
          <w:b/>
          <w:sz w:val="24"/>
          <w:szCs w:val="24"/>
          <w:lang w:val="pt-BR" w:eastAsia="pt-BR"/>
        </w:rPr>
      </w:pPr>
    </w:p>
    <w:p>
      <w:pPr>
        <w:widowControl w:val="0"/>
        <w:suppressLineNumbers/>
        <w:shd w:val="clear" w:color="auto" w:fill="FFFFFF"/>
        <w:spacing w:before="0" w:after="0" w:line="360" w:lineRule="auto"/>
        <w:jc w:val="both"/>
        <w:rPr>
          <w:rFonts w:ascii="Arial" w:hAnsi="Arial"/>
          <w:b/>
          <w:sz w:val="24"/>
          <w:szCs w:val="24"/>
          <w:lang w:val="pt-BR"/>
        </w:rPr>
      </w:pPr>
    </w:p>
    <w:p>
      <w:pPr>
        <w:widowControl w:val="0"/>
        <w:suppressLineNumbers/>
        <w:shd w:val="clear" w:color="auto" w:fill="FFFFFF"/>
        <w:spacing w:before="0" w:after="0" w:line="360" w:lineRule="auto"/>
        <w:jc w:val="both"/>
        <w:rPr>
          <w:rFonts w:ascii="Arial" w:hAnsi="Arial"/>
          <w:b/>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 xml:space="preserve">N = </w:t>
      </w:r>
      <w:r>
        <w:rPr>
          <w:rFonts w:ascii="Arial" w:hAnsi="Arial"/>
          <w:sz w:val="24"/>
          <w:szCs w:val="24"/>
          <w:lang w:val="pt-BR"/>
        </w:rPr>
        <w:t>Número de dias entre a data limite prevista para o pagamento e a data do efetivo pagamento.</w:t>
      </w: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 xml:space="preserve">VP = </w:t>
      </w:r>
      <w:r>
        <w:rPr>
          <w:rFonts w:ascii="Arial" w:hAnsi="Arial"/>
          <w:sz w:val="24"/>
          <w:szCs w:val="24"/>
          <w:lang w:val="pt-BR"/>
        </w:rPr>
        <w:t>Valor da parcela em atraso.</w:t>
      </w:r>
    </w:p>
    <w:p>
      <w:pPr>
        <w:widowControl w:val="0"/>
        <w:suppressLineNumbers/>
        <w:shd w:val="clear" w:color="auto" w:fill="FFFFFF"/>
        <w:spacing w:before="0" w:after="0" w:line="360" w:lineRule="auto"/>
        <w:jc w:val="both"/>
        <w:rPr>
          <w:rFonts w:ascii="Arial" w:hAnsi="Arial"/>
          <w:sz w:val="24"/>
          <w:szCs w:val="24"/>
          <w:lang w:val="pt-BR"/>
        </w:rPr>
      </w:pPr>
    </w:p>
    <w:p>
      <w:pPr>
        <w:pStyle w:val="127"/>
        <w:keepNext w:val="0"/>
        <w:widowControl w:val="0"/>
        <w:suppressLineNumbers/>
        <w:shd w:val="clear" w:color="auto" w:fill="FFFFFF"/>
        <w:tabs>
          <w:tab w:val="left" w:pos="0"/>
        </w:tabs>
        <w:spacing w:before="0" w:after="0" w:line="360" w:lineRule="auto"/>
        <w:ind w:left="0" w:firstLine="0"/>
        <w:rPr>
          <w:rFonts w:ascii="Arial" w:hAnsi="Arial"/>
          <w:sz w:val="24"/>
          <w:szCs w:val="24"/>
        </w:rPr>
      </w:pPr>
      <w:r>
        <w:rPr>
          <w:rFonts w:ascii="Arial" w:hAnsi="Arial" w:cs="Times New Roman"/>
          <w:bCs/>
          <w:iCs w:val="0"/>
          <w:sz w:val="24"/>
          <w:szCs w:val="24"/>
          <w:lang w:val="pt-BR"/>
        </w:rPr>
        <w:t>CLÁUSULA SÉTIMA – DA CONTRATAÇÃO</w:t>
      </w: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7.1.</w:t>
      </w:r>
      <w:r>
        <w:rPr>
          <w:rFonts w:ascii="Arial" w:hAnsi="Arial"/>
          <w:sz w:val="24"/>
          <w:szCs w:val="24"/>
          <w:lang w:val="pt-BR"/>
        </w:rPr>
        <w:t xml:space="preserve"> As obrigações decorrentes do registro de preços, a serem firmadas entre o </w:t>
      </w:r>
      <w:r>
        <w:rPr>
          <w:rFonts w:ascii="Arial" w:hAnsi="Arial"/>
          <w:b/>
          <w:bCs/>
          <w:sz w:val="24"/>
          <w:szCs w:val="24"/>
          <w:lang w:val="pt-BR"/>
        </w:rPr>
        <w:t>MUNICÍPIO</w:t>
      </w:r>
      <w:r>
        <w:rPr>
          <w:rFonts w:ascii="Arial" w:hAnsi="Arial"/>
          <w:sz w:val="24"/>
          <w:szCs w:val="24"/>
          <w:lang w:val="pt-BR"/>
        </w:rPr>
        <w:t xml:space="preserve"> e a </w:t>
      </w:r>
      <w:r>
        <w:rPr>
          <w:rFonts w:ascii="Arial" w:hAnsi="Arial"/>
          <w:b/>
          <w:bCs/>
          <w:sz w:val="24"/>
          <w:szCs w:val="24"/>
          <w:lang w:val="pt-BR"/>
        </w:rPr>
        <w:t xml:space="preserve">DETENTORA </w:t>
      </w:r>
      <w:r>
        <w:rPr>
          <w:rFonts w:ascii="Arial" w:hAnsi="Arial"/>
          <w:sz w:val="24"/>
          <w:szCs w:val="24"/>
          <w:lang w:val="pt-BR"/>
        </w:rPr>
        <w:t>serão formalizadas através de contrato ou instrumentos equivalentes, observando-se as condições estabelecidas no Edital, seus anexos e na legislação vigente.</w:t>
      </w: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7.2.</w:t>
      </w:r>
      <w:r>
        <w:rPr>
          <w:rFonts w:ascii="Arial" w:hAnsi="Arial"/>
          <w:sz w:val="24"/>
          <w:szCs w:val="24"/>
          <w:lang w:val="pt-BR"/>
        </w:rPr>
        <w:t xml:space="preserve"> Na hipótese da </w:t>
      </w:r>
      <w:r>
        <w:rPr>
          <w:rFonts w:ascii="Arial" w:hAnsi="Arial"/>
          <w:b/>
          <w:bCs/>
          <w:sz w:val="24"/>
          <w:szCs w:val="24"/>
          <w:lang w:val="pt-BR"/>
        </w:rPr>
        <w:t>DETENTORA</w:t>
      </w:r>
      <w:r>
        <w:rPr>
          <w:rFonts w:ascii="Arial" w:hAnsi="Arial"/>
          <w:sz w:val="24"/>
          <w:szCs w:val="24"/>
          <w:lang w:val="pt-BR"/>
        </w:rPr>
        <w:t xml:space="preserve"> primeira classificada ter seu registro revogado, não assinar, não aceitar ou não retirar o contrato ou instrumento equivalente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art. 81 da Lei n° 8.666/93.</w:t>
      </w: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7.3.</w:t>
      </w:r>
      <w:r>
        <w:rPr>
          <w:rFonts w:ascii="Arial" w:hAnsi="Arial"/>
          <w:sz w:val="24"/>
          <w:szCs w:val="24"/>
          <w:lang w:val="pt-BR"/>
        </w:rPr>
        <w:t xml:space="preserve"> Observados os critérios e condições estabelecidos no Edital, o </w:t>
      </w:r>
      <w:r>
        <w:rPr>
          <w:rFonts w:ascii="Arial" w:hAnsi="Arial"/>
          <w:b/>
          <w:bCs/>
          <w:sz w:val="24"/>
          <w:szCs w:val="24"/>
          <w:lang w:val="pt-BR"/>
        </w:rPr>
        <w:t>MUNICÍPIO</w:t>
      </w:r>
      <w:r>
        <w:rPr>
          <w:rFonts w:ascii="Arial" w:hAnsi="Arial"/>
          <w:sz w:val="24"/>
          <w:szCs w:val="24"/>
          <w:lang w:val="pt-BR"/>
        </w:rPr>
        <w:t xml:space="preserve"> poderá solicitar a mais de um fornecedor registrado, segundo a ordem de classificação, desde que razões de interesse público justifiquem e que o primeiro classificado não possua capacidade de disponibilização da execução contratual compatíveis com o solicitado pelo </w:t>
      </w:r>
      <w:r>
        <w:rPr>
          <w:rFonts w:ascii="Arial" w:hAnsi="Arial"/>
          <w:b/>
          <w:bCs/>
          <w:sz w:val="24"/>
          <w:szCs w:val="24"/>
          <w:lang w:val="pt-BR"/>
        </w:rPr>
        <w:t>MUNICÍPIO</w:t>
      </w:r>
      <w:r>
        <w:rPr>
          <w:rFonts w:ascii="Arial" w:hAnsi="Arial"/>
          <w:sz w:val="24"/>
          <w:szCs w:val="24"/>
          <w:lang w:val="pt-BR"/>
        </w:rPr>
        <w:t>, observadas as condições do Edital e o preço registrado.</w:t>
      </w:r>
    </w:p>
    <w:p>
      <w:pPr>
        <w:widowControl w:val="0"/>
        <w:suppressLineNumbers/>
        <w:shd w:val="clear" w:color="auto" w:fill="FFFFFF"/>
        <w:spacing w:before="0" w:after="0" w:line="360" w:lineRule="auto"/>
        <w:jc w:val="both"/>
        <w:rPr>
          <w:rFonts w:ascii="Arial" w:hAnsi="Arial"/>
          <w:b/>
          <w:iCs/>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iCs/>
          <w:sz w:val="24"/>
          <w:szCs w:val="24"/>
          <w:lang w:val="pt-BR"/>
        </w:rPr>
        <w:t>CLÁUSULA OITAVA – DAS OBRIGAÇÕES DA DETENTORA</w:t>
      </w:r>
    </w:p>
    <w:p>
      <w:pPr>
        <w:pStyle w:val="145"/>
        <w:numPr>
          <w:ilvl w:val="0"/>
          <w:numId w:val="0"/>
        </w:numPr>
        <w:spacing w:before="0" w:after="0" w:line="360" w:lineRule="auto"/>
        <w:ind w:left="0" w:firstLine="0"/>
        <w:contextualSpacing/>
        <w:jc w:val="both"/>
        <w:rPr>
          <w:rFonts w:ascii="Arial" w:hAnsi="Arial"/>
          <w:sz w:val="24"/>
          <w:szCs w:val="24"/>
        </w:rPr>
      </w:pPr>
      <w:r>
        <w:rPr>
          <w:rFonts w:ascii="Arial" w:hAnsi="Arial"/>
          <w:b/>
          <w:bCs/>
          <w:sz w:val="24"/>
          <w:szCs w:val="24"/>
        </w:rPr>
        <w:t>8.1.</w:t>
      </w:r>
      <w:r>
        <w:rPr>
          <w:rFonts w:ascii="Arial" w:hAnsi="Arial"/>
          <w:sz w:val="24"/>
          <w:szCs w:val="24"/>
        </w:rPr>
        <w:t xml:space="preserve"> Efetuar as entregas dos itens, em estrita observância das especificações do Edital e seus anexos, bem como da proposta, junto à Central de Abastecimento da Saúde, no endereço, Rua das Castanheiras, nº. 200- galpão 63 , São Bento, Hortolândia – SP, de segunda à sexta-feira, no horário das 07:30 às 11:30</w:t>
      </w:r>
      <w:r>
        <w:rPr>
          <w:rFonts w:ascii="Arial" w:hAnsi="Arial"/>
          <w:sz w:val="24"/>
          <w:szCs w:val="24"/>
          <w:lang w:val="pt-BR"/>
        </w:rPr>
        <w:t>h</w:t>
      </w:r>
      <w:r>
        <w:rPr>
          <w:rFonts w:ascii="Arial" w:hAnsi="Arial"/>
          <w:sz w:val="24"/>
          <w:szCs w:val="24"/>
        </w:rPr>
        <w:t xml:space="preserve"> e das 13:30 as 15:00h, nas quantidades especificadas nas competentes Ordens de Fornecimento, dentro de prazo não superior a 10 (dez) dias corridos;</w:t>
      </w:r>
    </w:p>
    <w:p>
      <w:pPr>
        <w:pStyle w:val="145"/>
        <w:numPr>
          <w:ilvl w:val="0"/>
          <w:numId w:val="0"/>
        </w:numPr>
        <w:spacing w:before="0" w:after="0" w:line="360" w:lineRule="auto"/>
        <w:ind w:left="360" w:firstLine="0"/>
        <w:contextualSpacing/>
        <w:jc w:val="both"/>
        <w:rPr>
          <w:rFonts w:ascii="Arial" w:hAnsi="Arial"/>
          <w:sz w:val="24"/>
          <w:szCs w:val="24"/>
        </w:rPr>
      </w:pPr>
    </w:p>
    <w:p>
      <w:pPr>
        <w:pStyle w:val="145"/>
        <w:numPr>
          <w:ilvl w:val="0"/>
          <w:numId w:val="0"/>
        </w:numPr>
        <w:spacing w:before="0" w:after="0" w:line="360" w:lineRule="auto"/>
        <w:ind w:left="0" w:firstLine="0"/>
        <w:contextualSpacing/>
        <w:jc w:val="both"/>
        <w:rPr>
          <w:rFonts w:ascii="Arial" w:hAnsi="Arial"/>
          <w:sz w:val="24"/>
          <w:szCs w:val="24"/>
        </w:rPr>
      </w:pPr>
      <w:r>
        <w:rPr>
          <w:rFonts w:ascii="Arial" w:hAnsi="Arial"/>
          <w:b/>
          <w:bCs/>
          <w:sz w:val="24"/>
          <w:szCs w:val="24"/>
        </w:rPr>
        <w:t>8.2.</w:t>
      </w:r>
      <w:r>
        <w:rPr>
          <w:rFonts w:ascii="Arial" w:hAnsi="Arial"/>
          <w:sz w:val="24"/>
          <w:szCs w:val="24"/>
        </w:rPr>
        <w:t xml:space="preserve"> Apresentar nota fiscal/fatura de acordo com a Nota de Empenho;</w:t>
      </w:r>
    </w:p>
    <w:p>
      <w:pPr>
        <w:pStyle w:val="145"/>
        <w:numPr>
          <w:ilvl w:val="0"/>
          <w:numId w:val="0"/>
        </w:numPr>
        <w:spacing w:before="0" w:after="0" w:line="360" w:lineRule="auto"/>
        <w:ind w:left="360" w:firstLine="0"/>
        <w:contextualSpacing/>
        <w:jc w:val="both"/>
        <w:rPr>
          <w:rFonts w:ascii="Arial" w:hAnsi="Arial"/>
          <w:sz w:val="24"/>
          <w:szCs w:val="24"/>
        </w:rPr>
      </w:pPr>
    </w:p>
    <w:p>
      <w:pPr>
        <w:pStyle w:val="145"/>
        <w:numPr>
          <w:ilvl w:val="0"/>
          <w:numId w:val="0"/>
        </w:numPr>
        <w:spacing w:before="0" w:after="0" w:line="360" w:lineRule="auto"/>
        <w:ind w:left="0" w:firstLine="0"/>
        <w:contextualSpacing/>
        <w:jc w:val="both"/>
        <w:rPr>
          <w:rFonts w:ascii="Arial" w:hAnsi="Arial"/>
          <w:sz w:val="24"/>
          <w:szCs w:val="24"/>
        </w:rPr>
      </w:pPr>
      <w:r>
        <w:rPr>
          <w:rFonts w:ascii="Arial" w:hAnsi="Arial"/>
          <w:b/>
          <w:bCs/>
          <w:sz w:val="24"/>
          <w:szCs w:val="24"/>
        </w:rPr>
        <w:t>8.3.</w:t>
      </w:r>
      <w:r>
        <w:rPr>
          <w:rFonts w:ascii="Arial" w:hAnsi="Arial"/>
          <w:sz w:val="24"/>
          <w:szCs w:val="24"/>
        </w:rPr>
        <w:t xml:space="preserve"> Promover a correção da nota fiscal/fatura que não for aprovada, no prazo máximo de 02 (dois) dias úteis;</w:t>
      </w:r>
    </w:p>
    <w:p>
      <w:pPr>
        <w:pStyle w:val="145"/>
        <w:numPr>
          <w:ilvl w:val="0"/>
          <w:numId w:val="0"/>
        </w:numPr>
        <w:spacing w:before="0" w:after="0" w:line="360" w:lineRule="auto"/>
        <w:ind w:left="0" w:firstLine="0"/>
        <w:contextualSpacing/>
        <w:jc w:val="both"/>
        <w:rPr>
          <w:rFonts w:ascii="Arial" w:hAnsi="Arial"/>
          <w:sz w:val="24"/>
          <w:szCs w:val="24"/>
        </w:rPr>
      </w:pPr>
    </w:p>
    <w:p>
      <w:pPr>
        <w:pStyle w:val="145"/>
        <w:numPr>
          <w:ilvl w:val="0"/>
          <w:numId w:val="0"/>
        </w:numPr>
        <w:spacing w:before="0" w:after="0" w:line="360" w:lineRule="auto"/>
        <w:ind w:left="0" w:firstLine="0"/>
        <w:contextualSpacing/>
        <w:jc w:val="both"/>
        <w:rPr>
          <w:rFonts w:ascii="Arial" w:hAnsi="Arial"/>
          <w:sz w:val="24"/>
          <w:szCs w:val="24"/>
        </w:rPr>
      </w:pPr>
      <w:r>
        <w:rPr>
          <w:rFonts w:ascii="Arial" w:hAnsi="Arial"/>
          <w:b/>
          <w:bCs/>
          <w:sz w:val="24"/>
          <w:szCs w:val="24"/>
        </w:rPr>
        <w:t>8.4.</w:t>
      </w:r>
      <w:r>
        <w:rPr>
          <w:rFonts w:ascii="Arial" w:hAnsi="Arial"/>
          <w:sz w:val="24"/>
          <w:szCs w:val="24"/>
        </w:rPr>
        <w:t xml:space="preserve"> Arcar com todos os custos decorrentes dos transportes, carga e descarga dos produtos até o local de entrega;</w:t>
      </w:r>
    </w:p>
    <w:p>
      <w:pPr>
        <w:pStyle w:val="145"/>
        <w:numPr>
          <w:ilvl w:val="0"/>
          <w:numId w:val="0"/>
        </w:numPr>
        <w:spacing w:before="0" w:after="0" w:line="360" w:lineRule="auto"/>
        <w:ind w:left="360" w:firstLine="0"/>
        <w:contextualSpacing/>
        <w:jc w:val="both"/>
        <w:rPr>
          <w:rFonts w:ascii="Arial" w:hAnsi="Arial"/>
          <w:sz w:val="24"/>
          <w:szCs w:val="24"/>
        </w:rPr>
      </w:pPr>
    </w:p>
    <w:p>
      <w:pPr>
        <w:pStyle w:val="145"/>
        <w:numPr>
          <w:ilvl w:val="0"/>
          <w:numId w:val="0"/>
        </w:numPr>
        <w:spacing w:before="0" w:after="0" w:line="360" w:lineRule="auto"/>
        <w:ind w:left="0" w:firstLine="0"/>
        <w:contextualSpacing/>
        <w:jc w:val="both"/>
        <w:rPr>
          <w:rFonts w:ascii="Arial" w:hAnsi="Arial"/>
          <w:sz w:val="24"/>
          <w:szCs w:val="24"/>
        </w:rPr>
      </w:pPr>
      <w:r>
        <w:rPr>
          <w:rFonts w:ascii="Arial" w:hAnsi="Arial"/>
          <w:b/>
          <w:bCs/>
          <w:sz w:val="24"/>
          <w:szCs w:val="24"/>
        </w:rPr>
        <w:t>8.5.</w:t>
      </w:r>
      <w:r>
        <w:rPr>
          <w:rFonts w:ascii="Arial" w:hAnsi="Arial"/>
          <w:sz w:val="24"/>
          <w:szCs w:val="24"/>
        </w:rPr>
        <w:t xml:space="preserve"> Indicar preposto com poderes para representá-la perante a Municipalidade em tudo que se relacionar com o fornecimento dos objetos;</w:t>
      </w:r>
    </w:p>
    <w:p>
      <w:pPr>
        <w:pStyle w:val="145"/>
        <w:numPr>
          <w:ilvl w:val="0"/>
          <w:numId w:val="0"/>
        </w:numPr>
        <w:spacing w:before="0" w:after="0" w:line="360" w:lineRule="auto"/>
        <w:ind w:left="360" w:firstLine="0"/>
        <w:contextualSpacing/>
        <w:jc w:val="both"/>
        <w:rPr>
          <w:rFonts w:ascii="Arial" w:hAnsi="Arial"/>
          <w:sz w:val="24"/>
          <w:szCs w:val="24"/>
        </w:rPr>
      </w:pPr>
    </w:p>
    <w:p>
      <w:pPr>
        <w:pStyle w:val="145"/>
        <w:numPr>
          <w:ilvl w:val="0"/>
          <w:numId w:val="0"/>
        </w:numPr>
        <w:spacing w:before="0" w:after="0" w:line="360" w:lineRule="auto"/>
        <w:ind w:left="0" w:firstLine="0"/>
        <w:contextualSpacing/>
        <w:jc w:val="both"/>
        <w:rPr>
          <w:rFonts w:ascii="Arial" w:hAnsi="Arial"/>
          <w:sz w:val="24"/>
          <w:szCs w:val="24"/>
        </w:rPr>
      </w:pPr>
      <w:r>
        <w:rPr>
          <w:rFonts w:ascii="Arial" w:hAnsi="Arial"/>
          <w:b/>
          <w:bCs/>
          <w:sz w:val="24"/>
          <w:szCs w:val="24"/>
        </w:rPr>
        <w:t xml:space="preserve">8.6. </w:t>
      </w:r>
      <w:r>
        <w:rPr>
          <w:rFonts w:ascii="Arial" w:hAnsi="Arial"/>
          <w:sz w:val="24"/>
          <w:szCs w:val="24"/>
        </w:rPr>
        <w:t>Manter, durante o período de vigência da Ata de Registro de Preços e contratos derivados, as condições de habilitação e qualificação exigidas para a participação na licitação;</w:t>
      </w:r>
    </w:p>
    <w:p>
      <w:pPr>
        <w:pStyle w:val="145"/>
        <w:numPr>
          <w:ilvl w:val="0"/>
          <w:numId w:val="0"/>
        </w:numPr>
        <w:spacing w:before="0" w:after="0" w:line="360" w:lineRule="auto"/>
        <w:ind w:left="360" w:firstLine="0"/>
        <w:contextualSpacing/>
        <w:jc w:val="both"/>
        <w:rPr>
          <w:rFonts w:ascii="Arial" w:hAnsi="Arial"/>
          <w:sz w:val="24"/>
          <w:szCs w:val="24"/>
        </w:rPr>
      </w:pPr>
    </w:p>
    <w:p>
      <w:pPr>
        <w:pStyle w:val="145"/>
        <w:numPr>
          <w:ilvl w:val="0"/>
          <w:numId w:val="0"/>
        </w:numPr>
        <w:spacing w:before="0" w:after="0" w:line="360" w:lineRule="auto"/>
        <w:ind w:left="0" w:firstLine="0"/>
        <w:contextualSpacing/>
        <w:jc w:val="both"/>
        <w:rPr>
          <w:rFonts w:ascii="Arial" w:hAnsi="Arial"/>
          <w:sz w:val="24"/>
          <w:szCs w:val="24"/>
        </w:rPr>
      </w:pPr>
      <w:r>
        <w:rPr>
          <w:rFonts w:ascii="Arial" w:hAnsi="Arial"/>
          <w:b/>
          <w:bCs/>
          <w:sz w:val="24"/>
          <w:szCs w:val="24"/>
        </w:rPr>
        <w:t>8.7.</w:t>
      </w:r>
      <w:r>
        <w:rPr>
          <w:rFonts w:ascii="Arial" w:hAnsi="Arial"/>
          <w:sz w:val="24"/>
          <w:szCs w:val="24"/>
        </w:rPr>
        <w:t xml:space="preserve"> Comunicar, por escrito, quando da ocorrência de anormalidades, tais como: interdição, suspensão, descontinuação de qualquer item ofertado, bem como sobre qualquer alteração quanto ao registro junto ao Ministério da Saúde.</w:t>
      </w:r>
    </w:p>
    <w:p>
      <w:pPr>
        <w:pStyle w:val="145"/>
        <w:numPr>
          <w:ilvl w:val="0"/>
          <w:numId w:val="0"/>
        </w:numPr>
        <w:spacing w:before="0" w:after="0" w:line="360" w:lineRule="auto"/>
        <w:ind w:left="360" w:firstLine="0"/>
        <w:contextualSpacing/>
        <w:jc w:val="both"/>
        <w:rPr>
          <w:rFonts w:ascii="Arial" w:hAnsi="Arial"/>
          <w:sz w:val="24"/>
          <w:szCs w:val="24"/>
        </w:rPr>
      </w:pPr>
    </w:p>
    <w:p>
      <w:pPr>
        <w:pStyle w:val="145"/>
        <w:numPr>
          <w:ilvl w:val="0"/>
          <w:numId w:val="0"/>
        </w:numPr>
        <w:spacing w:before="0" w:after="0" w:line="360" w:lineRule="auto"/>
        <w:ind w:left="0" w:firstLine="0"/>
        <w:contextualSpacing/>
        <w:jc w:val="both"/>
        <w:rPr>
          <w:rFonts w:ascii="Arial" w:hAnsi="Arial"/>
          <w:sz w:val="24"/>
          <w:szCs w:val="24"/>
        </w:rPr>
      </w:pPr>
      <w:r>
        <w:rPr>
          <w:rFonts w:ascii="Arial" w:hAnsi="Arial"/>
          <w:b/>
          <w:bCs/>
          <w:sz w:val="24"/>
          <w:szCs w:val="24"/>
        </w:rPr>
        <w:t>8.8.</w:t>
      </w:r>
      <w:r>
        <w:rPr>
          <w:rFonts w:ascii="Arial" w:hAnsi="Arial"/>
          <w:sz w:val="24"/>
          <w:szCs w:val="24"/>
        </w:rPr>
        <w:t xml:space="preserve"> Atender prontamente a quaisquer exigências da Administração, inerentes ao objeto do registro de preços;</w:t>
      </w:r>
    </w:p>
    <w:p>
      <w:pPr>
        <w:pStyle w:val="145"/>
        <w:spacing w:before="0" w:after="0" w:line="360" w:lineRule="auto"/>
        <w:ind w:left="0" w:firstLine="0"/>
        <w:contextualSpacing/>
        <w:jc w:val="both"/>
        <w:rPr>
          <w:rFonts w:ascii="Arial" w:hAnsi="Arial"/>
          <w:sz w:val="24"/>
          <w:szCs w:val="24"/>
        </w:rPr>
      </w:pPr>
    </w:p>
    <w:p>
      <w:pPr>
        <w:pStyle w:val="145"/>
        <w:numPr>
          <w:ilvl w:val="0"/>
          <w:numId w:val="0"/>
        </w:numPr>
        <w:spacing w:before="0" w:after="0" w:line="360" w:lineRule="auto"/>
        <w:ind w:left="0" w:firstLine="0"/>
        <w:contextualSpacing/>
        <w:jc w:val="both"/>
        <w:rPr>
          <w:rFonts w:ascii="Arial" w:hAnsi="Arial"/>
          <w:sz w:val="24"/>
          <w:szCs w:val="24"/>
        </w:rPr>
      </w:pPr>
      <w:r>
        <w:rPr>
          <w:rFonts w:ascii="Arial" w:hAnsi="Arial"/>
          <w:b/>
          <w:bCs/>
          <w:sz w:val="24"/>
          <w:szCs w:val="24"/>
        </w:rPr>
        <w:t>8.9.</w:t>
      </w:r>
      <w:r>
        <w:rPr>
          <w:rFonts w:ascii="Arial" w:hAnsi="Arial"/>
          <w:sz w:val="24"/>
          <w:szCs w:val="24"/>
        </w:rPr>
        <w:t xml:space="preserve"> Comunicar, por escrito, no prazo máximo de 24 (vinte e quatro) horas que antecede a data da entrega, os motivos que impossibilitem o cumprimento do prazo previsto, com a devida comprovação;</w:t>
      </w:r>
    </w:p>
    <w:p>
      <w:pPr>
        <w:pStyle w:val="145"/>
        <w:numPr>
          <w:ilvl w:val="0"/>
          <w:numId w:val="0"/>
        </w:numPr>
        <w:spacing w:before="0" w:after="0" w:line="360" w:lineRule="auto"/>
        <w:ind w:left="360" w:firstLine="0"/>
        <w:contextualSpacing/>
        <w:jc w:val="both"/>
        <w:rPr>
          <w:rFonts w:ascii="Arial" w:hAnsi="Arial"/>
          <w:sz w:val="24"/>
          <w:szCs w:val="24"/>
        </w:rPr>
      </w:pPr>
    </w:p>
    <w:p>
      <w:pPr>
        <w:numPr>
          <w:ilvl w:val="0"/>
          <w:numId w:val="0"/>
        </w:numPr>
        <w:spacing w:before="0" w:after="0" w:line="360" w:lineRule="auto"/>
        <w:ind w:left="0" w:firstLine="0"/>
        <w:jc w:val="both"/>
        <w:rPr>
          <w:rFonts w:ascii="Arial" w:hAnsi="Arial"/>
          <w:sz w:val="24"/>
          <w:szCs w:val="24"/>
          <w:lang w:val="pt-BR"/>
        </w:rPr>
      </w:pPr>
      <w:r>
        <w:rPr>
          <w:rFonts w:ascii="Arial" w:hAnsi="Arial"/>
          <w:b/>
          <w:bCs/>
          <w:sz w:val="24"/>
          <w:szCs w:val="24"/>
          <w:lang w:val="pt-BR"/>
        </w:rPr>
        <w:t>8.10.</w:t>
      </w:r>
      <w:r>
        <w:rPr>
          <w:rFonts w:ascii="Arial" w:hAnsi="Arial"/>
          <w:sz w:val="24"/>
          <w:szCs w:val="24"/>
          <w:lang w:val="pt-BR"/>
        </w:rPr>
        <w:t xml:space="preserve"> A marca indicada deverá ser a fornecida no decorrer da vigência da Ata de Registro de Preços.</w:t>
      </w:r>
    </w:p>
    <w:p>
      <w:pPr>
        <w:widowControl w:val="0"/>
        <w:suppressLineNumbers/>
        <w:spacing w:before="0" w:after="0" w:line="360" w:lineRule="auto"/>
        <w:ind w:firstLine="709"/>
        <w:jc w:val="both"/>
        <w:rPr>
          <w:rFonts w:ascii="Arial" w:hAnsi="Arial"/>
          <w:b/>
          <w:sz w:val="24"/>
          <w:szCs w:val="24"/>
        </w:rPr>
      </w:pPr>
    </w:p>
    <w:p>
      <w:pPr>
        <w:pStyle w:val="127"/>
        <w:keepNext w:val="0"/>
        <w:widowControl w:val="0"/>
        <w:suppressLineNumbers/>
        <w:shd w:val="clear" w:color="auto" w:fill="FFFFFF"/>
        <w:tabs>
          <w:tab w:val="left" w:pos="0"/>
        </w:tabs>
        <w:spacing w:before="0" w:after="0" w:line="360" w:lineRule="auto"/>
        <w:ind w:left="0" w:firstLine="0"/>
        <w:rPr>
          <w:rFonts w:ascii="Arial" w:hAnsi="Arial"/>
          <w:sz w:val="24"/>
          <w:szCs w:val="24"/>
        </w:rPr>
      </w:pPr>
      <w:r>
        <w:rPr>
          <w:rFonts w:ascii="Arial" w:hAnsi="Arial" w:cs="Times New Roman"/>
          <w:sz w:val="24"/>
          <w:szCs w:val="24"/>
          <w:lang w:val="pt-BR"/>
        </w:rPr>
        <w:t>CLÁUSULA NONA – DAS OBRIGAÇÕES DA CONTRATANTE</w:t>
      </w:r>
    </w:p>
    <w:p>
      <w:pPr>
        <w:pStyle w:val="127"/>
        <w:keepNext w:val="0"/>
        <w:widowControl w:val="0"/>
        <w:suppressLineNumbers/>
        <w:shd w:val="clear" w:color="auto" w:fill="FFFFFF"/>
        <w:tabs>
          <w:tab w:val="left" w:pos="0"/>
        </w:tabs>
        <w:spacing w:before="0" w:after="0" w:line="360" w:lineRule="auto"/>
        <w:ind w:left="0" w:firstLine="0"/>
        <w:rPr>
          <w:rFonts w:ascii="Arial" w:hAnsi="Arial"/>
          <w:sz w:val="24"/>
          <w:szCs w:val="24"/>
        </w:rPr>
      </w:pPr>
      <w:r>
        <w:rPr>
          <w:rFonts w:ascii="Arial" w:hAnsi="Arial" w:cs="Times New Roman"/>
          <w:sz w:val="24"/>
          <w:szCs w:val="24"/>
          <w:lang w:val="pt-BR"/>
        </w:rPr>
        <w:t xml:space="preserve">9.1. </w:t>
      </w:r>
      <w:r>
        <w:rPr>
          <w:rFonts w:ascii="Arial" w:hAnsi="Arial" w:cs="Times New Roman"/>
          <w:b w:val="0"/>
          <w:sz w:val="24"/>
          <w:szCs w:val="24"/>
          <w:lang w:val="pt-BR"/>
        </w:rPr>
        <w:t>A Prefeitura Municipal de Hortolândia se obriga a:</w:t>
      </w:r>
    </w:p>
    <w:p>
      <w:pPr>
        <w:pStyle w:val="127"/>
        <w:keepNext w:val="0"/>
        <w:widowControl w:val="0"/>
        <w:suppressLineNumbers/>
        <w:shd w:val="clear" w:color="auto" w:fill="FFFFFF"/>
        <w:tabs>
          <w:tab w:val="left" w:pos="0"/>
        </w:tabs>
        <w:spacing w:before="0" w:after="0" w:line="360" w:lineRule="auto"/>
        <w:ind w:left="0" w:firstLine="0"/>
        <w:rPr>
          <w:rFonts w:ascii="Arial" w:hAnsi="Arial" w:cs="Times New Roman"/>
          <w:b w:val="0"/>
          <w:sz w:val="24"/>
          <w:szCs w:val="24"/>
          <w:lang w:val="pt-BR"/>
        </w:rPr>
      </w:pPr>
    </w:p>
    <w:p>
      <w:pPr>
        <w:pStyle w:val="127"/>
        <w:keepNext w:val="0"/>
        <w:widowControl w:val="0"/>
        <w:suppressLineNumbers/>
        <w:shd w:val="clear" w:color="auto" w:fill="FFFFFF"/>
        <w:tabs>
          <w:tab w:val="left" w:pos="0"/>
        </w:tabs>
        <w:spacing w:before="0" w:after="0" w:line="360" w:lineRule="auto"/>
        <w:ind w:left="0" w:firstLine="0"/>
        <w:rPr>
          <w:rFonts w:ascii="Arial" w:hAnsi="Arial"/>
          <w:sz w:val="24"/>
          <w:szCs w:val="24"/>
        </w:rPr>
      </w:pPr>
      <w:r>
        <w:rPr>
          <w:rFonts w:ascii="Arial" w:hAnsi="Arial" w:cs="Times New Roman"/>
          <w:sz w:val="24"/>
          <w:szCs w:val="24"/>
          <w:lang w:val="pt-BR"/>
        </w:rPr>
        <w:t xml:space="preserve">9.1.1. </w:t>
      </w:r>
      <w:r>
        <w:rPr>
          <w:rFonts w:ascii="Arial" w:hAnsi="Arial" w:cs="Times New Roman"/>
          <w:b w:val="0"/>
          <w:sz w:val="24"/>
          <w:szCs w:val="24"/>
          <w:lang w:val="pt-BR"/>
        </w:rPr>
        <w:t>Receber provisoriamente o objeto do contrato, disponibilizando local, data e horário.</w:t>
      </w:r>
    </w:p>
    <w:p>
      <w:pPr>
        <w:pStyle w:val="127"/>
        <w:keepNext w:val="0"/>
        <w:widowControl w:val="0"/>
        <w:suppressLineNumbers/>
        <w:shd w:val="clear" w:color="auto" w:fill="FFFFFF"/>
        <w:tabs>
          <w:tab w:val="left" w:pos="0"/>
        </w:tabs>
        <w:spacing w:before="0" w:after="0" w:line="360" w:lineRule="auto"/>
        <w:ind w:left="0" w:firstLine="0"/>
        <w:rPr>
          <w:rFonts w:ascii="Arial" w:hAnsi="Arial" w:cs="Times New Roman"/>
          <w:b w:val="0"/>
          <w:sz w:val="24"/>
          <w:szCs w:val="24"/>
          <w:lang w:val="pt-BR"/>
        </w:rPr>
      </w:pPr>
    </w:p>
    <w:p>
      <w:pPr>
        <w:pStyle w:val="127"/>
        <w:keepNext w:val="0"/>
        <w:widowControl w:val="0"/>
        <w:suppressLineNumbers/>
        <w:shd w:val="clear" w:color="auto" w:fill="FFFFFF"/>
        <w:tabs>
          <w:tab w:val="left" w:pos="0"/>
        </w:tabs>
        <w:spacing w:before="0" w:after="0" w:line="360" w:lineRule="auto"/>
        <w:ind w:left="0" w:firstLine="0"/>
        <w:rPr>
          <w:rFonts w:ascii="Arial" w:hAnsi="Arial"/>
          <w:sz w:val="24"/>
          <w:szCs w:val="24"/>
        </w:rPr>
      </w:pPr>
      <w:r>
        <w:rPr>
          <w:rFonts w:ascii="Arial" w:hAnsi="Arial" w:cs="Times New Roman"/>
          <w:sz w:val="24"/>
          <w:szCs w:val="24"/>
          <w:lang w:val="pt-BR"/>
        </w:rPr>
        <w:t xml:space="preserve">9.1.2. </w:t>
      </w:r>
      <w:r>
        <w:rPr>
          <w:rFonts w:ascii="Arial" w:hAnsi="Arial" w:cs="Times New Roman"/>
          <w:b w:val="0"/>
          <w:sz w:val="24"/>
          <w:szCs w:val="24"/>
          <w:lang w:val="pt-BR"/>
        </w:rPr>
        <w:t>Verificar minuciosamente, no prazo fixado, a conformidade dos produtos recebidos/serviços prestados com as especificações constantes do memorial descritivo e seus anexos, para fins de aceitação e recebimento definitivo.</w:t>
      </w:r>
    </w:p>
    <w:p>
      <w:pPr>
        <w:pStyle w:val="127"/>
        <w:keepNext w:val="0"/>
        <w:widowControl w:val="0"/>
        <w:suppressLineNumbers/>
        <w:shd w:val="clear" w:color="auto" w:fill="FFFFFF"/>
        <w:tabs>
          <w:tab w:val="left" w:pos="0"/>
        </w:tabs>
        <w:spacing w:before="0" w:after="0" w:line="360" w:lineRule="auto"/>
        <w:ind w:left="0" w:firstLine="0"/>
        <w:rPr>
          <w:rFonts w:ascii="Arial" w:hAnsi="Arial" w:cs="Times New Roman"/>
          <w:b w:val="0"/>
          <w:sz w:val="24"/>
          <w:szCs w:val="24"/>
          <w:lang w:val="pt-BR"/>
        </w:rPr>
      </w:pPr>
    </w:p>
    <w:p>
      <w:pPr>
        <w:pStyle w:val="127"/>
        <w:keepNext w:val="0"/>
        <w:widowControl w:val="0"/>
        <w:suppressLineNumbers/>
        <w:shd w:val="clear" w:color="auto" w:fill="FFFFFF"/>
        <w:tabs>
          <w:tab w:val="left" w:pos="0"/>
        </w:tabs>
        <w:spacing w:before="0" w:after="0" w:line="360" w:lineRule="auto"/>
        <w:ind w:left="0" w:firstLine="0"/>
        <w:rPr>
          <w:rFonts w:ascii="Arial" w:hAnsi="Arial"/>
          <w:sz w:val="24"/>
          <w:szCs w:val="24"/>
        </w:rPr>
      </w:pPr>
      <w:r>
        <w:rPr>
          <w:rFonts w:ascii="Arial" w:hAnsi="Arial" w:cs="Times New Roman"/>
          <w:sz w:val="24"/>
          <w:szCs w:val="24"/>
          <w:lang w:val="pt-BR"/>
        </w:rPr>
        <w:t xml:space="preserve">9.1.3. </w:t>
      </w:r>
      <w:r>
        <w:rPr>
          <w:rFonts w:ascii="Arial" w:hAnsi="Arial" w:cs="Times New Roman"/>
          <w:b w:val="0"/>
          <w:sz w:val="24"/>
          <w:szCs w:val="24"/>
          <w:lang w:val="pt-BR"/>
        </w:rPr>
        <w:t xml:space="preserve">Acompanhar e fiscalizar o cumprimento das obrigações da detentora através de servidor especialmente designado. </w:t>
      </w:r>
    </w:p>
    <w:p>
      <w:pPr>
        <w:pStyle w:val="127"/>
        <w:keepNext w:val="0"/>
        <w:widowControl w:val="0"/>
        <w:suppressLineNumbers/>
        <w:shd w:val="clear" w:color="auto" w:fill="FFFFFF"/>
        <w:tabs>
          <w:tab w:val="left" w:pos="0"/>
        </w:tabs>
        <w:spacing w:before="0" w:after="0" w:line="360" w:lineRule="auto"/>
        <w:ind w:left="0" w:firstLine="0"/>
        <w:rPr>
          <w:rFonts w:ascii="Arial" w:hAnsi="Arial" w:cs="Times New Roman"/>
          <w:b w:val="0"/>
          <w:sz w:val="24"/>
          <w:szCs w:val="24"/>
          <w:lang w:val="pt-BR"/>
        </w:rPr>
      </w:pPr>
    </w:p>
    <w:p>
      <w:pPr>
        <w:pStyle w:val="127"/>
        <w:keepNext w:val="0"/>
        <w:widowControl w:val="0"/>
        <w:suppressLineNumbers/>
        <w:shd w:val="clear" w:color="auto" w:fill="FFFFFF"/>
        <w:tabs>
          <w:tab w:val="left" w:pos="0"/>
        </w:tabs>
        <w:spacing w:before="0" w:after="0" w:line="360" w:lineRule="auto"/>
        <w:ind w:left="0" w:firstLine="0"/>
        <w:rPr>
          <w:rFonts w:ascii="Arial" w:hAnsi="Arial"/>
          <w:sz w:val="24"/>
          <w:szCs w:val="24"/>
        </w:rPr>
      </w:pPr>
      <w:r>
        <w:rPr>
          <w:rFonts w:ascii="Arial" w:hAnsi="Arial" w:cs="Times New Roman"/>
          <w:sz w:val="24"/>
          <w:szCs w:val="24"/>
          <w:lang w:val="pt-BR"/>
        </w:rPr>
        <w:t xml:space="preserve">9.1.4. </w:t>
      </w:r>
      <w:r>
        <w:rPr>
          <w:rFonts w:ascii="Arial" w:hAnsi="Arial" w:cs="Times New Roman"/>
          <w:b w:val="0"/>
          <w:sz w:val="24"/>
          <w:szCs w:val="24"/>
          <w:lang w:val="pt-BR"/>
        </w:rPr>
        <w:t>Efetuar os pagamentos nos prazos previstos.</w:t>
      </w:r>
    </w:p>
    <w:p>
      <w:pPr>
        <w:pStyle w:val="127"/>
        <w:keepNext w:val="0"/>
        <w:widowControl w:val="0"/>
        <w:suppressLineNumbers/>
        <w:shd w:val="clear" w:color="auto" w:fill="FFFFFF"/>
        <w:tabs>
          <w:tab w:val="left" w:pos="0"/>
        </w:tabs>
        <w:spacing w:before="0" w:after="0" w:line="360" w:lineRule="auto"/>
        <w:ind w:left="0" w:firstLine="0"/>
        <w:rPr>
          <w:rFonts w:ascii="Arial" w:hAnsi="Arial" w:cs="Times New Roman"/>
          <w:sz w:val="24"/>
          <w:szCs w:val="24"/>
          <w:lang w:val="pt-BR"/>
        </w:rPr>
      </w:pPr>
    </w:p>
    <w:p>
      <w:pPr>
        <w:pStyle w:val="127"/>
        <w:keepNext w:val="0"/>
        <w:widowControl w:val="0"/>
        <w:suppressLineNumbers/>
        <w:shd w:val="clear" w:color="auto" w:fill="FFFFFF"/>
        <w:tabs>
          <w:tab w:val="left" w:pos="0"/>
        </w:tabs>
        <w:spacing w:before="0" w:after="0" w:line="360" w:lineRule="auto"/>
        <w:ind w:left="0" w:firstLine="0"/>
        <w:rPr>
          <w:rFonts w:ascii="Arial" w:hAnsi="Arial"/>
          <w:sz w:val="24"/>
          <w:szCs w:val="24"/>
        </w:rPr>
      </w:pPr>
      <w:r>
        <w:rPr>
          <w:rFonts w:ascii="Arial" w:hAnsi="Arial" w:cs="Times New Roman"/>
          <w:sz w:val="24"/>
          <w:szCs w:val="24"/>
          <w:lang w:val="pt-BR"/>
        </w:rPr>
        <w:t>CLÁUSULA DÉCIMA – DA FISCALIZAÇÃO</w:t>
      </w: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10.1</w:t>
      </w:r>
      <w:r>
        <w:rPr>
          <w:rFonts w:ascii="Arial" w:hAnsi="Arial"/>
          <w:sz w:val="24"/>
          <w:szCs w:val="24"/>
          <w:lang w:val="pt-BR"/>
        </w:rPr>
        <w:t>. A Prefeitura Municipal de Hortolândia reserva-se o direito de fiscalizar, a qualquer tempo, o fornecimento, nos temos do Memorial Descritivo – Anexo I.</w:t>
      </w: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 xml:space="preserve">10.2. </w:t>
      </w:r>
      <w:r>
        <w:rPr>
          <w:rFonts w:ascii="Arial" w:hAnsi="Arial"/>
          <w:sz w:val="24"/>
          <w:szCs w:val="24"/>
          <w:lang w:val="pt-BR"/>
        </w:rPr>
        <w:t xml:space="preserve">A fiscalização exercida pela Administração não afasta, nem diminui as obrigações e responsabilidades da </w:t>
      </w:r>
      <w:r>
        <w:rPr>
          <w:rFonts w:ascii="Arial" w:hAnsi="Arial"/>
          <w:b/>
          <w:sz w:val="24"/>
          <w:szCs w:val="24"/>
          <w:lang w:val="pt-BR"/>
        </w:rPr>
        <w:t xml:space="preserve">DETENTORA </w:t>
      </w:r>
      <w:r>
        <w:rPr>
          <w:rFonts w:ascii="Arial" w:hAnsi="Arial"/>
          <w:sz w:val="24"/>
          <w:szCs w:val="24"/>
          <w:lang w:val="pt-BR"/>
        </w:rPr>
        <w:t xml:space="preserve">desta </w:t>
      </w:r>
      <w:r>
        <w:rPr>
          <w:rFonts w:ascii="Arial" w:hAnsi="Arial"/>
          <w:b/>
          <w:sz w:val="24"/>
          <w:szCs w:val="24"/>
          <w:lang w:val="pt-BR"/>
        </w:rPr>
        <w:t>Ata.</w:t>
      </w:r>
    </w:p>
    <w:p>
      <w:pPr>
        <w:widowControl w:val="0"/>
        <w:suppressLineNumbers/>
        <w:spacing w:before="0" w:after="0" w:line="360" w:lineRule="auto"/>
        <w:rPr>
          <w:rFonts w:ascii="Arial" w:hAnsi="Arial"/>
          <w:sz w:val="24"/>
          <w:szCs w:val="24"/>
          <w:lang w:val="pt-BR"/>
        </w:rPr>
      </w:pPr>
    </w:p>
    <w:p>
      <w:pPr>
        <w:pStyle w:val="127"/>
        <w:keepNext w:val="0"/>
        <w:widowControl w:val="0"/>
        <w:suppressLineNumbers/>
        <w:shd w:val="clear" w:color="auto" w:fill="FFFFFF"/>
        <w:tabs>
          <w:tab w:val="left" w:pos="0"/>
        </w:tabs>
        <w:spacing w:before="0" w:after="0" w:line="360" w:lineRule="auto"/>
        <w:ind w:left="0" w:firstLine="0"/>
        <w:rPr>
          <w:rFonts w:ascii="Arial" w:hAnsi="Arial"/>
          <w:sz w:val="24"/>
          <w:szCs w:val="24"/>
        </w:rPr>
      </w:pPr>
      <w:r>
        <w:rPr>
          <w:rFonts w:ascii="Arial" w:hAnsi="Arial" w:cs="Times New Roman"/>
          <w:sz w:val="24"/>
          <w:szCs w:val="24"/>
          <w:lang w:val="pt-BR"/>
        </w:rPr>
        <w:t xml:space="preserve">CLÁUSULA DÉCIMA PRIMEIRA – DAS PENALIDADES </w:t>
      </w:r>
    </w:p>
    <w:p>
      <w:pPr>
        <w:widowControl w:val="0"/>
        <w:suppressLineNumbers/>
        <w:spacing w:before="0" w:after="0" w:line="360" w:lineRule="auto"/>
        <w:jc w:val="both"/>
        <w:rPr>
          <w:rFonts w:ascii="Arial" w:hAnsi="Arial"/>
          <w:sz w:val="24"/>
          <w:szCs w:val="24"/>
        </w:rPr>
      </w:pPr>
      <w:r>
        <w:rPr>
          <w:rFonts w:ascii="Arial" w:hAnsi="Arial"/>
          <w:b/>
          <w:bCs/>
          <w:iCs/>
          <w:sz w:val="24"/>
          <w:szCs w:val="24"/>
          <w:lang w:val="pt-BR"/>
        </w:rPr>
        <w:t xml:space="preserve">11.1. </w:t>
      </w:r>
      <w:r>
        <w:rPr>
          <w:rFonts w:ascii="Arial" w:hAnsi="Arial"/>
          <w:sz w:val="24"/>
          <w:szCs w:val="24"/>
          <w:lang w:val="pt-BR"/>
        </w:rPr>
        <w:t>São aplicáveis as sanções previstas no Decreto Municipal n.º 4.309/2019, de 28 de novembro de 2019.</w:t>
      </w:r>
    </w:p>
    <w:p>
      <w:pPr>
        <w:widowControl w:val="0"/>
        <w:suppressLineNumbers/>
        <w:spacing w:before="0" w:after="0" w:line="360" w:lineRule="auto"/>
        <w:jc w:val="both"/>
        <w:rPr>
          <w:rFonts w:ascii="Arial" w:hAnsi="Arial"/>
          <w:sz w:val="24"/>
          <w:szCs w:val="24"/>
          <w:lang w:val="pt-BR"/>
        </w:rPr>
      </w:pPr>
    </w:p>
    <w:p>
      <w:pPr>
        <w:widowControl w:val="0"/>
        <w:suppressLineNumbers/>
        <w:shd w:val="clear" w:color="auto" w:fill="FFFFFF"/>
        <w:tabs>
          <w:tab w:val="left" w:pos="709"/>
        </w:tabs>
        <w:spacing w:before="0" w:after="0" w:line="360" w:lineRule="auto"/>
        <w:jc w:val="both"/>
        <w:rPr>
          <w:rFonts w:ascii="Arial" w:hAnsi="Arial"/>
          <w:sz w:val="24"/>
          <w:szCs w:val="24"/>
        </w:rPr>
      </w:pPr>
      <w:r>
        <w:rPr>
          <w:rFonts w:ascii="Arial" w:hAnsi="Arial"/>
          <w:b/>
          <w:sz w:val="24"/>
          <w:szCs w:val="24"/>
          <w:lang w:val="pt-BR"/>
        </w:rPr>
        <w:t>11.2</w:t>
      </w:r>
      <w:r>
        <w:rPr>
          <w:rFonts w:ascii="Arial" w:hAnsi="Arial"/>
          <w:sz w:val="24"/>
          <w:szCs w:val="24"/>
          <w:lang w:val="pt-BR"/>
        </w:rPr>
        <w:t>. As</w:t>
      </w:r>
      <w:r>
        <w:rPr>
          <w:rFonts w:ascii="Arial" w:hAnsi="Arial" w:eastAsia="Courier New"/>
          <w:iCs/>
          <w:sz w:val="24"/>
          <w:szCs w:val="24"/>
          <w:lang w:val="pt-BR"/>
        </w:rPr>
        <w:t xml:space="preserve"> pessoas jurídicas serão responsabilizadas objetivamente, nos âmbitos administrativo e civil, pela prática de atos lesivos contra a Administração Pública, nos termos da Lei n° 12.846/2013.</w:t>
      </w:r>
    </w:p>
    <w:p>
      <w:pPr>
        <w:widowControl w:val="0"/>
        <w:suppressLineNumbers/>
        <w:shd w:val="clear" w:color="auto" w:fill="FFFFFF"/>
        <w:spacing w:before="0" w:after="0" w:line="360" w:lineRule="auto"/>
        <w:jc w:val="both"/>
        <w:rPr>
          <w:rFonts w:ascii="Arial" w:hAnsi="Arial" w:eastAsia="Courier New"/>
          <w:b/>
          <w:iCs/>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eastAsia="Courier New"/>
          <w:b/>
          <w:iCs/>
          <w:sz w:val="24"/>
          <w:szCs w:val="24"/>
          <w:lang w:val="pt-BR"/>
        </w:rPr>
        <w:t>CLÁUSULA DÉCIMA SEGUNDA – DA RESCISÃO DA ATA DE REGISTRO DE PREÇOS</w:t>
      </w:r>
    </w:p>
    <w:p>
      <w:pPr>
        <w:widowControl w:val="0"/>
        <w:suppressLineNumbers/>
        <w:shd w:val="clear" w:color="auto" w:fill="FFFFFF"/>
        <w:spacing w:before="0" w:after="0" w:line="360" w:lineRule="auto"/>
        <w:jc w:val="both"/>
        <w:rPr>
          <w:rFonts w:ascii="Arial" w:hAnsi="Arial"/>
          <w:sz w:val="24"/>
          <w:szCs w:val="24"/>
        </w:rPr>
      </w:pPr>
      <w:r>
        <w:rPr>
          <w:rFonts w:ascii="Arial" w:hAnsi="Arial"/>
          <w:b/>
          <w:iCs/>
          <w:sz w:val="24"/>
          <w:szCs w:val="24"/>
          <w:lang w:val="pt-BR"/>
        </w:rPr>
        <w:t>12.1.</w:t>
      </w:r>
      <w:r>
        <w:rPr>
          <w:rFonts w:ascii="Arial" w:hAnsi="Arial"/>
          <w:iCs/>
          <w:sz w:val="24"/>
          <w:szCs w:val="24"/>
          <w:lang w:val="pt-BR"/>
        </w:rPr>
        <w:t xml:space="preserve"> O </w:t>
      </w:r>
      <w:r>
        <w:rPr>
          <w:rFonts w:ascii="Arial" w:hAnsi="Arial"/>
          <w:bCs/>
          <w:iCs/>
          <w:sz w:val="24"/>
          <w:szCs w:val="24"/>
          <w:lang w:val="pt-BR"/>
        </w:rPr>
        <w:t>Município de Hortolândia</w:t>
      </w:r>
      <w:r>
        <w:rPr>
          <w:rFonts w:ascii="Arial" w:hAnsi="Arial"/>
          <w:iCs/>
          <w:sz w:val="24"/>
          <w:szCs w:val="24"/>
          <w:lang w:val="pt-BR"/>
        </w:rPr>
        <w:t xml:space="preserve"> reserva-se no direito de rescindir de pleno direito a presente Ata de Registro de Preços, independentemente de interpelação judicial ou extrajudicial, sem que caiba à proponente vencedora, direito a indenização de qualquer espécie, quando ocorrer:</w:t>
      </w:r>
    </w:p>
    <w:p>
      <w:pPr>
        <w:widowControl w:val="0"/>
        <w:suppressLineNumbers/>
        <w:shd w:val="clear" w:color="auto" w:fill="FFFFFF"/>
        <w:spacing w:before="0" w:after="0" w:line="360" w:lineRule="auto"/>
        <w:jc w:val="both"/>
        <w:rPr>
          <w:rFonts w:ascii="Arial" w:hAnsi="Arial"/>
          <w:iCs/>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a)</w:t>
      </w:r>
      <w:r>
        <w:rPr>
          <w:rFonts w:ascii="Arial" w:hAnsi="Arial"/>
          <w:iCs/>
          <w:sz w:val="24"/>
          <w:szCs w:val="24"/>
          <w:lang w:val="pt-BR"/>
        </w:rPr>
        <w:t xml:space="preserve"> </w:t>
      </w:r>
      <w:r>
        <w:rPr>
          <w:rFonts w:ascii="Arial" w:hAnsi="Arial"/>
          <w:sz w:val="24"/>
          <w:szCs w:val="24"/>
          <w:lang w:val="pt-BR"/>
        </w:rPr>
        <w:t>falência, recuperação judicial (caso não seja apresentado plano de recuperação homologado pelo juízo competente, apto a comprovar a viabilidade econômico-financeira) ou extrajudicial ou dissolução;</w:t>
      </w: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b)</w:t>
      </w:r>
      <w:r>
        <w:rPr>
          <w:rFonts w:ascii="Arial" w:hAnsi="Arial"/>
          <w:iCs/>
          <w:sz w:val="24"/>
          <w:szCs w:val="24"/>
          <w:lang w:val="pt-BR"/>
        </w:rPr>
        <w:t xml:space="preserve"> inadimplência de qualquer cláusula e/ou condição do contrato, por parte da </w:t>
      </w:r>
      <w:r>
        <w:rPr>
          <w:rFonts w:ascii="Arial" w:hAnsi="Arial"/>
          <w:b/>
          <w:iCs/>
          <w:sz w:val="24"/>
          <w:szCs w:val="24"/>
          <w:lang w:val="pt-BR"/>
        </w:rPr>
        <w:t>DETENTORA</w:t>
      </w:r>
      <w:r>
        <w:rPr>
          <w:rFonts w:ascii="Arial" w:hAnsi="Arial"/>
          <w:iCs/>
          <w:sz w:val="24"/>
          <w:szCs w:val="24"/>
          <w:lang w:val="pt-BR"/>
        </w:rPr>
        <w:t>;</w:t>
      </w:r>
    </w:p>
    <w:p>
      <w:pPr>
        <w:spacing w:before="0" w:after="0" w:line="360" w:lineRule="auto"/>
        <w:rPr>
          <w:rFonts w:ascii="Arial" w:hAnsi="Arial"/>
          <w:sz w:val="24"/>
          <w:szCs w:val="24"/>
        </w:rPr>
      </w:pPr>
      <w:r>
        <w:rPr>
          <w:rFonts w:ascii="Arial" w:hAnsi="Arial"/>
          <w:b/>
          <w:bCs/>
          <w:iCs/>
          <w:sz w:val="24"/>
          <w:szCs w:val="24"/>
          <w:lang w:val="pt-BR"/>
        </w:rPr>
        <w:t xml:space="preserve">c) </w:t>
      </w:r>
      <w:r>
        <w:rPr>
          <w:rFonts w:ascii="Arial" w:hAnsi="Arial"/>
          <w:iCs/>
          <w:sz w:val="24"/>
          <w:szCs w:val="24"/>
          <w:lang w:val="pt-BR"/>
        </w:rPr>
        <w:t>a subcontratação ou cessão total ou parcial da ATA DE REGISTRO DE PREÇOS e/ou do futuro contrato;</w:t>
      </w: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 xml:space="preserve">d) </w:t>
      </w:r>
      <w:r>
        <w:rPr>
          <w:rFonts w:ascii="Arial" w:hAnsi="Arial"/>
          <w:iCs/>
          <w:sz w:val="24"/>
          <w:szCs w:val="24"/>
          <w:lang w:val="pt-BR"/>
        </w:rPr>
        <w:t xml:space="preserve">descumprimento, pela </w:t>
      </w:r>
      <w:r>
        <w:rPr>
          <w:rFonts w:ascii="Arial" w:hAnsi="Arial"/>
          <w:b/>
          <w:iCs/>
          <w:sz w:val="24"/>
          <w:szCs w:val="24"/>
          <w:lang w:val="pt-BR"/>
        </w:rPr>
        <w:t>DETENTORA</w:t>
      </w:r>
      <w:r>
        <w:rPr>
          <w:rFonts w:ascii="Arial" w:hAnsi="Arial"/>
          <w:iCs/>
          <w:sz w:val="24"/>
          <w:szCs w:val="24"/>
          <w:lang w:val="pt-BR"/>
        </w:rPr>
        <w:t>, das determinações da fiscalização da Prefeitura Municipal de Hortolândia;</w:t>
      </w: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e)</w:t>
      </w:r>
      <w:r>
        <w:rPr>
          <w:rFonts w:ascii="Arial" w:hAnsi="Arial"/>
          <w:iCs/>
          <w:sz w:val="24"/>
          <w:szCs w:val="24"/>
          <w:lang w:val="pt-BR"/>
        </w:rPr>
        <w:t xml:space="preserve"> outros, conforme previsto no art. 78 da Lei nº 8.666 de 21/06/93.</w:t>
      </w: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iCs/>
          <w:sz w:val="24"/>
          <w:szCs w:val="24"/>
          <w:lang w:val="pt-BR"/>
        </w:rPr>
        <w:t>12.2.</w:t>
      </w:r>
      <w:r>
        <w:rPr>
          <w:rFonts w:ascii="Arial" w:hAnsi="Arial"/>
          <w:iCs/>
          <w:sz w:val="24"/>
          <w:szCs w:val="24"/>
          <w:lang w:val="pt-BR"/>
        </w:rPr>
        <w:t xml:space="preserve"> O</w:t>
      </w:r>
      <w:r>
        <w:rPr>
          <w:rFonts w:ascii="Arial" w:hAnsi="Arial"/>
          <w:bCs/>
          <w:iCs/>
          <w:sz w:val="24"/>
          <w:szCs w:val="24"/>
          <w:lang w:val="pt-BR"/>
        </w:rPr>
        <w:t xml:space="preserve"> Município de Hortolândia</w:t>
      </w:r>
      <w:r>
        <w:rPr>
          <w:rFonts w:ascii="Arial" w:hAnsi="Arial"/>
          <w:iCs/>
          <w:sz w:val="24"/>
          <w:szCs w:val="24"/>
          <w:lang w:val="pt-BR"/>
        </w:rPr>
        <w:t xml:space="preserve"> poderá, também, rescindir o contrato, independente dos motivos relacionados nas letras "a" a "e" do subitem anterior, por mútuo acordo.</w:t>
      </w:r>
    </w:p>
    <w:p>
      <w:pPr>
        <w:widowControl w:val="0"/>
        <w:suppressLineNumbers/>
        <w:shd w:val="clear" w:color="auto" w:fill="FFFFFF"/>
        <w:spacing w:before="0" w:after="0" w:line="360" w:lineRule="auto"/>
        <w:jc w:val="both"/>
        <w:rPr>
          <w:rFonts w:ascii="Arial" w:hAnsi="Arial"/>
          <w:iCs/>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iCs/>
          <w:sz w:val="24"/>
          <w:szCs w:val="24"/>
          <w:lang w:val="pt-BR"/>
        </w:rPr>
        <w:t>12.3.</w:t>
      </w:r>
      <w:r>
        <w:rPr>
          <w:rFonts w:ascii="Arial" w:hAnsi="Arial"/>
          <w:iCs/>
          <w:sz w:val="24"/>
          <w:szCs w:val="24"/>
          <w:lang w:val="pt-BR"/>
        </w:rPr>
        <w:t xml:space="preserve"> Rescindido o futuro contrato, por qualquer um dos motivos citados nas letras "a" a "e" do </w:t>
      </w:r>
      <w:bookmarkStart w:id="3" w:name="__DdeLink__6096_3554757582"/>
      <w:r>
        <w:rPr>
          <w:rFonts w:ascii="Arial" w:hAnsi="Arial"/>
          <w:iCs/>
          <w:sz w:val="24"/>
          <w:szCs w:val="24"/>
          <w:lang w:val="pt-BR"/>
        </w:rPr>
        <w:t>primeiro subitem deste capítulo</w:t>
      </w:r>
      <w:bookmarkEnd w:id="3"/>
      <w:r>
        <w:rPr>
          <w:rFonts w:ascii="Arial" w:hAnsi="Arial"/>
          <w:iCs/>
          <w:sz w:val="24"/>
          <w:szCs w:val="24"/>
          <w:lang w:val="pt-BR"/>
        </w:rPr>
        <w:t xml:space="preserve">, a </w:t>
      </w:r>
      <w:r>
        <w:rPr>
          <w:rFonts w:ascii="Arial" w:hAnsi="Arial"/>
          <w:b/>
          <w:iCs/>
          <w:sz w:val="24"/>
          <w:szCs w:val="24"/>
          <w:lang w:val="pt-BR"/>
        </w:rPr>
        <w:t>DETENTORA</w:t>
      </w:r>
      <w:r>
        <w:rPr>
          <w:rFonts w:ascii="Arial" w:hAnsi="Arial"/>
          <w:iCs/>
          <w:sz w:val="24"/>
          <w:szCs w:val="24"/>
          <w:lang w:val="pt-BR"/>
        </w:rPr>
        <w:t xml:space="preserve"> sujeitar-se-á a multa no percentual de </w:t>
      </w:r>
      <w:r>
        <w:rPr>
          <w:rFonts w:ascii="Arial" w:hAnsi="Arial"/>
          <w:b/>
          <w:bCs/>
          <w:iCs/>
          <w:sz w:val="24"/>
          <w:szCs w:val="24"/>
          <w:lang w:val="pt-BR"/>
        </w:rPr>
        <w:t>20% (vinte por cento)</w:t>
      </w:r>
      <w:r>
        <w:rPr>
          <w:rFonts w:ascii="Arial" w:hAnsi="Arial"/>
          <w:iCs/>
          <w:sz w:val="24"/>
          <w:szCs w:val="24"/>
          <w:lang w:val="pt-BR"/>
        </w:rPr>
        <w:t xml:space="preserve"> calculado sobre a parte inadimplente, respondendo, ainda, por perdas e danos decorrentes da rescisão contratual. Neste caso, serão avaliados e pagos, de acordo com a fiscalização do </w:t>
      </w:r>
      <w:r>
        <w:rPr>
          <w:rFonts w:ascii="Arial" w:hAnsi="Arial"/>
          <w:bCs/>
          <w:iCs/>
          <w:sz w:val="24"/>
          <w:szCs w:val="24"/>
          <w:lang w:val="pt-BR"/>
        </w:rPr>
        <w:t>Município de Hortolândia</w:t>
      </w:r>
      <w:r>
        <w:rPr>
          <w:rFonts w:ascii="Arial" w:hAnsi="Arial"/>
          <w:iCs/>
          <w:sz w:val="24"/>
          <w:szCs w:val="24"/>
          <w:lang w:val="pt-BR"/>
        </w:rPr>
        <w:t xml:space="preserve">, os objetos já entregues, podendo o </w:t>
      </w:r>
      <w:r>
        <w:rPr>
          <w:rFonts w:ascii="Arial" w:hAnsi="Arial"/>
          <w:bCs/>
          <w:iCs/>
          <w:sz w:val="24"/>
          <w:szCs w:val="24"/>
          <w:lang w:val="pt-BR"/>
        </w:rPr>
        <w:t>Município de Hortolândia</w:t>
      </w:r>
      <w:r>
        <w:rPr>
          <w:rFonts w:ascii="Arial" w:hAnsi="Arial"/>
          <w:iCs/>
          <w:sz w:val="24"/>
          <w:szCs w:val="24"/>
          <w:lang w:val="pt-BR"/>
        </w:rPr>
        <w:t xml:space="preserve">, segundo a gravidade do fato, promover inquérito administrativo, a fim de se apurar as respectivas responsabilidades. Caso a </w:t>
      </w:r>
      <w:r>
        <w:rPr>
          <w:rFonts w:ascii="Arial" w:hAnsi="Arial"/>
          <w:b/>
          <w:iCs/>
          <w:sz w:val="24"/>
          <w:szCs w:val="24"/>
          <w:lang w:val="pt-BR"/>
        </w:rPr>
        <w:t>DETENTORA</w:t>
      </w:r>
      <w:r>
        <w:rPr>
          <w:rFonts w:ascii="Arial" w:hAnsi="Arial"/>
          <w:iCs/>
          <w:sz w:val="24"/>
          <w:szCs w:val="24"/>
          <w:lang w:val="pt-BR"/>
        </w:rPr>
        <w:t xml:space="preserve"> seja considerada inidônea, poderá ser suspensa para transacionar com o </w:t>
      </w:r>
      <w:r>
        <w:rPr>
          <w:rFonts w:ascii="Arial" w:hAnsi="Arial"/>
          <w:bCs/>
          <w:iCs/>
          <w:sz w:val="24"/>
          <w:szCs w:val="24"/>
          <w:lang w:val="pt-BR"/>
        </w:rPr>
        <w:t>Município de Hortolândia</w:t>
      </w:r>
      <w:r>
        <w:rPr>
          <w:rFonts w:ascii="Arial" w:hAnsi="Arial"/>
          <w:iCs/>
          <w:sz w:val="24"/>
          <w:szCs w:val="24"/>
          <w:lang w:val="pt-BR"/>
        </w:rPr>
        <w:t>, por prazo não superior a 02 (dois) anos.</w:t>
      </w:r>
    </w:p>
    <w:p>
      <w:pPr>
        <w:widowControl w:val="0"/>
        <w:suppressLineNumbers/>
        <w:shd w:val="clear" w:color="auto" w:fill="FFFFFF"/>
        <w:spacing w:before="0" w:after="0" w:line="360" w:lineRule="auto"/>
        <w:jc w:val="both"/>
        <w:rPr>
          <w:rFonts w:ascii="Arial" w:hAnsi="Arial"/>
          <w:iCs/>
          <w:sz w:val="24"/>
          <w:szCs w:val="24"/>
          <w:lang w:val="pt-BR"/>
        </w:rPr>
      </w:pPr>
    </w:p>
    <w:p>
      <w:pPr>
        <w:pStyle w:val="129"/>
        <w:widowControl w:val="0"/>
        <w:suppressLineNumbers/>
        <w:shd w:val="clear" w:color="auto" w:fill="FFFFFF"/>
        <w:tabs>
          <w:tab w:val="left" w:pos="0"/>
        </w:tabs>
        <w:spacing w:before="0" w:after="0" w:line="360" w:lineRule="auto"/>
        <w:ind w:left="0" w:firstLine="0"/>
        <w:jc w:val="both"/>
        <w:rPr>
          <w:rFonts w:ascii="Arial" w:hAnsi="Arial"/>
          <w:sz w:val="24"/>
          <w:szCs w:val="24"/>
        </w:rPr>
      </w:pPr>
      <w:r>
        <w:rPr>
          <w:rFonts w:ascii="Arial" w:hAnsi="Arial"/>
          <w:sz w:val="24"/>
          <w:szCs w:val="24"/>
          <w:lang w:val="pt-BR"/>
        </w:rPr>
        <w:t>CLÁUSULA DÉCIMA TERCEIRA – DO TERMO CONTRATUAL</w:t>
      </w:r>
    </w:p>
    <w:p>
      <w:pPr>
        <w:pStyle w:val="7"/>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13.1.</w:t>
      </w:r>
      <w:r>
        <w:rPr>
          <w:rFonts w:ascii="Arial" w:hAnsi="Arial"/>
          <w:sz w:val="24"/>
          <w:szCs w:val="24"/>
          <w:lang w:val="pt-BR"/>
        </w:rPr>
        <w:t xml:space="preserve"> As obrigações decorrentes desta </w:t>
      </w:r>
      <w:r>
        <w:rPr>
          <w:rFonts w:ascii="Arial" w:hAnsi="Arial"/>
          <w:b/>
          <w:sz w:val="24"/>
          <w:szCs w:val="24"/>
          <w:lang w:val="pt-BR"/>
        </w:rPr>
        <w:t>Ata de Registro de Preços</w:t>
      </w:r>
      <w:r>
        <w:rPr>
          <w:rFonts w:ascii="Arial" w:hAnsi="Arial"/>
          <w:sz w:val="24"/>
          <w:szCs w:val="24"/>
          <w:lang w:val="pt-BR"/>
        </w:rPr>
        <w:t xml:space="preserve"> poderão ser formalizadas através de termo contratual, podendo ainda consubstanciar-se na própria nota de empenho, na hipótese prevista no artigo 62 da Lei Federal nº 8666/93 e suas alterações.</w:t>
      </w:r>
    </w:p>
    <w:p>
      <w:pPr>
        <w:pStyle w:val="7"/>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13.2.</w:t>
      </w:r>
      <w:r>
        <w:rPr>
          <w:rFonts w:ascii="Arial" w:hAnsi="Arial"/>
          <w:sz w:val="24"/>
          <w:szCs w:val="24"/>
          <w:lang w:val="pt-BR"/>
        </w:rPr>
        <w:t xml:space="preserve"> A recusa da </w:t>
      </w:r>
      <w:r>
        <w:rPr>
          <w:rFonts w:ascii="Arial" w:hAnsi="Arial"/>
          <w:b/>
          <w:bCs/>
          <w:sz w:val="24"/>
          <w:szCs w:val="24"/>
          <w:lang w:val="pt-BR"/>
        </w:rPr>
        <w:t>DETENTORA</w:t>
      </w:r>
      <w:r>
        <w:rPr>
          <w:rFonts w:ascii="Arial" w:hAnsi="Arial"/>
          <w:sz w:val="24"/>
          <w:szCs w:val="24"/>
          <w:lang w:val="pt-BR"/>
        </w:rPr>
        <w:t xml:space="preserve"> em retirar a nota de empenho ou assinar o contrato caracteriza descumprimento de obrigações, podendo-lhe acarretar as sanções previstas. </w:t>
      </w: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13.3.</w:t>
      </w:r>
      <w:r>
        <w:rPr>
          <w:rFonts w:ascii="Arial" w:hAnsi="Arial"/>
          <w:sz w:val="24"/>
          <w:szCs w:val="24"/>
          <w:lang w:val="pt-BR"/>
        </w:rPr>
        <w:t xml:space="preserve"> No caso previsto no subitem anterior, a critério da Administração, poderá ser celebrado contrato com as remanescentes, obedecida a ordem classificatória e as mesmas condições oferecidas pela </w:t>
      </w:r>
      <w:r>
        <w:rPr>
          <w:rFonts w:ascii="Arial" w:hAnsi="Arial"/>
          <w:b/>
          <w:bCs/>
          <w:sz w:val="24"/>
          <w:szCs w:val="24"/>
          <w:lang w:val="pt-BR"/>
        </w:rPr>
        <w:t>DETENTORA</w:t>
      </w:r>
      <w:r>
        <w:rPr>
          <w:rFonts w:ascii="Arial" w:hAnsi="Arial"/>
          <w:sz w:val="24"/>
          <w:szCs w:val="24"/>
          <w:lang w:val="pt-BR"/>
        </w:rPr>
        <w:t>, inclusive quanto ao preço.</w:t>
      </w: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bCs/>
          <w:sz w:val="24"/>
          <w:szCs w:val="24"/>
          <w:lang w:val="pt-BR"/>
        </w:rPr>
        <w:t>CLÁUSULA DÉCIMA QUARTA – DO FORO</w:t>
      </w: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14.1.</w:t>
      </w:r>
      <w:r>
        <w:rPr>
          <w:rFonts w:ascii="Arial" w:hAnsi="Arial"/>
          <w:sz w:val="24"/>
          <w:szCs w:val="24"/>
          <w:lang w:val="pt-BR"/>
        </w:rPr>
        <w:t xml:space="preserve"> Fica eleito o foro da Comarca de Hortolândia, para dirimir eventuais dúvidas e/ou conflitos originados pela presente </w:t>
      </w:r>
      <w:r>
        <w:rPr>
          <w:rFonts w:ascii="Arial" w:hAnsi="Arial"/>
          <w:b/>
          <w:sz w:val="24"/>
          <w:szCs w:val="24"/>
          <w:lang w:val="pt-BR"/>
        </w:rPr>
        <w:t>Ata</w:t>
      </w:r>
      <w:r>
        <w:rPr>
          <w:rFonts w:ascii="Arial" w:hAnsi="Arial"/>
          <w:sz w:val="24"/>
          <w:szCs w:val="24"/>
          <w:lang w:val="pt-BR"/>
        </w:rPr>
        <w:t xml:space="preserve"> e pelo futuro contrato, se houver, com renúncia a quaisquer outros por mais privilegiados que possam ser.</w:t>
      </w:r>
    </w:p>
    <w:p>
      <w:pPr>
        <w:widowControl w:val="0"/>
        <w:suppressLineNumbers/>
        <w:shd w:val="clear" w:color="auto" w:fill="FFFFFF"/>
        <w:tabs>
          <w:tab w:val="left" w:leader="dot" w:pos="1478"/>
          <w:tab w:val="left" w:leader="dot" w:pos="3302"/>
        </w:tabs>
        <w:spacing w:before="0" w:after="0" w:line="360" w:lineRule="auto"/>
        <w:jc w:val="center"/>
        <w:rPr>
          <w:rFonts w:ascii="Arial" w:hAnsi="Arial"/>
          <w:sz w:val="24"/>
          <w:szCs w:val="24"/>
        </w:rPr>
      </w:pPr>
      <w:r>
        <w:rPr>
          <w:rFonts w:ascii="Arial" w:hAnsi="Arial"/>
          <w:sz w:val="24"/>
          <w:szCs w:val="24"/>
          <w:lang w:val="pt-BR"/>
        </w:rPr>
        <w:t xml:space="preserve">Hortolândia, </w:t>
      </w:r>
      <w:r>
        <w:rPr>
          <w:rFonts w:ascii="Arial" w:hAnsi="Arial"/>
          <w:b/>
          <w:sz w:val="24"/>
          <w:szCs w:val="24"/>
          <w:lang w:val="pt-BR"/>
        </w:rPr>
        <w:t>____</w:t>
      </w:r>
      <w:r>
        <w:rPr>
          <w:rFonts w:ascii="Arial" w:hAnsi="Arial"/>
          <w:sz w:val="24"/>
          <w:szCs w:val="24"/>
          <w:lang w:val="pt-BR"/>
        </w:rPr>
        <w:t xml:space="preserve"> de </w:t>
      </w:r>
      <w:r>
        <w:rPr>
          <w:rFonts w:ascii="Arial" w:hAnsi="Arial"/>
          <w:b/>
          <w:sz w:val="24"/>
          <w:szCs w:val="24"/>
          <w:lang w:val="pt-BR"/>
        </w:rPr>
        <w:t>_____________</w:t>
      </w:r>
      <w:r>
        <w:rPr>
          <w:rFonts w:ascii="Arial" w:hAnsi="Arial"/>
          <w:sz w:val="24"/>
          <w:szCs w:val="24"/>
          <w:lang w:val="pt-BR"/>
        </w:rPr>
        <w:t xml:space="preserve"> de 2022.</w:t>
      </w:r>
    </w:p>
    <w:p>
      <w:pPr>
        <w:widowControl w:val="0"/>
        <w:suppressLineNumbers/>
        <w:shd w:val="clear" w:color="auto" w:fill="FFFFFF"/>
        <w:tabs>
          <w:tab w:val="left" w:leader="dot" w:pos="1478"/>
          <w:tab w:val="left" w:leader="dot" w:pos="3302"/>
        </w:tabs>
        <w:spacing w:before="0" w:after="0" w:line="360" w:lineRule="auto"/>
        <w:jc w:val="center"/>
        <w:rPr>
          <w:rFonts w:ascii="Arial" w:hAnsi="Arial"/>
          <w:sz w:val="24"/>
          <w:szCs w:val="24"/>
          <w:lang w:val="pt-BR"/>
        </w:rPr>
      </w:pPr>
    </w:p>
    <w:p>
      <w:pPr>
        <w:widowControl w:val="0"/>
        <w:suppressLineNumbers/>
        <w:shd w:val="clear" w:color="auto" w:fill="FFFFFF"/>
        <w:tabs>
          <w:tab w:val="left" w:leader="dot" w:pos="1478"/>
          <w:tab w:val="left" w:leader="dot" w:pos="3302"/>
        </w:tabs>
        <w:spacing w:before="0" w:after="0" w:line="360" w:lineRule="auto"/>
        <w:jc w:val="center"/>
        <w:rPr>
          <w:rFonts w:ascii="Arial" w:hAnsi="Arial"/>
          <w:sz w:val="24"/>
          <w:szCs w:val="24"/>
          <w:lang w:val="pt-BR"/>
        </w:rPr>
      </w:pPr>
    </w:p>
    <w:p>
      <w:pPr>
        <w:widowControl w:val="0"/>
        <w:suppressLineNumbers/>
        <w:shd w:val="clear" w:color="auto" w:fill="FFFFFF"/>
        <w:tabs>
          <w:tab w:val="left" w:leader="dot" w:pos="1478"/>
          <w:tab w:val="left" w:leader="dot" w:pos="3302"/>
        </w:tabs>
        <w:spacing w:before="0" w:after="0" w:line="360" w:lineRule="auto"/>
        <w:jc w:val="center"/>
        <w:rPr>
          <w:rFonts w:ascii="Arial" w:hAnsi="Arial"/>
          <w:sz w:val="24"/>
          <w:szCs w:val="24"/>
          <w:lang w:val="pt-BR"/>
        </w:rPr>
      </w:pPr>
    </w:p>
    <w:p>
      <w:pPr>
        <w:widowControl w:val="0"/>
        <w:suppressLineNumbers/>
        <w:shd w:val="clear" w:color="auto" w:fill="FFFFFF"/>
        <w:spacing w:before="0" w:after="0" w:line="360" w:lineRule="auto"/>
        <w:jc w:val="center"/>
        <w:rPr>
          <w:rFonts w:ascii="Arial" w:hAnsi="Arial"/>
          <w:sz w:val="24"/>
          <w:szCs w:val="24"/>
        </w:rPr>
      </w:pPr>
      <w:r>
        <w:rPr>
          <w:rFonts w:ascii="Arial" w:hAnsi="Arial"/>
          <w:b/>
          <w:sz w:val="24"/>
          <w:szCs w:val="24"/>
          <w:lang w:val="pt-BR"/>
        </w:rPr>
        <w:t>MUNICÍPIO DE HORTOLÂNDIA</w:t>
      </w:r>
    </w:p>
    <w:p>
      <w:pPr>
        <w:widowControl w:val="0"/>
        <w:suppressLineNumbers/>
        <w:shd w:val="clear" w:color="auto" w:fill="FFFFFF"/>
        <w:spacing w:before="0" w:after="0" w:line="360" w:lineRule="auto"/>
        <w:jc w:val="center"/>
        <w:rPr>
          <w:rFonts w:ascii="Arial" w:hAnsi="Arial"/>
          <w:b/>
          <w:bCs/>
          <w:sz w:val="24"/>
          <w:szCs w:val="24"/>
          <w:lang w:val="pt-BR"/>
        </w:rPr>
      </w:pPr>
    </w:p>
    <w:p>
      <w:pPr>
        <w:widowControl w:val="0"/>
        <w:suppressLineNumbers/>
        <w:shd w:val="clear" w:color="auto" w:fill="FFFFFF"/>
        <w:spacing w:before="0" w:after="0" w:line="360" w:lineRule="auto"/>
        <w:rPr>
          <w:rFonts w:ascii="Arial" w:hAnsi="Arial" w:eastAsia="MS Mincho"/>
          <w:b/>
          <w:sz w:val="24"/>
          <w:szCs w:val="24"/>
          <w:lang w:val="pt-BR"/>
        </w:rPr>
      </w:pPr>
    </w:p>
    <w:p>
      <w:pPr>
        <w:widowControl w:val="0"/>
        <w:suppressLineNumbers/>
        <w:shd w:val="clear" w:color="auto" w:fill="FFFFFF"/>
        <w:spacing w:before="0" w:after="0" w:line="360" w:lineRule="auto"/>
        <w:jc w:val="center"/>
        <w:rPr>
          <w:rFonts w:ascii="Arial" w:hAnsi="Arial" w:eastAsia="MS Mincho"/>
          <w:b/>
          <w:sz w:val="24"/>
          <w:szCs w:val="24"/>
          <w:lang w:val="pt-BR"/>
        </w:rPr>
      </w:pPr>
    </w:p>
    <w:p>
      <w:pPr>
        <w:widowControl w:val="0"/>
        <w:suppressLineNumbers/>
        <w:spacing w:before="0" w:after="0" w:line="360" w:lineRule="auto"/>
        <w:jc w:val="center"/>
        <w:rPr>
          <w:rFonts w:ascii="Arial" w:hAnsi="Arial"/>
          <w:sz w:val="24"/>
          <w:szCs w:val="24"/>
        </w:rPr>
      </w:pPr>
      <w:r>
        <w:rPr>
          <w:rFonts w:ascii="Arial" w:hAnsi="Arial"/>
          <w:b/>
          <w:bCs/>
          <w:sz w:val="24"/>
          <w:szCs w:val="24"/>
          <w:lang w:val="pt-BR"/>
        </w:rPr>
        <w:t>DETENTORA</w:t>
      </w:r>
      <w:r>
        <w:br w:type="page"/>
      </w:r>
    </w:p>
    <w:p>
      <w:pPr>
        <w:widowControl w:val="0"/>
        <w:spacing w:before="0" w:after="0" w:line="360" w:lineRule="auto"/>
        <w:jc w:val="center"/>
        <w:rPr>
          <w:rFonts w:ascii="Arial" w:hAnsi="Arial"/>
          <w:sz w:val="24"/>
          <w:szCs w:val="24"/>
        </w:rPr>
      </w:pPr>
      <w:r>
        <w:rPr>
          <w:rFonts w:ascii="Arial" w:hAnsi="Arial"/>
          <w:b/>
          <w:bCs/>
          <w:sz w:val="24"/>
          <w:szCs w:val="24"/>
          <w:lang w:val="pt-BR"/>
        </w:rPr>
        <w:t>ANEXO IV</w:t>
      </w:r>
    </w:p>
    <w:p>
      <w:pPr>
        <w:pStyle w:val="128"/>
        <w:keepNext w:val="0"/>
        <w:widowControl w:val="0"/>
        <w:suppressLineNumbers/>
        <w:shd w:val="clear" w:color="auto" w:fill="FFFFFF"/>
        <w:tabs>
          <w:tab w:val="left" w:pos="0"/>
        </w:tabs>
        <w:spacing w:before="0" w:after="0" w:line="360" w:lineRule="auto"/>
        <w:ind w:left="0" w:firstLine="0"/>
        <w:jc w:val="center"/>
        <w:rPr>
          <w:rFonts w:ascii="Arial" w:hAnsi="Arial"/>
          <w:sz w:val="24"/>
          <w:szCs w:val="24"/>
        </w:rPr>
      </w:pPr>
      <w:r>
        <w:rPr>
          <w:rFonts w:ascii="Arial" w:hAnsi="Arial"/>
          <w:sz w:val="24"/>
          <w:szCs w:val="24"/>
          <w:lang w:val="pt-BR"/>
        </w:rPr>
        <w:t>MINUTA DO CONTRATO</w:t>
      </w:r>
    </w:p>
    <w:p>
      <w:pPr>
        <w:widowControl w:val="0"/>
        <w:suppressLineNumbers/>
        <w:shd w:val="clear" w:color="auto" w:fill="FFFFFF"/>
        <w:spacing w:before="0" w:after="0" w:line="360" w:lineRule="auto"/>
        <w:jc w:val="center"/>
        <w:rPr>
          <w:rFonts w:ascii="Arial" w:hAnsi="Arial"/>
          <w:sz w:val="24"/>
          <w:szCs w:val="24"/>
        </w:rPr>
      </w:pPr>
      <w:r>
        <w:rPr>
          <w:rFonts w:ascii="Arial" w:hAnsi="Arial"/>
          <w:b/>
          <w:sz w:val="24"/>
          <w:szCs w:val="24"/>
          <w:lang w:val="pt-BR"/>
        </w:rPr>
        <w:t>CONTRATO Nº ____/2022</w:t>
      </w:r>
    </w:p>
    <w:p>
      <w:pPr>
        <w:widowControl w:val="0"/>
        <w:suppressLineNumbers/>
        <w:shd w:val="clear" w:color="auto" w:fill="FFFFFF"/>
        <w:spacing w:before="0" w:after="0" w:line="360" w:lineRule="auto"/>
        <w:jc w:val="center"/>
        <w:rPr>
          <w:rFonts w:ascii="Arial" w:hAnsi="Arial"/>
          <w:b/>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iCs/>
          <w:sz w:val="24"/>
          <w:szCs w:val="24"/>
          <w:lang w:val="pt-BR"/>
        </w:rPr>
        <w:t>CONTRATANTE: MUNICÍPIO DE HORTOLÂNDIA</w:t>
      </w:r>
    </w:p>
    <w:p>
      <w:pPr>
        <w:widowControl w:val="0"/>
        <w:suppressLineNumbers/>
        <w:shd w:val="clear" w:color="auto" w:fill="FFFFFF"/>
        <w:spacing w:before="0" w:after="0" w:line="360" w:lineRule="auto"/>
        <w:jc w:val="both"/>
        <w:rPr>
          <w:rFonts w:ascii="Arial" w:hAnsi="Arial"/>
          <w:sz w:val="24"/>
          <w:szCs w:val="24"/>
        </w:rPr>
      </w:pPr>
      <w:r>
        <w:rPr>
          <w:rFonts w:ascii="Arial" w:hAnsi="Arial"/>
          <w:b/>
          <w:iCs/>
          <w:sz w:val="24"/>
          <w:szCs w:val="24"/>
          <w:lang w:val="pt-BR"/>
        </w:rPr>
        <w:t>CONTRATADA: _________________</w:t>
      </w:r>
    </w:p>
    <w:p>
      <w:pPr>
        <w:widowControl w:val="0"/>
        <w:suppressLineNumbers/>
        <w:shd w:val="clear" w:color="auto" w:fill="FFFFFF"/>
        <w:spacing w:before="0" w:after="0" w:line="360" w:lineRule="auto"/>
        <w:jc w:val="both"/>
        <w:rPr>
          <w:rFonts w:ascii="Arial" w:hAnsi="Arial"/>
          <w:sz w:val="24"/>
          <w:szCs w:val="24"/>
        </w:rPr>
      </w:pPr>
      <w:r>
        <w:rPr>
          <w:rFonts w:ascii="Arial" w:hAnsi="Arial"/>
          <w:b/>
          <w:iCs/>
          <w:sz w:val="24"/>
          <w:szCs w:val="24"/>
          <w:lang w:val="pt-BR"/>
        </w:rPr>
        <w:t>PROCESSO ADMINISTRATIVO nº: 3283</w:t>
      </w:r>
      <w:r>
        <w:rPr>
          <w:rFonts w:ascii="Arial" w:hAnsi="Arial"/>
          <w:b/>
          <w:sz w:val="24"/>
          <w:szCs w:val="24"/>
          <w:lang w:val="pt-BR"/>
        </w:rPr>
        <w:t>/</w:t>
      </w:r>
      <w:r>
        <w:rPr>
          <w:rFonts w:ascii="Arial" w:hAnsi="Arial"/>
          <w:b/>
          <w:iCs/>
          <w:sz w:val="24"/>
          <w:szCs w:val="24"/>
          <w:lang w:val="pt-BR"/>
        </w:rPr>
        <w:t>2022</w:t>
      </w:r>
    </w:p>
    <w:p>
      <w:pPr>
        <w:widowControl w:val="0"/>
        <w:suppressLineNumbers/>
        <w:shd w:val="clear" w:color="auto" w:fill="FFFFFF"/>
        <w:spacing w:before="0" w:after="0" w:line="360" w:lineRule="auto"/>
        <w:jc w:val="both"/>
        <w:rPr>
          <w:rFonts w:ascii="Arial" w:hAnsi="Arial"/>
          <w:sz w:val="24"/>
          <w:szCs w:val="24"/>
        </w:rPr>
      </w:pPr>
      <w:r>
        <w:rPr>
          <w:rFonts w:ascii="Arial" w:hAnsi="Arial"/>
          <w:b/>
          <w:iCs/>
          <w:sz w:val="24"/>
          <w:szCs w:val="24"/>
          <w:lang w:val="pt-BR"/>
        </w:rPr>
        <w:t>PREGÃO ELETRÔNICO nº: 81</w:t>
      </w:r>
      <w:r>
        <w:rPr>
          <w:rFonts w:ascii="Arial" w:hAnsi="Arial"/>
          <w:b/>
          <w:sz w:val="24"/>
          <w:szCs w:val="24"/>
          <w:lang w:val="pt-BR"/>
        </w:rPr>
        <w:t>/</w:t>
      </w:r>
      <w:r>
        <w:rPr>
          <w:rFonts w:ascii="Arial" w:hAnsi="Arial"/>
          <w:b/>
          <w:iCs/>
          <w:sz w:val="24"/>
          <w:szCs w:val="24"/>
          <w:lang w:val="pt-BR"/>
        </w:rPr>
        <w:t>2022</w:t>
      </w:r>
    </w:p>
    <w:p>
      <w:pPr>
        <w:widowControl w:val="0"/>
        <w:suppressLineNumbers/>
        <w:shd w:val="clear" w:color="auto" w:fill="FFFFFF"/>
        <w:spacing w:before="0" w:after="0" w:line="360" w:lineRule="auto"/>
        <w:jc w:val="both"/>
        <w:rPr>
          <w:rFonts w:ascii="Arial" w:hAnsi="Arial"/>
          <w:sz w:val="24"/>
          <w:szCs w:val="24"/>
        </w:rPr>
      </w:pPr>
      <w:r>
        <w:rPr>
          <w:rFonts w:ascii="Arial" w:hAnsi="Arial"/>
          <w:b/>
          <w:iCs/>
          <w:sz w:val="24"/>
          <w:szCs w:val="24"/>
          <w:lang w:val="pt-BR"/>
        </w:rPr>
        <w:t xml:space="preserve">ATA DE REGISTRO DE PREÇOS nº: </w:t>
      </w:r>
      <w:r>
        <w:rPr>
          <w:rFonts w:ascii="Arial" w:hAnsi="Arial"/>
          <w:b/>
          <w:sz w:val="24"/>
          <w:szCs w:val="24"/>
          <w:lang w:val="pt-BR"/>
        </w:rPr>
        <w:t>____/</w:t>
      </w:r>
      <w:r>
        <w:rPr>
          <w:rFonts w:ascii="Arial" w:hAnsi="Arial"/>
          <w:b/>
          <w:iCs/>
          <w:sz w:val="24"/>
          <w:szCs w:val="24"/>
          <w:lang w:val="pt-BR"/>
        </w:rPr>
        <w:t>2022</w:t>
      </w:r>
    </w:p>
    <w:p>
      <w:pPr>
        <w:widowControl w:val="0"/>
        <w:suppressLineNumbers/>
        <w:shd w:val="clear" w:color="auto" w:fill="FFFFFF"/>
        <w:spacing w:before="0" w:after="0" w:line="360" w:lineRule="auto"/>
        <w:jc w:val="both"/>
        <w:rPr>
          <w:rFonts w:ascii="Arial" w:hAnsi="Arial"/>
          <w:b/>
          <w:iCs/>
          <w:sz w:val="24"/>
          <w:szCs w:val="24"/>
          <w:lang w:val="pt-BR"/>
        </w:rPr>
      </w:pPr>
    </w:p>
    <w:p>
      <w:pPr>
        <w:pStyle w:val="140"/>
        <w:widowControl w:val="0"/>
        <w:suppressLineNumbers/>
        <w:suppressAutoHyphens/>
        <w:spacing w:before="0" w:after="0" w:line="360" w:lineRule="auto"/>
        <w:jc w:val="both"/>
        <w:rPr>
          <w:rFonts w:ascii="Arial" w:hAnsi="Arial"/>
          <w:sz w:val="24"/>
          <w:szCs w:val="24"/>
        </w:rPr>
      </w:pPr>
      <w:r>
        <w:rPr>
          <w:rFonts w:ascii="Arial" w:hAnsi="Arial" w:cs="Times New Roman"/>
          <w:color w:val="auto"/>
          <w:sz w:val="24"/>
          <w:szCs w:val="24"/>
          <w:lang w:val="pt-BR"/>
        </w:rPr>
        <w:t xml:space="preserve">Aos ____ dias do mês de ____________ do ano de dois mil e vinte e dois, nesta cidade de Hortolândia, Estado de São Paulo, as partes, de um lado o </w:t>
      </w:r>
      <w:r>
        <w:rPr>
          <w:rFonts w:ascii="Arial" w:hAnsi="Arial" w:cs="Times New Roman"/>
          <w:b/>
          <w:bCs/>
          <w:color w:val="auto"/>
          <w:sz w:val="24"/>
          <w:szCs w:val="24"/>
          <w:lang w:val="pt-BR"/>
        </w:rPr>
        <w:t xml:space="preserve"> MUNICÍPIO DE HORTOLÂNDIA, </w:t>
      </w:r>
      <w:r>
        <w:rPr>
          <w:rFonts w:ascii="Arial" w:hAnsi="Arial" w:cs="Times New Roman"/>
          <w:color w:val="auto"/>
          <w:sz w:val="24"/>
          <w:szCs w:val="24"/>
          <w:lang w:val="pt-BR"/>
        </w:rPr>
        <w:t xml:space="preserve">pessoa jurídica de direito público interno, sediada na Rua José Cláudio Alves dos Santos, nº 585, Bairro Remanso Campineiro, no Município de Hortolândia – SP, cadastrada junto ao Cadastro Nacional de Pessoa Jurídica do Ministério da Fazenda (CNPJ/MF) sob nº 67.995.027/0001-32, e neste ato, representado pelo(a) Secretário(a) Municipal, Sr.(a) ____________, (nacionalidade), (estado civil), (qualificação profissional), portador da Cédula de Identidade (R.G.) nº ____________, devidamente inscrito junto ao Cadastro de Pessoas Físicas do Ministério da Fazenda (C.P.F./M.F.) sob o nº ____________ e </w:t>
      </w:r>
      <w:r>
        <w:rPr>
          <w:rFonts w:ascii="Arial" w:hAnsi="Arial" w:cs="Arial"/>
          <w:b/>
          <w:bCs/>
          <w:color w:val="000000"/>
          <w:sz w:val="24"/>
          <w:szCs w:val="24"/>
          <w:shd w:val="clear" w:fill="auto"/>
          <w:lang w:val="pt-BR"/>
        </w:rPr>
        <w:t>FUNDO MUNICIPAL DE SAÚDE</w:t>
      </w:r>
      <w:r>
        <w:rPr>
          <w:rFonts w:ascii="Arial" w:hAnsi="Arial" w:cs="Arial"/>
          <w:color w:val="000000"/>
          <w:sz w:val="24"/>
          <w:szCs w:val="24"/>
          <w:shd w:val="clear" w:fill="auto"/>
          <w:lang w:val="pt-BR"/>
        </w:rPr>
        <w:t>, pessoa jurídica de direito público interno, sediada na Rua José Cláudio Alves dos Santos, nº 585, Remanso Campineiro, cadastrada junto ao Cadastro Nacional de Pessoa Jurídica do Ministério da Fazenda (CNPJ/MF) sob nº 13.843.145/0001-04, neste ato, ambos representado pelo(a) Secretário(a) Municipal, Sr.(a) ______________, (nacionalidade), (estado civil), (qualificação profissional), portador da Cédula de Identidade (R.G.) nº ________________, devidamente inscrito junto ao Cadastro de Pessoas Físicas do Ministério da Fazenda (C.P.F./M.F.) sob o nº______________</w:t>
      </w:r>
      <w:r>
        <w:rPr>
          <w:rFonts w:ascii="Arial" w:hAnsi="Arial" w:cs="Times New Roman"/>
          <w:color w:val="auto"/>
          <w:sz w:val="24"/>
          <w:szCs w:val="24"/>
          <w:lang w:val="pt-BR"/>
        </w:rPr>
        <w:t xml:space="preserve">  doravante denominados </w:t>
      </w:r>
      <w:r>
        <w:rPr>
          <w:rFonts w:ascii="Arial" w:hAnsi="Arial" w:cs="Times New Roman"/>
          <w:b/>
          <w:bCs/>
          <w:color w:val="auto"/>
          <w:sz w:val="24"/>
          <w:szCs w:val="24"/>
          <w:lang w:val="pt-BR"/>
        </w:rPr>
        <w:t xml:space="preserve">CONTRATANTES, </w:t>
      </w:r>
      <w:r>
        <w:rPr>
          <w:rFonts w:ascii="Arial" w:hAnsi="Arial" w:cs="Times New Roman"/>
          <w:color w:val="auto"/>
          <w:sz w:val="24"/>
          <w:szCs w:val="24"/>
          <w:lang w:val="pt-BR"/>
        </w:rPr>
        <w:t xml:space="preserve">e, de outro lado, a empresa   ________________, </w:t>
      </w:r>
      <w:r>
        <w:rPr>
          <w:rFonts w:ascii="Arial" w:hAnsi="Arial" w:cs="Times New Roman"/>
          <w:bCs/>
          <w:color w:val="auto"/>
          <w:sz w:val="24"/>
          <w:szCs w:val="24"/>
          <w:lang w:val="pt-BR"/>
        </w:rPr>
        <w:t xml:space="preserve">pessoa jurídica de direito privado, sediada na Avenida / Rua </w:t>
      </w:r>
      <w:r>
        <w:rPr>
          <w:rFonts w:ascii="Arial" w:hAnsi="Arial" w:cs="Times New Roman"/>
          <w:color w:val="auto"/>
          <w:sz w:val="24"/>
          <w:szCs w:val="24"/>
          <w:lang w:val="pt-BR"/>
        </w:rPr>
        <w:t>________________,</w:t>
      </w:r>
      <w:r>
        <w:rPr>
          <w:rFonts w:ascii="Arial" w:hAnsi="Arial" w:cs="Times New Roman"/>
          <w:bCs/>
          <w:color w:val="auto"/>
          <w:sz w:val="24"/>
          <w:szCs w:val="24"/>
          <w:lang w:val="pt-BR"/>
        </w:rPr>
        <w:t xml:space="preserve"> Bairro </w:t>
      </w:r>
      <w:r>
        <w:rPr>
          <w:rFonts w:ascii="Arial" w:hAnsi="Arial" w:cs="Times New Roman"/>
          <w:color w:val="auto"/>
          <w:sz w:val="24"/>
          <w:szCs w:val="24"/>
          <w:lang w:val="pt-BR"/>
        </w:rPr>
        <w:t>________________,</w:t>
      </w:r>
      <w:r>
        <w:rPr>
          <w:rFonts w:ascii="Arial" w:hAnsi="Arial" w:cs="Times New Roman"/>
          <w:bCs/>
          <w:color w:val="auto"/>
          <w:sz w:val="24"/>
          <w:szCs w:val="24"/>
          <w:lang w:val="pt-BR"/>
        </w:rPr>
        <w:t xml:space="preserve"> no Município de </w:t>
      </w:r>
      <w:r>
        <w:rPr>
          <w:rFonts w:ascii="Arial" w:hAnsi="Arial" w:cs="Times New Roman"/>
          <w:color w:val="auto"/>
          <w:sz w:val="24"/>
          <w:szCs w:val="24"/>
          <w:lang w:val="pt-BR"/>
        </w:rPr>
        <w:t>________________,</w:t>
      </w:r>
      <w:r>
        <w:rPr>
          <w:rFonts w:ascii="Arial" w:hAnsi="Arial" w:cs="Times New Roman"/>
          <w:bCs/>
          <w:color w:val="auto"/>
          <w:sz w:val="24"/>
          <w:szCs w:val="24"/>
          <w:lang w:val="pt-BR"/>
        </w:rPr>
        <w:t xml:space="preserve"> Estado de </w:t>
      </w:r>
      <w:r>
        <w:rPr>
          <w:rFonts w:ascii="Arial" w:hAnsi="Arial" w:cs="Times New Roman"/>
          <w:color w:val="auto"/>
          <w:sz w:val="24"/>
          <w:szCs w:val="24"/>
          <w:lang w:val="pt-BR"/>
        </w:rPr>
        <w:t>________________,</w:t>
      </w:r>
      <w:r>
        <w:rPr>
          <w:rFonts w:ascii="Arial" w:hAnsi="Arial" w:cs="Times New Roman"/>
          <w:bCs/>
          <w:color w:val="auto"/>
          <w:sz w:val="24"/>
          <w:szCs w:val="24"/>
          <w:lang w:val="pt-BR"/>
        </w:rPr>
        <w:t xml:space="preserve"> cadastrada junto ao Cadastro Nacional de Pessoa Jurídica do Ministério da Fazenda – (C.N.P.J./M.F.) sob o nº </w:t>
      </w:r>
      <w:r>
        <w:rPr>
          <w:rFonts w:ascii="Arial" w:hAnsi="Arial" w:cs="Times New Roman"/>
          <w:color w:val="auto"/>
          <w:sz w:val="24"/>
          <w:szCs w:val="24"/>
          <w:lang w:val="pt-BR"/>
        </w:rPr>
        <w:t>________________,</w:t>
      </w:r>
      <w:r>
        <w:rPr>
          <w:rFonts w:ascii="Arial" w:hAnsi="Arial" w:cs="Times New Roman"/>
          <w:bCs/>
          <w:color w:val="auto"/>
          <w:sz w:val="24"/>
          <w:szCs w:val="24"/>
          <w:lang w:val="pt-BR"/>
        </w:rPr>
        <w:t xml:space="preserve"> com Inscrição Estadual registrada sob nº </w:t>
      </w:r>
      <w:r>
        <w:rPr>
          <w:rFonts w:ascii="Arial" w:hAnsi="Arial" w:cs="Times New Roman"/>
          <w:color w:val="auto"/>
          <w:sz w:val="24"/>
          <w:szCs w:val="24"/>
          <w:lang w:val="pt-BR"/>
        </w:rPr>
        <w:t>________________,</w:t>
      </w:r>
      <w:r>
        <w:rPr>
          <w:rFonts w:ascii="Arial" w:hAnsi="Arial" w:cs="Times New Roman"/>
          <w:bCs/>
          <w:color w:val="auto"/>
          <w:sz w:val="24"/>
          <w:szCs w:val="24"/>
          <w:lang w:val="pt-BR"/>
        </w:rPr>
        <w:t xml:space="preserve"> neste ato representado por seu Diretor/Sócio Sr. </w:t>
      </w:r>
      <w:r>
        <w:rPr>
          <w:rFonts w:ascii="Arial" w:hAnsi="Arial" w:cs="Times New Roman"/>
          <w:color w:val="auto"/>
          <w:sz w:val="24"/>
          <w:szCs w:val="24"/>
          <w:lang w:val="pt-BR"/>
        </w:rPr>
        <w:t>________________,</w:t>
      </w:r>
      <w:r>
        <w:rPr>
          <w:rFonts w:ascii="Arial" w:hAnsi="Arial" w:cs="Times New Roman"/>
          <w:bCs/>
          <w:color w:val="auto"/>
          <w:sz w:val="24"/>
          <w:szCs w:val="24"/>
          <w:lang w:val="pt-BR"/>
        </w:rPr>
        <w:t xml:space="preserve"> (nacionalidade), (estado civil), (qualificação profissional), portador da Cédula de Identidade (R.G.) nº </w:t>
      </w:r>
      <w:r>
        <w:rPr>
          <w:rFonts w:ascii="Arial" w:hAnsi="Arial" w:cs="Times New Roman"/>
          <w:color w:val="auto"/>
          <w:sz w:val="24"/>
          <w:szCs w:val="24"/>
          <w:lang w:val="pt-BR"/>
        </w:rPr>
        <w:t xml:space="preserve">________________, </w:t>
      </w:r>
      <w:r>
        <w:rPr>
          <w:rFonts w:ascii="Arial" w:hAnsi="Arial" w:cs="Times New Roman"/>
          <w:bCs/>
          <w:color w:val="auto"/>
          <w:sz w:val="24"/>
          <w:szCs w:val="24"/>
          <w:lang w:val="pt-BR"/>
        </w:rPr>
        <w:t xml:space="preserve">devidamente inscrita junto ao  Cadastro de Pessoas Físicas do Ministério da Fazenda – (C.P.F./M.F.) sob nº </w:t>
      </w:r>
      <w:r>
        <w:rPr>
          <w:rFonts w:ascii="Arial" w:hAnsi="Arial" w:cs="Times New Roman"/>
          <w:color w:val="auto"/>
          <w:sz w:val="24"/>
          <w:szCs w:val="24"/>
          <w:lang w:val="pt-BR"/>
        </w:rPr>
        <w:t>________________,</w:t>
      </w:r>
      <w:r>
        <w:rPr>
          <w:rFonts w:ascii="Arial" w:hAnsi="Arial" w:cs="Times New Roman"/>
          <w:bCs/>
          <w:color w:val="auto"/>
          <w:sz w:val="24"/>
          <w:szCs w:val="24"/>
          <w:lang w:val="pt-BR"/>
        </w:rPr>
        <w:t xml:space="preserve"> </w:t>
      </w:r>
      <w:r>
        <w:rPr>
          <w:rFonts w:ascii="Arial" w:hAnsi="Arial" w:cs="Times New Roman"/>
          <w:color w:val="auto"/>
          <w:sz w:val="24"/>
          <w:szCs w:val="24"/>
          <w:lang w:val="pt-BR"/>
        </w:rPr>
        <w:t xml:space="preserve">doravante denominada </w:t>
      </w:r>
      <w:r>
        <w:rPr>
          <w:rFonts w:ascii="Arial" w:hAnsi="Arial" w:cs="Times New Roman"/>
          <w:b/>
          <w:bCs/>
          <w:color w:val="auto"/>
          <w:sz w:val="24"/>
          <w:szCs w:val="24"/>
          <w:lang w:val="pt-BR"/>
        </w:rPr>
        <w:t>CONTRATADA</w:t>
      </w:r>
      <w:r>
        <w:rPr>
          <w:rFonts w:ascii="Arial" w:hAnsi="Arial" w:cs="Times New Roman"/>
          <w:color w:val="auto"/>
          <w:sz w:val="24"/>
          <w:szCs w:val="24"/>
          <w:lang w:val="pt-BR"/>
        </w:rPr>
        <w:t>, firmam o presente instrumento contratual, na melhor forma de direito, pelas cláusulas e condições abaixo relacionadas:</w:t>
      </w:r>
    </w:p>
    <w:p>
      <w:pPr>
        <w:widowControl w:val="0"/>
        <w:suppressLineNumbers/>
        <w:shd w:val="clear" w:color="auto" w:fill="FFFFFF"/>
        <w:spacing w:before="0" w:after="0" w:line="360" w:lineRule="auto"/>
        <w:jc w:val="both"/>
        <w:rPr>
          <w:rFonts w:ascii="Arial" w:hAnsi="Arial"/>
          <w:b/>
          <w:bCs/>
          <w:iCs/>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CLÁUSULA PRIMEIRA – DO AMPARO LEGAL</w:t>
      </w:r>
    </w:p>
    <w:p>
      <w:pPr>
        <w:widowControl w:val="0"/>
        <w:suppressLineNumbers/>
        <w:shd w:val="clear" w:color="auto" w:fill="FFFFFF"/>
        <w:spacing w:before="0" w:after="0" w:line="360" w:lineRule="auto"/>
        <w:jc w:val="both"/>
        <w:rPr>
          <w:rFonts w:ascii="Arial" w:hAnsi="Arial"/>
          <w:sz w:val="24"/>
          <w:szCs w:val="24"/>
        </w:rPr>
      </w:pPr>
      <w:r>
        <w:rPr>
          <w:rFonts w:ascii="Arial" w:hAnsi="Arial"/>
          <w:b/>
          <w:bCs/>
          <w:sz w:val="24"/>
          <w:szCs w:val="24"/>
          <w:lang w:val="pt-BR"/>
        </w:rPr>
        <w:t>1.1.</w:t>
      </w:r>
      <w:r>
        <w:rPr>
          <w:rFonts w:ascii="Arial" w:hAnsi="Arial"/>
          <w:sz w:val="24"/>
          <w:szCs w:val="24"/>
          <w:lang w:val="pt-BR"/>
        </w:rPr>
        <w:t xml:space="preserve"> O presente Contrato Administrativo é regido pelas disposições contidas na Lei Federal n° 8.666, de 21 de junho de 1.993, com as alterações introduzidas pela legislação posterior pertinente, e subsidiariamente pelo Decreto Municipal nº 1.423, de 09 de setembro de 2.005 e a Lei Federal nº 10.520, de 14 de agosto de 2.002, aplicando-se supletivamente as disposições de direito privado, bem como as disposições contidas no Processo Administrativo protocolado sob </w:t>
      </w:r>
      <w:r>
        <w:rPr>
          <w:rFonts w:ascii="Arial" w:hAnsi="Arial"/>
          <w:b/>
          <w:sz w:val="24"/>
          <w:szCs w:val="24"/>
          <w:lang w:val="pt-BR"/>
        </w:rPr>
        <w:t>n°3283/2022,</w:t>
      </w:r>
      <w:r>
        <w:rPr>
          <w:rFonts w:ascii="Arial" w:hAnsi="Arial"/>
          <w:sz w:val="24"/>
          <w:szCs w:val="24"/>
          <w:lang w:val="pt-BR"/>
        </w:rPr>
        <w:t xml:space="preserve"> originário do Procedimento Licitatório instaurado na modalidade de Pregão Eletrônico </w:t>
      </w:r>
      <w:r>
        <w:rPr>
          <w:rFonts w:ascii="Arial" w:hAnsi="Arial"/>
          <w:b/>
          <w:sz w:val="24"/>
          <w:szCs w:val="24"/>
          <w:lang w:val="pt-BR"/>
        </w:rPr>
        <w:t>n°81/2022,</w:t>
      </w:r>
      <w:r>
        <w:rPr>
          <w:rFonts w:ascii="Arial" w:hAnsi="Arial"/>
          <w:sz w:val="24"/>
          <w:szCs w:val="24"/>
          <w:lang w:val="pt-BR"/>
        </w:rPr>
        <w:t xml:space="preserve"> seus Anexos, tudo fazendo parte integrante do presente instrumento contratual, como se no mesmo transcritos fossem.</w:t>
      </w: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 xml:space="preserve">CLÁUSULA SEGUNDA – DO OBJETO </w:t>
      </w:r>
      <w:r>
        <w:rPr>
          <w:rFonts w:ascii="Arial" w:hAnsi="Arial"/>
          <w:b/>
          <w:bCs/>
          <w:sz w:val="24"/>
          <w:szCs w:val="24"/>
          <w:lang w:val="pt-BR"/>
        </w:rPr>
        <w:t xml:space="preserve">DO </w:t>
      </w:r>
      <w:r>
        <w:rPr>
          <w:rFonts w:ascii="Arial" w:hAnsi="Arial"/>
          <w:b/>
          <w:bCs/>
          <w:iCs/>
          <w:sz w:val="24"/>
          <w:szCs w:val="24"/>
          <w:lang w:val="pt-BR"/>
        </w:rPr>
        <w:t>CONTRATO</w:t>
      </w:r>
    </w:p>
    <w:p>
      <w:pPr>
        <w:widowControl w:val="0"/>
        <w:suppressLineNumbers/>
        <w:spacing w:before="0" w:after="0" w:line="360" w:lineRule="auto"/>
        <w:jc w:val="both"/>
        <w:rPr>
          <w:rFonts w:ascii="Arial" w:hAnsi="Arial"/>
          <w:sz w:val="24"/>
          <w:szCs w:val="24"/>
        </w:rPr>
      </w:pPr>
      <w:r>
        <w:rPr>
          <w:rFonts w:ascii="Arial" w:hAnsi="Arial"/>
          <w:b/>
          <w:sz w:val="24"/>
          <w:szCs w:val="24"/>
          <w:lang w:val="pt-BR"/>
        </w:rPr>
        <w:t>2.1.</w:t>
      </w:r>
      <w:r>
        <w:rPr>
          <w:rFonts w:ascii="Arial" w:hAnsi="Arial"/>
          <w:sz w:val="24"/>
          <w:szCs w:val="24"/>
          <w:lang w:val="pt-BR"/>
        </w:rPr>
        <w:t xml:space="preserve"> Constitui-se como objeto deste contrato a </w:t>
      </w:r>
      <w:r>
        <w:rPr>
          <w:rFonts w:ascii="Arial" w:hAnsi="Arial"/>
          <w:b/>
          <w:sz w:val="24"/>
          <w:szCs w:val="24"/>
          <w:lang w:val="pt-BR" w:eastAsia="pt-BR"/>
        </w:rPr>
        <w:t>“aquisição de MATERIAL DE ENFERMAGEM Conforme relação do ANEXO “A”.  conforme especificações contidas no ANEXO I – Memorial Descritivo”.</w:t>
      </w:r>
    </w:p>
    <w:p>
      <w:pPr>
        <w:widowControl w:val="0"/>
        <w:suppressLineNumbers/>
        <w:shd w:val="clear" w:color="auto" w:fill="FFFFFF"/>
        <w:spacing w:before="0" w:after="0" w:line="360" w:lineRule="auto"/>
        <w:jc w:val="both"/>
        <w:rPr>
          <w:rFonts w:ascii="Arial" w:hAnsi="Arial"/>
          <w:b/>
          <w:bCs/>
          <w:iCs/>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CLÁUSULA TERCEIRA – DOS RECURSOS ORÇAMENTÁRIOS</w:t>
      </w:r>
    </w:p>
    <w:p>
      <w:pPr>
        <w:widowControl w:val="0"/>
        <w:spacing w:before="0" w:after="0" w:line="360" w:lineRule="auto"/>
        <w:jc w:val="both"/>
        <w:rPr>
          <w:rFonts w:ascii="Arial" w:hAnsi="Arial"/>
          <w:sz w:val="24"/>
          <w:szCs w:val="24"/>
        </w:rPr>
      </w:pPr>
      <w:r>
        <w:rPr>
          <w:rFonts w:ascii="Arial" w:hAnsi="Arial"/>
          <w:b/>
          <w:sz w:val="24"/>
          <w:szCs w:val="24"/>
          <w:lang w:val="pt-BR"/>
        </w:rPr>
        <w:t>3.1.</w:t>
      </w:r>
      <w:r>
        <w:rPr>
          <w:rFonts w:ascii="Arial" w:hAnsi="Arial"/>
          <w:sz w:val="24"/>
          <w:szCs w:val="24"/>
          <w:lang w:val="pt-BR"/>
        </w:rPr>
        <w:t xml:space="preserve"> </w:t>
      </w:r>
      <w:r>
        <w:rPr>
          <w:rFonts w:ascii="Arial" w:hAnsi="Arial"/>
          <w:bCs/>
          <w:iCs/>
          <w:sz w:val="24"/>
          <w:szCs w:val="24"/>
          <w:lang w:val="pt-BR"/>
        </w:rPr>
        <w:t>No exercício de 2022, as despesas correrão à conta da(s) dotação(ões) orçamentária(s) codificada(s) sob o(s) número(s):</w:t>
      </w:r>
    </w:p>
    <w:p>
      <w:pPr>
        <w:widowControl w:val="0"/>
        <w:spacing w:before="0" w:after="0" w:line="360" w:lineRule="auto"/>
        <w:jc w:val="both"/>
        <w:rPr>
          <w:bCs/>
          <w:iCs/>
          <w:lang w:val="pt-BR"/>
        </w:rPr>
      </w:pPr>
    </w:p>
    <w:p>
      <w:pPr>
        <w:widowControl w:val="0"/>
        <w:suppressLineNumbers/>
        <w:spacing w:before="0" w:after="0" w:line="360" w:lineRule="auto"/>
        <w:ind w:left="0" w:right="0" w:firstLine="0"/>
        <w:jc w:val="both"/>
        <w:rPr>
          <w:b/>
          <w:bCs/>
        </w:rPr>
      </w:pPr>
      <w:r>
        <w:rPr>
          <w:rFonts w:ascii="Arial" w:hAnsi="Arial"/>
          <w:b/>
          <w:bCs/>
          <w:iCs/>
          <w:sz w:val="24"/>
          <w:szCs w:val="24"/>
          <w:lang w:val="pt-BR"/>
        </w:rPr>
        <w:t xml:space="preserve">a) Fichas </w:t>
      </w:r>
      <w:r>
        <w:rPr>
          <w:rFonts w:ascii="Arial" w:hAnsi="Arial" w:eastAsia="Calibri" w:cs="Times New Roman"/>
          <w:b/>
          <w:bCs/>
          <w:iCs/>
          <w:color w:val="auto"/>
          <w:kern w:val="0"/>
          <w:sz w:val="24"/>
          <w:szCs w:val="24"/>
          <w:lang w:val="pt-BR" w:eastAsia="en-US" w:bidi="ar-SA"/>
        </w:rPr>
        <w:t>633</w:t>
      </w:r>
      <w:r>
        <w:rPr>
          <w:rFonts w:ascii="Arial" w:hAnsi="Arial"/>
          <w:b/>
          <w:bCs/>
          <w:iCs/>
          <w:sz w:val="24"/>
          <w:szCs w:val="24"/>
          <w:lang w:val="pt-BR"/>
        </w:rPr>
        <w:t xml:space="preserve">; 590; 591; 606; 659 </w:t>
      </w: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3.2.</w:t>
      </w:r>
      <w:r>
        <w:rPr>
          <w:rFonts w:ascii="Arial" w:hAnsi="Arial"/>
          <w:sz w:val="24"/>
          <w:szCs w:val="24"/>
          <w:lang w:val="pt-BR"/>
        </w:rPr>
        <w:t xml:space="preserve"> No exercício seguinte, as despesas correrão à conta de dotação orçamentária própria, consignada no respectivo Orçamento-Programa, ficando a Administração obrigada a apresentar, no início de cada exercício, a respectiva Nota de Empenho estimativa e, havendo necessidade, emitir Nota de Empenho complementar, respeitadas as mesmas classificações orçamentárias.</w:t>
      </w:r>
    </w:p>
    <w:p>
      <w:pPr>
        <w:widowControl w:val="0"/>
        <w:suppressLineNumbers/>
        <w:shd w:val="clear" w:color="auto" w:fill="FFFFFF"/>
        <w:spacing w:before="0" w:after="0" w:line="360" w:lineRule="auto"/>
        <w:jc w:val="both"/>
        <w:rPr>
          <w:rFonts w:ascii="Arial" w:hAnsi="Arial"/>
          <w:b/>
          <w:bCs/>
          <w:iCs/>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CLÁUSULA QUARTA – DOS PRAZOS</w:t>
      </w:r>
    </w:p>
    <w:p>
      <w:pPr>
        <w:pStyle w:val="132"/>
        <w:widowControl w:val="0"/>
        <w:suppressLineNumbers/>
        <w:shd w:val="clear" w:color="auto" w:fill="FFFFFF"/>
        <w:spacing w:line="360" w:lineRule="auto"/>
        <w:jc w:val="both"/>
        <w:rPr>
          <w:rFonts w:ascii="Arial" w:hAnsi="Arial"/>
          <w:sz w:val="24"/>
          <w:szCs w:val="24"/>
        </w:rPr>
      </w:pPr>
      <w:r>
        <w:rPr>
          <w:rFonts w:ascii="Arial" w:hAnsi="Arial"/>
          <w:sz w:val="24"/>
          <w:szCs w:val="24"/>
          <w:lang w:val="pt-BR"/>
        </w:rPr>
        <w:t>4.1. O prazo de vigência do presente contrato é de ______ (________________) dias, contados a partir de sua assinatura.</w:t>
      </w: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CLÁUSULA QUINTA –</w:t>
      </w:r>
      <w:r>
        <w:rPr>
          <w:rFonts w:ascii="Arial" w:hAnsi="Arial"/>
          <w:b/>
          <w:bCs/>
          <w:sz w:val="24"/>
          <w:szCs w:val="24"/>
          <w:lang w:val="pt-BR"/>
        </w:rPr>
        <w:t xml:space="preserve"> </w:t>
      </w:r>
      <w:r>
        <w:rPr>
          <w:rFonts w:ascii="Arial" w:hAnsi="Arial"/>
          <w:b/>
          <w:bCs/>
          <w:iCs/>
          <w:sz w:val="24"/>
          <w:szCs w:val="24"/>
          <w:lang w:val="pt-BR"/>
        </w:rPr>
        <w:t>DOS PREÇOS</w:t>
      </w:r>
    </w:p>
    <w:p>
      <w:pPr>
        <w:pStyle w:val="132"/>
        <w:widowControl w:val="0"/>
        <w:suppressLineNumbers/>
        <w:shd w:val="clear" w:color="auto" w:fill="FFFFFF"/>
        <w:spacing w:line="360" w:lineRule="auto"/>
        <w:jc w:val="both"/>
        <w:rPr>
          <w:rFonts w:ascii="Arial" w:hAnsi="Arial"/>
          <w:sz w:val="24"/>
          <w:szCs w:val="24"/>
          <w:lang w:val="pt-BR"/>
        </w:rPr>
      </w:pPr>
    </w:p>
    <w:p>
      <w:pPr>
        <w:pStyle w:val="132"/>
        <w:widowControl w:val="0"/>
        <w:suppressLineNumbers/>
        <w:shd w:val="clear" w:color="auto" w:fill="FFFFFF"/>
        <w:spacing w:line="360" w:lineRule="auto"/>
        <w:jc w:val="both"/>
        <w:rPr>
          <w:rFonts w:ascii="Arial" w:hAnsi="Arial"/>
          <w:sz w:val="24"/>
          <w:szCs w:val="24"/>
        </w:rPr>
      </w:pPr>
      <w:r>
        <w:rPr>
          <w:rFonts w:ascii="Arial" w:hAnsi="Arial"/>
          <w:sz w:val="24"/>
          <w:szCs w:val="24"/>
          <w:lang w:val="pt-BR"/>
        </w:rPr>
        <w:t>5.1. O valor total do presente contrato é de R$ _____ (_________________) conforme quadro abaixo:</w:t>
      </w:r>
    </w:p>
    <w:p>
      <w:pPr>
        <w:pStyle w:val="132"/>
        <w:widowControl w:val="0"/>
        <w:suppressLineNumbers/>
        <w:shd w:val="clear" w:color="auto" w:fill="FFFFFF"/>
        <w:spacing w:line="360" w:lineRule="auto"/>
        <w:jc w:val="both"/>
        <w:rPr>
          <w:rFonts w:ascii="Arial" w:hAnsi="Arial"/>
          <w:sz w:val="24"/>
          <w:szCs w:val="24"/>
          <w:lang w:val="pt-BR"/>
        </w:rPr>
      </w:pPr>
    </w:p>
    <w:tbl>
      <w:tblPr>
        <w:tblStyle w:val="3"/>
        <w:tblW w:w="8504" w:type="dxa"/>
        <w:tblInd w:w="0" w:type="dxa"/>
        <w:tblLayout w:type="autofit"/>
        <w:tblCellMar>
          <w:top w:w="0" w:type="dxa"/>
          <w:left w:w="70" w:type="dxa"/>
          <w:bottom w:w="0" w:type="dxa"/>
          <w:right w:w="70" w:type="dxa"/>
        </w:tblCellMar>
      </w:tblPr>
      <w:tblGrid>
        <w:gridCol w:w="1246"/>
        <w:gridCol w:w="1860"/>
        <w:gridCol w:w="2621"/>
        <w:gridCol w:w="843"/>
        <w:gridCol w:w="1064"/>
        <w:gridCol w:w="870"/>
      </w:tblGrid>
      <w:tr>
        <w:tblPrEx>
          <w:tblCellMar>
            <w:top w:w="0" w:type="dxa"/>
            <w:left w:w="70" w:type="dxa"/>
            <w:bottom w:w="0" w:type="dxa"/>
            <w:right w:w="70" w:type="dxa"/>
          </w:tblCellMar>
        </w:tblPrEx>
        <w:trPr>
          <w:trHeight w:val="467" w:hRule="atLeast"/>
        </w:trPr>
        <w:tc>
          <w:tcPr>
            <w:tcW w:w="1246" w:type="dxa"/>
            <w:tcBorders>
              <w:top w:val="single" w:color="000000" w:sz="4" w:space="0"/>
              <w:left w:val="single" w:color="000000" w:sz="4" w:space="0"/>
              <w:bottom w:val="single" w:color="000000" w:sz="4" w:space="0"/>
              <w:right w:val="single" w:color="000000" w:sz="4" w:space="0"/>
            </w:tcBorders>
            <w:shd w:val="clear" w:color="000000" w:fill="D9D9D9"/>
            <w:vAlign w:val="center"/>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ITEM</w:t>
            </w:r>
          </w:p>
        </w:tc>
        <w:tc>
          <w:tcPr>
            <w:tcW w:w="1860" w:type="dxa"/>
            <w:tcBorders>
              <w:top w:val="single" w:color="000000" w:sz="4" w:space="0"/>
              <w:left w:val="single" w:color="000000" w:sz="4" w:space="0"/>
              <w:bottom w:val="single" w:color="000000" w:sz="4" w:space="0"/>
              <w:right w:val="single" w:color="000000" w:sz="4" w:space="0"/>
            </w:tcBorders>
            <w:shd w:val="clear" w:color="000000" w:fill="D9D9D9"/>
            <w:vAlign w:val="center"/>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QUANT.</w:t>
            </w:r>
          </w:p>
        </w:tc>
        <w:tc>
          <w:tcPr>
            <w:tcW w:w="2621" w:type="dxa"/>
            <w:tcBorders>
              <w:top w:val="single" w:color="000000" w:sz="4" w:space="0"/>
              <w:left w:val="single" w:color="000000" w:sz="4" w:space="0"/>
              <w:bottom w:val="single" w:color="000000" w:sz="4" w:space="0"/>
              <w:right w:val="single" w:color="000000" w:sz="4" w:space="0"/>
            </w:tcBorders>
            <w:shd w:val="clear" w:color="000000" w:fill="D9D9D9"/>
            <w:vAlign w:val="center"/>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DESCRITIVO</w:t>
            </w:r>
          </w:p>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RESUMO</w:t>
            </w:r>
          </w:p>
        </w:tc>
        <w:tc>
          <w:tcPr>
            <w:tcW w:w="843" w:type="dxa"/>
            <w:tcBorders>
              <w:top w:val="single" w:color="000000" w:sz="4" w:space="0"/>
              <w:left w:val="single" w:color="000000" w:sz="4" w:space="0"/>
              <w:bottom w:val="single" w:color="000000" w:sz="4" w:space="0"/>
              <w:right w:val="single" w:color="000000" w:sz="4" w:space="0"/>
            </w:tcBorders>
            <w:shd w:val="clear" w:color="000000" w:fill="D9D9D9"/>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Marca</w:t>
            </w:r>
          </w:p>
        </w:tc>
        <w:tc>
          <w:tcPr>
            <w:tcW w:w="1064" w:type="dxa"/>
            <w:tcBorders>
              <w:top w:val="single" w:color="000000" w:sz="4" w:space="0"/>
              <w:left w:val="single" w:color="000000" w:sz="4" w:space="0"/>
              <w:bottom w:val="single" w:color="000000" w:sz="4" w:space="0"/>
              <w:right w:val="single" w:color="000000" w:sz="4" w:space="0"/>
            </w:tcBorders>
            <w:shd w:val="clear" w:color="000000" w:fill="D9D9D9"/>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Preço</w:t>
            </w:r>
          </w:p>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Unitário</w:t>
            </w:r>
          </w:p>
        </w:tc>
        <w:tc>
          <w:tcPr>
            <w:tcW w:w="869" w:type="dxa"/>
            <w:tcBorders>
              <w:top w:val="single" w:color="000000" w:sz="4" w:space="0"/>
              <w:left w:val="single" w:color="000000" w:sz="4" w:space="0"/>
              <w:bottom w:val="single" w:color="000000" w:sz="4" w:space="0"/>
              <w:right w:val="single" w:color="000000" w:sz="4" w:space="0"/>
            </w:tcBorders>
            <w:shd w:val="clear" w:color="000000" w:fill="D9D9D9"/>
          </w:tcPr>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Preço</w:t>
            </w:r>
          </w:p>
          <w:p>
            <w:pPr>
              <w:widowControl w:val="0"/>
              <w:suppressLineNumbers/>
              <w:suppressAutoHyphens/>
              <w:spacing w:before="0" w:after="0" w:line="360" w:lineRule="auto"/>
              <w:jc w:val="center"/>
              <w:rPr>
                <w:rFonts w:ascii="Arial" w:hAnsi="Arial"/>
                <w:sz w:val="24"/>
                <w:szCs w:val="24"/>
              </w:rPr>
            </w:pPr>
            <w:r>
              <w:rPr>
                <w:rFonts w:ascii="Arial" w:hAnsi="Arial"/>
                <w:b/>
                <w:bCs/>
                <w:sz w:val="24"/>
                <w:szCs w:val="24"/>
                <w:lang w:val="pt-BR" w:eastAsia="pt-BR"/>
              </w:rPr>
              <w:t>Total</w:t>
            </w:r>
          </w:p>
        </w:tc>
      </w:tr>
      <w:tr>
        <w:tblPrEx>
          <w:tblCellMar>
            <w:top w:w="0" w:type="dxa"/>
            <w:left w:w="70" w:type="dxa"/>
            <w:bottom w:w="0" w:type="dxa"/>
            <w:right w:w="70" w:type="dxa"/>
          </w:tblCellMar>
        </w:tblPrEx>
        <w:trPr>
          <w:trHeight w:val="394"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LineNumbers/>
              <w:suppressAutoHyphens/>
              <w:spacing w:before="0" w:after="0" w:line="360" w:lineRule="auto"/>
              <w:jc w:val="center"/>
              <w:rPr>
                <w:rFonts w:ascii="Arial" w:hAnsi="Arial"/>
                <w:sz w:val="24"/>
                <w:szCs w:val="24"/>
                <w:lang w:val="pt-BR" w:eastAsia="pt-BR"/>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LineNumbers/>
              <w:suppressAutoHyphens/>
              <w:spacing w:before="0" w:after="0" w:line="360" w:lineRule="auto"/>
              <w:jc w:val="center"/>
              <w:rPr>
                <w:rFonts w:ascii="Arial" w:hAnsi="Arial"/>
                <w:sz w:val="24"/>
                <w:szCs w:val="24"/>
                <w:lang w:val="pt-BR"/>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LineNumbers/>
              <w:suppressAutoHyphens/>
              <w:spacing w:before="0" w:after="0" w:line="360" w:lineRule="auto"/>
              <w:jc w:val="center"/>
              <w:rPr>
                <w:rFonts w:ascii="Arial" w:hAnsi="Arial"/>
                <w:sz w:val="24"/>
                <w:szCs w:val="24"/>
                <w:lang w:val="pt-BR" w:eastAsia="pt-B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LineNumbers/>
              <w:suppressAutoHyphens/>
              <w:spacing w:before="0" w:after="0" w:line="360" w:lineRule="auto"/>
              <w:jc w:val="center"/>
              <w:rPr>
                <w:rFonts w:ascii="Arial" w:hAnsi="Arial"/>
                <w:sz w:val="24"/>
                <w:szCs w:val="24"/>
                <w:lang w:val="pt-BR" w:eastAsia="pt-B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LineNumbers/>
              <w:suppressAutoHyphens/>
              <w:spacing w:before="0" w:after="0" w:line="360" w:lineRule="auto"/>
              <w:jc w:val="center"/>
              <w:rPr>
                <w:rFonts w:ascii="Arial" w:hAnsi="Arial"/>
                <w:sz w:val="24"/>
                <w:szCs w:val="24"/>
                <w:lang w:val="pt-BR" w:eastAsia="pt-BR"/>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LineNumbers/>
              <w:suppressAutoHyphens/>
              <w:spacing w:before="0" w:after="0" w:line="360" w:lineRule="auto"/>
              <w:jc w:val="center"/>
              <w:rPr>
                <w:rFonts w:ascii="Arial" w:hAnsi="Arial"/>
                <w:sz w:val="24"/>
                <w:szCs w:val="24"/>
                <w:lang w:val="pt-BR" w:eastAsia="pt-BR"/>
              </w:rPr>
            </w:pPr>
          </w:p>
        </w:tc>
      </w:tr>
    </w:tbl>
    <w:p>
      <w:pPr>
        <w:pStyle w:val="132"/>
        <w:widowControl w:val="0"/>
        <w:suppressLineNumbers/>
        <w:shd w:val="clear" w:color="auto" w:fill="FFFFFF"/>
        <w:spacing w:line="360" w:lineRule="auto"/>
        <w:jc w:val="both"/>
        <w:rPr>
          <w:rFonts w:ascii="Arial" w:hAnsi="Arial"/>
          <w:sz w:val="24"/>
          <w:szCs w:val="24"/>
          <w:lang w:val="pt-BR"/>
        </w:rPr>
      </w:pPr>
    </w:p>
    <w:p>
      <w:pPr>
        <w:pStyle w:val="132"/>
        <w:widowControl w:val="0"/>
        <w:suppressLineNumbers/>
        <w:shd w:val="clear" w:color="auto" w:fill="FFFFFF"/>
        <w:spacing w:line="360" w:lineRule="auto"/>
        <w:jc w:val="both"/>
        <w:rPr>
          <w:rFonts w:ascii="Arial" w:hAnsi="Arial"/>
          <w:sz w:val="24"/>
          <w:szCs w:val="24"/>
        </w:rPr>
      </w:pPr>
      <w:r>
        <w:rPr>
          <w:rFonts w:ascii="Arial" w:hAnsi="Arial"/>
          <w:b/>
          <w:bCs/>
          <w:sz w:val="24"/>
          <w:szCs w:val="24"/>
          <w:lang w:val="pt-BR"/>
        </w:rPr>
        <w:t>5.2.</w:t>
      </w:r>
      <w:r>
        <w:rPr>
          <w:rFonts w:ascii="Arial" w:hAnsi="Arial"/>
          <w:sz w:val="24"/>
          <w:szCs w:val="24"/>
          <w:lang w:val="pt-BR"/>
        </w:rPr>
        <w:t xml:space="preserve"> Os preços propostos serão considerados completos e abrangem todos os tributos (impostos, taxas, emolumentos, contribuições fiscais e parafiscais), bem como o valor do frete até o local da entrega e demais custos diretos e indiretos relacionados ao objeto contratual.</w:t>
      </w: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CLÁUSULA SEXTA – DAS CONDIÇÕES DE PAGAMENTO</w:t>
      </w:r>
    </w:p>
    <w:p>
      <w:pPr>
        <w:pStyle w:val="139"/>
        <w:widowControl w:val="0"/>
        <w:suppressLineNumbers/>
        <w:spacing w:before="0" w:after="0" w:line="360" w:lineRule="auto"/>
        <w:jc w:val="both"/>
        <w:rPr>
          <w:rFonts w:ascii="Arial" w:hAnsi="Arial"/>
          <w:sz w:val="24"/>
          <w:szCs w:val="24"/>
        </w:rPr>
      </w:pPr>
      <w:r>
        <w:rPr>
          <w:rFonts w:ascii="Arial" w:hAnsi="Arial" w:cs="Times New Roman"/>
          <w:b/>
          <w:sz w:val="24"/>
          <w:szCs w:val="24"/>
          <w:lang w:val="pt-BR"/>
        </w:rPr>
        <w:t>6.1</w:t>
      </w:r>
      <w:r>
        <w:rPr>
          <w:rFonts w:ascii="Arial" w:hAnsi="Arial" w:cs="Times New Roman"/>
          <w:sz w:val="24"/>
          <w:szCs w:val="24"/>
          <w:lang w:val="pt-BR"/>
        </w:rPr>
        <w:t xml:space="preserve"> A contratada, quando do cumprimento às Ordens de Fornecimento, emitirá as respectivas notas fiscais/faturas, discriminando as quantidades e produtos fornecidos.</w:t>
      </w:r>
    </w:p>
    <w:p>
      <w:pPr>
        <w:pStyle w:val="139"/>
        <w:widowControl w:val="0"/>
        <w:suppressLineNumbers/>
        <w:spacing w:before="0" w:after="0" w:line="360" w:lineRule="auto"/>
        <w:jc w:val="both"/>
        <w:rPr>
          <w:rFonts w:ascii="Arial" w:hAnsi="Arial" w:cs="Times New Roman"/>
          <w:sz w:val="24"/>
          <w:szCs w:val="24"/>
          <w:lang w:val="pt-BR"/>
        </w:rPr>
      </w:pPr>
    </w:p>
    <w:p>
      <w:pPr>
        <w:pStyle w:val="139"/>
        <w:widowControl w:val="0"/>
        <w:suppressLineNumbers/>
        <w:spacing w:before="0" w:after="0" w:line="360" w:lineRule="auto"/>
        <w:jc w:val="both"/>
        <w:rPr>
          <w:rFonts w:ascii="Arial" w:hAnsi="Arial"/>
          <w:sz w:val="24"/>
          <w:szCs w:val="24"/>
        </w:rPr>
      </w:pPr>
      <w:r>
        <w:rPr>
          <w:rFonts w:ascii="Arial" w:hAnsi="Arial" w:cs="Times New Roman"/>
          <w:b/>
          <w:sz w:val="24"/>
          <w:szCs w:val="24"/>
          <w:lang w:val="pt-BR"/>
        </w:rPr>
        <w:t>6.2.</w:t>
      </w:r>
      <w:r>
        <w:rPr>
          <w:rFonts w:ascii="Arial" w:hAnsi="Arial" w:cs="Times New Roman"/>
          <w:sz w:val="24"/>
          <w:szCs w:val="24"/>
          <w:lang w:val="pt-BR"/>
        </w:rPr>
        <w:t xml:space="preserve"> Após a efetiva entrega e conferência dos itens, o (s) profissional (is) responsável (is) promoverá (ão) o ateste na (s) nota (s) fiscal (is), encaminhando-as para pagamento.</w:t>
      </w:r>
    </w:p>
    <w:p>
      <w:pPr>
        <w:pStyle w:val="139"/>
        <w:widowControl w:val="0"/>
        <w:suppressLineNumbers/>
        <w:spacing w:before="0" w:after="0" w:line="360" w:lineRule="auto"/>
        <w:jc w:val="both"/>
        <w:rPr>
          <w:rFonts w:ascii="Arial" w:hAnsi="Arial" w:cs="Times New Roman"/>
          <w:sz w:val="24"/>
          <w:szCs w:val="24"/>
          <w:lang w:val="pt-BR"/>
        </w:rPr>
      </w:pPr>
    </w:p>
    <w:p>
      <w:pPr>
        <w:pStyle w:val="139"/>
        <w:widowControl w:val="0"/>
        <w:suppressLineNumbers/>
        <w:spacing w:before="0" w:after="0" w:line="360" w:lineRule="auto"/>
        <w:jc w:val="both"/>
        <w:rPr>
          <w:rFonts w:ascii="Arial" w:hAnsi="Arial"/>
          <w:sz w:val="24"/>
          <w:szCs w:val="24"/>
        </w:rPr>
      </w:pPr>
      <w:r>
        <w:rPr>
          <w:rFonts w:ascii="Arial" w:hAnsi="Arial" w:cs="Times New Roman"/>
          <w:b/>
          <w:sz w:val="24"/>
          <w:szCs w:val="24"/>
          <w:lang w:val="pt-BR"/>
        </w:rPr>
        <w:t>6.3.</w:t>
      </w:r>
      <w:r>
        <w:rPr>
          <w:rFonts w:ascii="Arial" w:hAnsi="Arial" w:cs="Times New Roman"/>
          <w:sz w:val="24"/>
          <w:szCs w:val="24"/>
          <w:lang w:val="pt-BR"/>
        </w:rPr>
        <w:t xml:space="preserve"> Os pagamentos deverão ser efetuados em 10 (dez) dias, fora a dezena, da data do ateste das notas fiscais/faturas.</w:t>
      </w:r>
    </w:p>
    <w:p>
      <w:pPr>
        <w:pStyle w:val="139"/>
        <w:widowControl w:val="0"/>
        <w:suppressLineNumbers/>
        <w:spacing w:before="0" w:after="0" w:line="360" w:lineRule="auto"/>
        <w:jc w:val="both"/>
        <w:rPr>
          <w:rFonts w:ascii="Arial" w:hAnsi="Arial" w:cs="Times New Roman"/>
          <w:sz w:val="24"/>
          <w:szCs w:val="24"/>
          <w:lang w:val="pt-BR"/>
        </w:rPr>
      </w:pPr>
    </w:p>
    <w:p>
      <w:pPr>
        <w:widowControl w:val="0"/>
        <w:suppressLineNumbers/>
        <w:spacing w:before="0" w:after="0" w:line="360" w:lineRule="auto"/>
        <w:jc w:val="both"/>
        <w:rPr>
          <w:rFonts w:ascii="Arial" w:hAnsi="Arial"/>
          <w:sz w:val="24"/>
          <w:szCs w:val="24"/>
        </w:rPr>
      </w:pPr>
      <w:r>
        <w:rPr>
          <w:rFonts w:ascii="Arial" w:hAnsi="Arial"/>
          <w:b/>
          <w:iCs/>
          <w:sz w:val="24"/>
          <w:szCs w:val="24"/>
          <w:lang w:val="pt-BR"/>
        </w:rPr>
        <w:t>6.4.</w:t>
      </w:r>
      <w:r>
        <w:rPr>
          <w:rFonts w:ascii="Arial" w:hAnsi="Arial"/>
          <w:iCs/>
          <w:sz w:val="24"/>
          <w:szCs w:val="24"/>
          <w:lang w:val="pt-BR"/>
        </w:rPr>
        <w:t xml:space="preserve"> As notas fiscais/fatura deverão ser emitidas para </w:t>
      </w:r>
      <w:r>
        <w:rPr>
          <w:rFonts w:ascii="Arial" w:hAnsi="Arial" w:eastAsia="Calibri" w:cs="Times New Roman"/>
          <w:b/>
          <w:bCs/>
          <w:iCs/>
          <w:color w:val="auto"/>
          <w:kern w:val="0"/>
          <w:sz w:val="24"/>
          <w:szCs w:val="24"/>
          <w:lang w:val="pt-BR" w:eastAsia="en-US" w:bidi="ar-SA"/>
        </w:rPr>
        <w:t>FUNDO MUNICIPAL DE SAÚDE</w:t>
      </w:r>
      <w:r>
        <w:rPr>
          <w:rFonts w:ascii="Arial" w:hAnsi="Arial"/>
          <w:b/>
          <w:bCs/>
          <w:iCs/>
          <w:sz w:val="24"/>
          <w:szCs w:val="24"/>
          <w:lang w:val="pt-BR"/>
        </w:rPr>
        <w:t>,</w:t>
      </w:r>
      <w:r>
        <w:rPr>
          <w:rFonts w:ascii="Arial" w:hAnsi="Arial"/>
          <w:iCs/>
          <w:sz w:val="24"/>
          <w:szCs w:val="24"/>
          <w:lang w:val="pt-BR"/>
        </w:rPr>
        <w:t xml:space="preserve"> sob o número de </w:t>
      </w:r>
      <w:r>
        <w:rPr>
          <w:rFonts w:ascii="Arial" w:hAnsi="Arial"/>
          <w:b/>
          <w:iCs/>
          <w:sz w:val="24"/>
          <w:szCs w:val="24"/>
          <w:lang w:val="pt-BR"/>
        </w:rPr>
        <w:t xml:space="preserve">CNPJ </w:t>
      </w:r>
      <w:r>
        <w:rPr>
          <w:rFonts w:ascii="Arial" w:hAnsi="Arial" w:eastAsia="Calibri" w:cs="Times New Roman"/>
          <w:b/>
          <w:iCs/>
          <w:color w:val="auto"/>
          <w:kern w:val="0"/>
          <w:sz w:val="24"/>
          <w:szCs w:val="24"/>
          <w:lang w:val="pt-BR" w:eastAsia="en-US" w:bidi="ar-SA"/>
        </w:rPr>
        <w:t>13.843.145/0001-04</w:t>
      </w:r>
      <w:r>
        <w:rPr>
          <w:rFonts w:ascii="Arial" w:hAnsi="Arial"/>
          <w:b/>
          <w:iCs/>
          <w:sz w:val="24"/>
          <w:szCs w:val="24"/>
          <w:lang w:val="pt-BR"/>
        </w:rPr>
        <w:t>.</w:t>
      </w:r>
    </w:p>
    <w:p>
      <w:pPr>
        <w:widowControl w:val="0"/>
        <w:suppressLineNumbers/>
        <w:shd w:val="clear" w:color="auto" w:fill="FFFFFF"/>
        <w:spacing w:before="0" w:after="0" w:line="360" w:lineRule="auto"/>
        <w:jc w:val="both"/>
        <w:rPr>
          <w:rFonts w:ascii="Arial" w:hAnsi="Arial"/>
          <w:b/>
          <w:sz w:val="24"/>
          <w:szCs w:val="24"/>
          <w:lang w:val="pt-BR"/>
        </w:rPr>
      </w:pPr>
    </w:p>
    <w:p>
      <w:pPr>
        <w:widowControl w:val="0"/>
        <w:shd w:val="clear" w:fill="auto"/>
        <w:spacing w:before="0" w:after="0" w:line="360" w:lineRule="auto"/>
        <w:ind w:left="0" w:right="0" w:firstLine="0"/>
        <w:jc w:val="both"/>
      </w:pPr>
      <w:r>
        <w:rPr>
          <w:rFonts w:ascii="Arial" w:hAnsi="Arial" w:cs="Arial"/>
          <w:b/>
          <w:bCs/>
          <w:sz w:val="24"/>
          <w:szCs w:val="24"/>
          <w:lang w:val="pt-BR" w:eastAsia="zh-CN"/>
        </w:rPr>
        <w:t>6.5.</w:t>
      </w:r>
      <w:r>
        <w:rPr>
          <w:rFonts w:ascii="Arial" w:hAnsi="Arial" w:cs="Arial"/>
          <w:b w:val="0"/>
          <w:bCs w:val="0"/>
          <w:sz w:val="24"/>
          <w:szCs w:val="24"/>
          <w:lang w:val="pt-BR" w:eastAsia="zh-CN"/>
        </w:rPr>
        <w:t xml:space="preserve"> Por força do Decreto Municipal 4.947/2021 que trata das regras de retenção dispostas na Instrução Normativa RFB nº 1234/2012, ao efetuar os pagamentos a CONTRATANTE procederá à retenção do imposto de renda (IR).</w:t>
      </w:r>
    </w:p>
    <w:p>
      <w:pPr>
        <w:widowControl w:val="0"/>
        <w:shd w:val="clear" w:fill="auto"/>
        <w:spacing w:before="0" w:after="0" w:line="360" w:lineRule="auto"/>
        <w:ind w:left="0" w:right="0" w:firstLine="0"/>
        <w:jc w:val="both"/>
        <w:rPr>
          <w:b/>
          <w:bCs/>
          <w:lang w:val="pt-BR"/>
        </w:rPr>
      </w:pPr>
    </w:p>
    <w:p>
      <w:pPr>
        <w:widowControl w:val="0"/>
        <w:shd w:val="clear" w:fill="auto"/>
        <w:spacing w:before="0" w:after="0" w:line="360" w:lineRule="auto"/>
        <w:ind w:left="0" w:right="0" w:firstLine="0"/>
        <w:jc w:val="both"/>
      </w:pPr>
      <w:r>
        <w:rPr>
          <w:rFonts w:ascii="Arial" w:hAnsi="Arial" w:cs="Arial"/>
          <w:b/>
          <w:bCs/>
          <w:sz w:val="24"/>
          <w:szCs w:val="24"/>
          <w:lang w:val="pt-BR" w:eastAsia="zh-CN"/>
        </w:rPr>
        <w:t>6.5.1.</w:t>
      </w:r>
      <w:r>
        <w:rPr>
          <w:rFonts w:ascii="Arial" w:hAnsi="Arial" w:cs="Arial"/>
          <w:b w:val="0"/>
          <w:bCs w:val="0"/>
          <w:sz w:val="24"/>
          <w:szCs w:val="24"/>
          <w:lang w:val="pt-BR" w:eastAsia="zh-CN"/>
        </w:rPr>
        <w:t xml:space="preserve"> As retenções serão realizadas no momento do pagamento dos valores decorrentes da prestação de serviços contratados ou fornecimento dos bens contratados, uma vez atestados e liquidados, mediante recolhimento aos cofres municipais, nos termos do inciso I do art. 158 da Constituição Federal de 1988;</w:t>
      </w:r>
    </w:p>
    <w:p>
      <w:pPr>
        <w:widowControl w:val="0"/>
        <w:shd w:val="clear" w:fill="auto"/>
        <w:spacing w:before="0" w:after="0" w:line="360" w:lineRule="auto"/>
        <w:ind w:left="0" w:right="0" w:firstLine="0"/>
        <w:jc w:val="both"/>
        <w:rPr>
          <w:b/>
          <w:bCs/>
          <w:lang w:val="pt-BR"/>
        </w:rPr>
      </w:pPr>
    </w:p>
    <w:p>
      <w:pPr>
        <w:widowControl w:val="0"/>
        <w:shd w:val="clear" w:fill="auto"/>
        <w:spacing w:before="0" w:after="0" w:line="360" w:lineRule="auto"/>
        <w:ind w:left="0" w:right="0" w:firstLine="0"/>
        <w:jc w:val="both"/>
      </w:pPr>
      <w:r>
        <w:rPr>
          <w:rFonts w:ascii="Arial" w:hAnsi="Arial" w:cs="Arial"/>
          <w:b/>
          <w:bCs/>
          <w:sz w:val="24"/>
          <w:szCs w:val="24"/>
          <w:lang w:val="pt-BR" w:eastAsia="zh-CN"/>
        </w:rPr>
        <w:t>6.5.2.</w:t>
      </w:r>
      <w:r>
        <w:rPr>
          <w:rFonts w:ascii="Arial" w:hAnsi="Arial" w:cs="Arial"/>
          <w:b w:val="0"/>
          <w:bCs w:val="0"/>
          <w:sz w:val="24"/>
          <w:szCs w:val="24"/>
          <w:lang w:val="pt-BR" w:eastAsia="zh-CN"/>
        </w:rPr>
        <w:t xml:space="preserve"> As retenções serão efetuadas sobre qualquer forma de pagamento, inclusive os pagamentos antecipados por conta de fornecimento de bens ou prestação de serviços, para entrega futura;</w:t>
      </w:r>
    </w:p>
    <w:p>
      <w:pPr>
        <w:widowControl w:val="0"/>
        <w:shd w:val="clear" w:fill="auto"/>
        <w:spacing w:before="0" w:after="0" w:line="360" w:lineRule="auto"/>
        <w:ind w:left="0" w:right="0" w:firstLine="0"/>
        <w:jc w:val="both"/>
        <w:rPr>
          <w:b/>
          <w:bCs/>
          <w:lang w:val="pt-BR"/>
        </w:rPr>
      </w:pPr>
    </w:p>
    <w:p>
      <w:pPr>
        <w:widowControl w:val="0"/>
        <w:suppressLineNumbers/>
        <w:shd w:val="clear" w:fill="auto"/>
        <w:spacing w:before="0" w:after="0" w:line="360" w:lineRule="auto"/>
        <w:ind w:left="0" w:right="0" w:firstLine="0"/>
        <w:jc w:val="both"/>
        <w:rPr>
          <w:rFonts w:ascii="Arial" w:hAnsi="Arial"/>
          <w:b/>
          <w:sz w:val="24"/>
          <w:szCs w:val="24"/>
          <w:lang w:val="pt-BR"/>
        </w:rPr>
      </w:pPr>
      <w:r>
        <w:rPr>
          <w:rFonts w:ascii="Arial" w:hAnsi="Arial" w:cs="Arial"/>
          <w:b/>
          <w:bCs/>
          <w:sz w:val="24"/>
          <w:szCs w:val="24"/>
          <w:lang w:val="pt-BR" w:eastAsia="zh-CN"/>
        </w:rPr>
        <w:t>6.5.3.</w:t>
      </w:r>
      <w:r>
        <w:rPr>
          <w:rFonts w:ascii="Arial" w:hAnsi="Arial" w:cs="Arial"/>
          <w:b w:val="0"/>
          <w:bCs w:val="0"/>
          <w:sz w:val="24"/>
          <w:szCs w:val="24"/>
          <w:lang w:val="pt-BR" w:eastAsia="zh-CN"/>
        </w:rPr>
        <w:t xml:space="preserve"> Não estão sujeitos à retenção do IR na fonte os pagamentos realizados a pessoas ou serviços e mercadorias elencados no art. 4º da Instrução Normativa RFB nº 1234, de 11 de janeiro de 2012.</w:t>
      </w:r>
    </w:p>
    <w:p>
      <w:pPr>
        <w:widowControl w:val="0"/>
        <w:suppressLineNumbers/>
        <w:shd w:val="clear" w:color="auto" w:fill="FFFFFF"/>
        <w:spacing w:before="0" w:after="0" w:line="360" w:lineRule="auto"/>
        <w:jc w:val="both"/>
        <w:rPr>
          <w:rFonts w:ascii="Arial" w:hAnsi="Arial"/>
          <w:b/>
          <w:sz w:val="24"/>
          <w:szCs w:val="24"/>
          <w:lang w:val="pt-BR"/>
        </w:rPr>
      </w:pPr>
    </w:p>
    <w:p>
      <w:pPr>
        <w:widowControl w:val="0"/>
        <w:suppressLineNumbers/>
        <w:shd w:val="clear" w:color="auto" w:fill="FFFFFF"/>
        <w:spacing w:before="0" w:after="0" w:line="360" w:lineRule="auto"/>
        <w:jc w:val="both"/>
        <w:rPr>
          <w:lang w:val="pt-BR"/>
        </w:rPr>
      </w:pPr>
      <w:r>
        <w:rPr>
          <w:rFonts w:ascii="Arial" w:hAnsi="Arial"/>
          <w:b/>
          <w:sz w:val="24"/>
          <w:szCs w:val="24"/>
          <w:lang w:val="pt-BR"/>
        </w:rPr>
        <w:t>6.6.</w:t>
      </w:r>
      <w:r>
        <w:rPr>
          <w:rFonts w:ascii="Arial" w:hAnsi="Arial"/>
          <w:iCs/>
          <w:sz w:val="24"/>
          <w:szCs w:val="24"/>
          <w:lang w:val="pt-BR"/>
        </w:rPr>
        <w:t>Nos casos de eventuais atrasos de pagamento, desde que a CONTRATADA não tenha concorrido de alguma deverá ser acrescido de encargos moratórios proporcionais aos dias de atraso, apurados desde a data limite prevista para o pagamento até a data do efetivo pagamento, à taxa de 6% (seis por cento) ao ano, aplicando-se a seguinte fórmula:</w:t>
      </w:r>
    </w:p>
    <w:p>
      <w:pPr>
        <w:widowControl w:val="0"/>
        <w:suppressLineNumbers/>
        <w:shd w:val="clear" w:color="auto" w:fill="FFFFFF"/>
        <w:spacing w:before="0" w:after="0" w:line="360" w:lineRule="auto"/>
        <w:jc w:val="both"/>
        <w:rPr>
          <w:rFonts w:ascii="Arial" w:hAnsi="Arial"/>
          <w:iCs/>
          <w:sz w:val="24"/>
          <w:szCs w:val="24"/>
          <w:lang w:val="pt-BR"/>
        </w:rPr>
      </w:pPr>
    </w:p>
    <w:p>
      <w:pPr>
        <w:widowControl w:val="0"/>
        <w:suppressLineNumbers/>
        <w:shd w:val="clear" w:color="auto" w:fill="FFFFFF"/>
        <w:spacing w:before="0" w:after="0" w:line="360" w:lineRule="auto"/>
        <w:jc w:val="both"/>
        <w:rPr>
          <w:rFonts w:ascii="Arial" w:hAnsi="Arial"/>
          <w:iCs/>
          <w:sz w:val="24"/>
          <w:szCs w:val="24"/>
          <w:lang w:val="pt-BR" w:eastAsia="pt-BR"/>
        </w:rPr>
      </w:pPr>
      <w:r>
        <w:rPr>
          <w:rFonts w:ascii="Arial" w:hAnsi="Arial"/>
          <w:iCs/>
          <w:sz w:val="24"/>
          <w:szCs w:val="24"/>
          <w:lang w:val="pt-BR" w:eastAsia="pt-BR"/>
        </w:rPr>
        <mc:AlternateContent>
          <mc:Choice Requires="wps">
            <w:drawing>
              <wp:anchor distT="0" distB="0" distL="0" distR="0" simplePos="0" relativeHeight="251659264" behindDoc="0" locked="0" layoutInCell="1" allowOverlap="1">
                <wp:simplePos x="0" y="0"/>
                <wp:positionH relativeFrom="column">
                  <wp:posOffset>153670</wp:posOffset>
                </wp:positionH>
                <wp:positionV relativeFrom="paragraph">
                  <wp:posOffset>28575</wp:posOffset>
                </wp:positionV>
                <wp:extent cx="1385570" cy="615950"/>
                <wp:effectExtent l="0" t="0" r="0" b="0"/>
                <wp:wrapNone/>
                <wp:docPr id="13" name="Figura5"/>
                <wp:cNvGraphicFramePr/>
                <a:graphic xmlns:a="http://schemas.openxmlformats.org/drawingml/2006/main">
                  <a:graphicData uri="http://schemas.microsoft.com/office/word/2010/wordprocessingShape">
                    <wps:wsp>
                      <wps:cNvSpPr/>
                      <wps:spPr>
                        <a:xfrm>
                          <a:off x="0" y="0"/>
                          <a:ext cx="1384920" cy="615240"/>
                        </a:xfrm>
                        <a:prstGeom prst="rect">
                          <a:avLst/>
                        </a:prstGeom>
                        <a:solidFill>
                          <a:srgbClr val="FFFFFF"/>
                        </a:solidFill>
                        <a:ln w="72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rect id="Figura5" o:spid="_x0000_s1026" o:spt="1" style="position:absolute;left:0pt;margin-left:12.1pt;margin-top:2.25pt;height:48.5pt;width:109.1pt;z-index:251659264;mso-width-relative:page;mso-height-relative:page;" fillcolor="#FFFFFF" filled="t" stroked="t" coordsize="21600,21600" o:gfxdata="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3ILIIdUAAAAI&#10;AQAADwAAAAAAAAABACAAAAAiAAAAZHJzL2Rvd25yZXYueG1sUEsBAhQAFAAAAAgAh07iQBSORVet&#10;AQAAjgMAAA4AAAAAAAAAAQAgAAAAJAEAAGRycy9lMm9Eb2MueG1sUEsFBgAAAAAGAAYAWQEAAEMF&#10;AAAAAA==&#10;">
                <v:fill on="t" focussize="0,0"/>
                <v:stroke weight="0.0566929133858268pt" color="#000000" joinstyle="round"/>
                <v:imagedata o:title=""/>
                <o:lock v:ext="edit" aspectratio="f"/>
              </v:rect>
            </w:pict>
          </mc:Fallback>
        </mc:AlternateContent>
      </w:r>
      <w:r>
        <w:rPr>
          <w:rFonts w:ascii="Arial" w:hAnsi="Arial"/>
          <w:iCs/>
          <w:sz w:val="24"/>
          <w:szCs w:val="24"/>
          <w:lang w:val="pt-BR" w:eastAsia="pt-BR"/>
        </w:rPr>
        <mc:AlternateContent>
          <mc:Choice Requires="wps">
            <w:drawing>
              <wp:anchor distT="0" distB="0" distL="114300" distR="114300" simplePos="0" relativeHeight="251659264" behindDoc="0" locked="0" layoutInCell="1" allowOverlap="1">
                <wp:simplePos x="0" y="0"/>
                <wp:positionH relativeFrom="column">
                  <wp:posOffset>153670</wp:posOffset>
                </wp:positionH>
                <wp:positionV relativeFrom="paragraph">
                  <wp:posOffset>28575</wp:posOffset>
                </wp:positionV>
                <wp:extent cx="1384300" cy="614680"/>
                <wp:effectExtent l="0" t="0" r="0" b="0"/>
                <wp:wrapSquare wrapText="bothSides"/>
                <wp:docPr id="14" name="Figura5"/>
                <wp:cNvGraphicFramePr/>
                <a:graphic xmlns:a="http://schemas.openxmlformats.org/drawingml/2006/main">
                  <a:graphicData uri="http://schemas.microsoft.com/office/word/2010/wordprocessingShape">
                    <wps:wsp>
                      <wps:cNvSpPr/>
                      <wps:spPr>
                        <a:xfrm>
                          <a:off x="0" y="0"/>
                          <a:ext cx="1383840" cy="614160"/>
                        </a:xfrm>
                        <a:prstGeom prst="rect">
                          <a:avLst/>
                        </a:prstGeom>
                        <a:noFill/>
                        <a:ln>
                          <a:noFill/>
                        </a:ln>
                      </wps:spPr>
                      <wps:style>
                        <a:lnRef idx="0">
                          <a:srgbClr val="FFFFFF"/>
                        </a:lnRef>
                        <a:fillRef idx="0">
                          <a:srgbClr val="FFFFFF"/>
                        </a:fillRef>
                        <a:effectRef idx="0">
                          <a:srgbClr val="FFFFFF"/>
                        </a:effectRef>
                        <a:fontRef idx="minor"/>
                      </wps:style>
                      <wps:txbx>
                        <w:txbxContent>
                          <w:p>
                            <w:pPr>
                              <w:pStyle w:val="136"/>
                              <w:spacing w:before="228" w:after="428"/>
                              <w:jc w:val="center"/>
                            </w:pPr>
                            <w:r>
                              <w:rPr>
                                <w:rFonts w:ascii="Arial" w:hAnsi="Arial"/>
                                <w:color w:val="auto"/>
                                <w:sz w:val="24"/>
                                <w:szCs w:val="24"/>
                              </w:rPr>
                              <w:t>EM = I x N xVP</w:t>
                            </w:r>
                          </w:p>
                        </w:txbxContent>
                      </wps:txbx>
                      <wps:bodyPr>
                        <a:noAutofit/>
                      </wps:bodyPr>
                    </wps:wsp>
                  </a:graphicData>
                </a:graphic>
              </wp:anchor>
            </w:drawing>
          </mc:Choice>
          <mc:Fallback>
            <w:pict>
              <v:rect id="Figura5" o:spid="_x0000_s1026" o:spt="1" style="position:absolute;left:0pt;margin-left:12.1pt;margin-top:2.25pt;height:48.4pt;width:109pt;mso-wrap-distance-bottom:0pt;mso-wrap-distance-left:9pt;mso-wrap-distance-right:9pt;mso-wrap-distance-top:0pt;z-index:251659264;mso-width-relative:page;mso-height-relative:page;" filled="f" stroked="f" coordsize="21600,21600" o:gfxdata="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eMe7y1wAAAAgBAAAPAAAAAAAAAAEAIAAA&#10;ACIAAABkcnMvZG93bnJldi54bWxQSwECFAAUAAAACACHTuJAPdlzyJsBAABPAwAADgAAAAAAAAAB&#10;ACAAAAAmAQAAZHJzL2Uyb0RvYy54bWxQSwUGAAAAAAYABgBZAQAAMwUAAAAA&#10;">
                <v:fill on="f" focussize="0,0"/>
                <v:stroke on="f"/>
                <v:imagedata o:title=""/>
                <o:lock v:ext="edit" aspectratio="f"/>
                <v:textbox>
                  <w:txbxContent>
                    <w:p>
                      <w:pPr>
                        <w:pStyle w:val="136"/>
                        <w:spacing w:before="228" w:after="428"/>
                        <w:jc w:val="center"/>
                      </w:pPr>
                      <w:r>
                        <w:rPr>
                          <w:rFonts w:ascii="Arial" w:hAnsi="Arial"/>
                          <w:color w:val="auto"/>
                          <w:sz w:val="24"/>
                          <w:szCs w:val="24"/>
                        </w:rPr>
                        <w:t>EM = I x N xVP</w:t>
                      </w:r>
                    </w:p>
                  </w:txbxContent>
                </v:textbox>
                <w10:wrap type="square"/>
              </v:rect>
            </w:pict>
          </mc:Fallback>
        </mc:AlternateContent>
      </w:r>
    </w:p>
    <w:p>
      <w:pPr>
        <w:widowControl w:val="0"/>
        <w:suppressLineNumbers/>
        <w:shd w:val="clear" w:color="auto" w:fill="FFFFFF"/>
        <w:spacing w:before="0" w:after="0" w:line="360" w:lineRule="auto"/>
        <w:jc w:val="both"/>
        <w:rPr>
          <w:rFonts w:ascii="Arial" w:hAnsi="Arial"/>
          <w:iCs/>
          <w:sz w:val="24"/>
          <w:szCs w:val="24"/>
          <w:lang w:val="pt-BR" w:eastAsia="pt-BR"/>
        </w:rPr>
      </w:pPr>
    </w:p>
    <w:p>
      <w:pPr>
        <w:widowControl w:val="0"/>
        <w:suppressLineNumbers/>
        <w:shd w:val="clear" w:color="auto" w:fill="FFFFFF"/>
        <w:spacing w:before="0" w:after="0" w:line="360" w:lineRule="auto"/>
        <w:jc w:val="both"/>
        <w:rPr>
          <w:rFonts w:ascii="Arial" w:hAnsi="Arial"/>
          <w:b/>
          <w:iCs/>
          <w:sz w:val="24"/>
          <w:szCs w:val="24"/>
          <w:lang w:val="pt-BR" w:eastAsia="pt-BR"/>
        </w:rPr>
      </w:pPr>
    </w:p>
    <w:p>
      <w:pPr>
        <w:widowControl w:val="0"/>
        <w:suppressLineNumbers/>
        <w:shd w:val="clear" w:color="auto" w:fill="FFFFFF"/>
        <w:spacing w:before="0" w:after="0" w:line="360" w:lineRule="auto"/>
        <w:jc w:val="both"/>
        <w:rPr>
          <w:rFonts w:ascii="Arial" w:hAnsi="Arial"/>
          <w:b/>
          <w:iCs/>
          <w:sz w:val="24"/>
          <w:szCs w:val="24"/>
          <w:lang w:val="pt-BR" w:eastAsia="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 xml:space="preserve">EM = </w:t>
      </w:r>
      <w:r>
        <w:rPr>
          <w:rFonts w:ascii="Arial" w:hAnsi="Arial"/>
          <w:sz w:val="24"/>
          <w:szCs w:val="24"/>
          <w:lang w:val="pt-BR"/>
        </w:rPr>
        <w:t>Encargos Moratórios a serem acrescidos ao valor originalmente devido</w:t>
      </w: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I =</w:t>
      </w:r>
      <w:r>
        <w:rPr>
          <w:rFonts w:ascii="Arial" w:hAnsi="Arial"/>
          <w:sz w:val="24"/>
          <w:szCs w:val="24"/>
          <w:lang w:val="pt-BR"/>
        </w:rPr>
        <w:t xml:space="preserve"> Índice de atualização financeira, calculado seguindo a fórmula:</w:t>
      </w:r>
    </w:p>
    <w:p>
      <w:pPr>
        <w:widowControl w:val="0"/>
        <w:suppressLineNumbers/>
        <w:shd w:val="clear" w:color="auto" w:fill="FFFFFF"/>
        <w:spacing w:before="0" w:after="0" w:line="360" w:lineRule="auto"/>
        <w:jc w:val="both"/>
        <w:rPr>
          <w:rFonts w:ascii="Arial" w:hAnsi="Arial"/>
          <w:b/>
          <w:sz w:val="24"/>
          <w:szCs w:val="24"/>
          <w:lang w:val="pt-BR" w:eastAsia="pt-BR"/>
        </w:rPr>
      </w:pPr>
    </w:p>
    <w:p>
      <w:pPr>
        <w:widowControl w:val="0"/>
        <w:suppressLineNumbers/>
        <w:shd w:val="clear" w:color="auto" w:fill="FFFFFF"/>
        <w:spacing w:before="0" w:after="0" w:line="360" w:lineRule="auto"/>
        <w:jc w:val="both"/>
        <w:rPr>
          <w:rFonts w:ascii="Arial" w:hAnsi="Arial"/>
          <w:b/>
          <w:sz w:val="24"/>
          <w:szCs w:val="24"/>
          <w:lang w:val="pt-BR" w:eastAsia="pt-BR"/>
        </w:rPr>
      </w:pPr>
    </w:p>
    <w:p>
      <w:pPr>
        <w:widowControl w:val="0"/>
        <w:suppressLineNumbers/>
        <w:shd w:val="clear" w:color="auto" w:fill="FFFFFF"/>
        <w:spacing w:before="0" w:after="0" w:line="360" w:lineRule="auto"/>
        <w:jc w:val="both"/>
        <w:rPr>
          <w:rFonts w:ascii="Arial" w:hAnsi="Arial"/>
          <w:b/>
          <w:sz w:val="24"/>
          <w:szCs w:val="24"/>
          <w:lang w:val="pt-BR" w:eastAsia="pt-BR"/>
        </w:rPr>
      </w:pPr>
      <w:r>
        <w:rPr>
          <w:rFonts w:ascii="Arial" w:hAnsi="Arial"/>
          <w:b/>
          <w:sz w:val="24"/>
          <w:szCs w:val="24"/>
          <w:lang w:val="pt-BR" w:eastAsia="pt-BR"/>
        </w:rPr>
        <mc:AlternateContent>
          <mc:Choice Requires="wps">
            <w:drawing>
              <wp:anchor distT="0" distB="0" distL="0" distR="0" simplePos="0" relativeHeight="251659264" behindDoc="0" locked="0" layoutInCell="1" allowOverlap="1">
                <wp:simplePos x="0" y="0"/>
                <wp:positionH relativeFrom="column">
                  <wp:posOffset>123825</wp:posOffset>
                </wp:positionH>
                <wp:positionV relativeFrom="paragraph">
                  <wp:posOffset>-302895</wp:posOffset>
                </wp:positionV>
                <wp:extent cx="1351280" cy="1038225"/>
                <wp:effectExtent l="0" t="0" r="0" b="0"/>
                <wp:wrapNone/>
                <wp:docPr id="16" name="Figura6"/>
                <wp:cNvGraphicFramePr/>
                <a:graphic xmlns:a="http://schemas.openxmlformats.org/drawingml/2006/main">
                  <a:graphicData uri="http://schemas.microsoft.com/office/word/2010/wordprocessingShape">
                    <wps:wsp>
                      <wps:cNvSpPr/>
                      <wps:spPr>
                        <a:xfrm>
                          <a:off x="0" y="0"/>
                          <a:ext cx="1350720" cy="1037520"/>
                        </a:xfrm>
                        <a:prstGeom prst="rect">
                          <a:avLst/>
                        </a:prstGeom>
                        <a:solidFill>
                          <a:srgbClr val="FFFFFF"/>
                        </a:solidFill>
                        <a:ln w="72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rect id="Figura6" o:spid="_x0000_s1026" o:spt="1" style="position:absolute;left:0pt;margin-left:9.75pt;margin-top:-23.85pt;height:81.75pt;width:106.4pt;z-index:251659264;mso-width-relative:page;mso-height-relative:page;" fillcolor="#FFFFFF" filled="t" stroked="t" coordsize="21600,21600" o:gfxdata="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dR5GtkAAAAK&#10;AQAADwAAAAAAAAABACAAAAAiAAAAZHJzL2Rvd25yZXYueG1sUEsBAhQAFAAAAAgAh07iQAqq0FCp&#10;AQAAjwMAAA4AAAAAAAAAAQAgAAAAKAEAAGRycy9lMm9Eb2MueG1sUEsFBgAAAAAGAAYAWQEAAEMF&#10;AAAAAA==&#10;">
                <v:fill on="t" focussize="0,0"/>
                <v:stroke weight="0.0566929133858268pt" color="#000000" joinstyle="round"/>
                <v:imagedata o:title=""/>
                <o:lock v:ext="edit" aspectratio="f"/>
              </v:rect>
            </w:pict>
          </mc:Fallback>
        </mc:AlternateContent>
      </w:r>
      <w:r>
        <w:rPr>
          <w:rFonts w:ascii="Arial" w:hAnsi="Arial"/>
          <w:b/>
          <w:sz w:val="24"/>
          <w:szCs w:val="24"/>
          <w:lang w:val="pt-BR" w:eastAsia="pt-BR"/>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-304165</wp:posOffset>
                </wp:positionV>
                <wp:extent cx="1350010" cy="1036955"/>
                <wp:effectExtent l="0" t="0" r="0" b="0"/>
                <wp:wrapSquare wrapText="bothSides"/>
                <wp:docPr id="17" name="Figura6"/>
                <wp:cNvGraphicFramePr/>
                <a:graphic xmlns:a="http://schemas.openxmlformats.org/drawingml/2006/main">
                  <a:graphicData uri="http://schemas.microsoft.com/office/word/2010/wordprocessingShape">
                    <wps:wsp>
                      <wps:cNvSpPr/>
                      <wps:spPr>
                        <a:xfrm>
                          <a:off x="0" y="0"/>
                          <a:ext cx="1349280" cy="1036440"/>
                        </a:xfrm>
                        <a:prstGeom prst="rect">
                          <a:avLst/>
                        </a:prstGeom>
                        <a:noFill/>
                        <a:ln>
                          <a:noFill/>
                        </a:ln>
                      </wps:spPr>
                      <wps:style>
                        <a:lnRef idx="0">
                          <a:srgbClr val="FFFFFF"/>
                        </a:lnRef>
                        <a:fillRef idx="0">
                          <a:srgbClr val="FFFFFF"/>
                        </a:fillRef>
                        <a:effectRef idx="0">
                          <a:srgbClr val="FFFFFF"/>
                        </a:effectRef>
                        <a:fontRef idx="minor"/>
                      </wps:style>
                      <wps:txbx>
                        <w:txbxContent>
                          <w:p>
                            <w:pPr>
                              <w:pStyle w:val="136"/>
                              <w:spacing w:before="283" w:after="0"/>
                              <w:rPr>
                                <w:color w:val="auto"/>
                              </w:rPr>
                            </w:pPr>
                            <w:r>
                              <w:rPr>
                                <w:rFonts w:ascii="Arial" w:hAnsi="Arial"/>
                                <w:color w:val="auto"/>
                                <w:sz w:val="24"/>
                                <w:szCs w:val="24"/>
                              </w:rPr>
                              <w:t>I = (6/100)</w:t>
                            </w:r>
                          </w:p>
                          <w:p>
                            <w:pPr>
                              <w:pStyle w:val="136"/>
                              <w:spacing w:before="0" w:after="0"/>
                              <w:rPr>
                                <w:color w:val="auto"/>
                              </w:rPr>
                            </w:pPr>
                            <w:r>
                              <w:rPr>
                                <w:rFonts w:ascii="Arial" w:hAnsi="Arial"/>
                                <w:color w:val="auto"/>
                                <w:sz w:val="24"/>
                                <w:szCs w:val="24"/>
                              </w:rPr>
                              <w:t xml:space="preserve">     ______</w:t>
                            </w:r>
                          </w:p>
                          <w:p>
                            <w:pPr>
                              <w:pStyle w:val="136"/>
                              <w:spacing w:before="0" w:after="0"/>
                            </w:pPr>
                            <w:r>
                              <w:rPr>
                                <w:rFonts w:ascii="Arial" w:hAnsi="Arial"/>
                                <w:color w:val="auto"/>
                                <w:sz w:val="24"/>
                                <w:szCs w:val="24"/>
                              </w:rPr>
                              <w:t xml:space="preserve">       365</w:t>
                            </w:r>
                          </w:p>
                        </w:txbxContent>
                      </wps:txbx>
                      <wps:bodyPr>
                        <a:noAutofit/>
                      </wps:bodyPr>
                    </wps:wsp>
                  </a:graphicData>
                </a:graphic>
              </wp:anchor>
            </w:drawing>
          </mc:Choice>
          <mc:Fallback>
            <w:pict>
              <v:rect id="Figura6" o:spid="_x0000_s1026" o:spt="1" style="position:absolute;left:0pt;margin-left:9.75pt;margin-top:-23.95pt;height:81.65pt;width:106.3pt;mso-wrap-distance-bottom:0pt;mso-wrap-distance-left:9pt;mso-wrap-distance-right:9pt;mso-wrap-distance-top:0pt;z-index:251659264;mso-width-relative:page;mso-height-relative:page;" filled="f" stroked="f" coordsize="21600,21600" o:gfxdata="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AmZEXbAAAACgEAAA8AAAAAAAAA&#10;AQAgAAAAIgAAAGRycy9kb3ducmV2LnhtbFBLAQIUABQAAAAIAIdO4kCxFVATnAEAAFADAAAOAAAA&#10;AAAAAAEAIAAAACoBAABkcnMvZTJvRG9jLnhtbFBLBQYAAAAABgAGAFkBAAA4BQAAAAA=&#10;">
                <v:fill on="f" focussize="0,0"/>
                <v:stroke on="f"/>
                <v:imagedata o:title=""/>
                <o:lock v:ext="edit" aspectratio="f"/>
                <v:textbox>
                  <w:txbxContent>
                    <w:p>
                      <w:pPr>
                        <w:pStyle w:val="136"/>
                        <w:spacing w:before="283" w:after="0"/>
                        <w:rPr>
                          <w:color w:val="auto"/>
                        </w:rPr>
                      </w:pPr>
                      <w:r>
                        <w:rPr>
                          <w:rFonts w:ascii="Arial" w:hAnsi="Arial"/>
                          <w:color w:val="auto"/>
                          <w:sz w:val="24"/>
                          <w:szCs w:val="24"/>
                        </w:rPr>
                        <w:t>I = (6/100)</w:t>
                      </w:r>
                    </w:p>
                    <w:p>
                      <w:pPr>
                        <w:pStyle w:val="136"/>
                        <w:spacing w:before="0" w:after="0"/>
                        <w:rPr>
                          <w:color w:val="auto"/>
                        </w:rPr>
                      </w:pPr>
                      <w:r>
                        <w:rPr>
                          <w:rFonts w:ascii="Arial" w:hAnsi="Arial"/>
                          <w:color w:val="auto"/>
                          <w:sz w:val="24"/>
                          <w:szCs w:val="24"/>
                        </w:rPr>
                        <w:t xml:space="preserve">     ______</w:t>
                      </w:r>
                    </w:p>
                    <w:p>
                      <w:pPr>
                        <w:pStyle w:val="136"/>
                        <w:spacing w:before="0" w:after="0"/>
                      </w:pPr>
                      <w:r>
                        <w:rPr>
                          <w:rFonts w:ascii="Arial" w:hAnsi="Arial"/>
                          <w:color w:val="auto"/>
                          <w:sz w:val="24"/>
                          <w:szCs w:val="24"/>
                        </w:rPr>
                        <w:t xml:space="preserve">       365</w:t>
                      </w:r>
                    </w:p>
                  </w:txbxContent>
                </v:textbox>
                <w10:wrap type="square"/>
              </v:rect>
            </w:pict>
          </mc:Fallback>
        </mc:AlternateContent>
      </w:r>
    </w:p>
    <w:p>
      <w:pPr>
        <w:widowControl w:val="0"/>
        <w:suppressLineNumbers/>
        <w:shd w:val="clear" w:color="auto" w:fill="FFFFFF"/>
        <w:spacing w:before="0" w:after="0" w:line="360" w:lineRule="auto"/>
        <w:jc w:val="both"/>
        <w:rPr>
          <w:rFonts w:ascii="Arial" w:hAnsi="Arial"/>
          <w:b/>
          <w:sz w:val="24"/>
          <w:szCs w:val="24"/>
          <w:lang w:val="pt-BR" w:eastAsia="pt-BR"/>
        </w:rPr>
      </w:pPr>
    </w:p>
    <w:p>
      <w:pPr>
        <w:widowControl w:val="0"/>
        <w:suppressLineNumbers/>
        <w:shd w:val="clear" w:color="auto" w:fill="FFFFFF"/>
        <w:spacing w:before="0" w:after="0" w:line="360" w:lineRule="auto"/>
        <w:jc w:val="both"/>
        <w:rPr>
          <w:rFonts w:ascii="Arial" w:hAnsi="Arial"/>
          <w:b/>
          <w:sz w:val="24"/>
          <w:szCs w:val="24"/>
          <w:lang w:val="pt-BR"/>
        </w:rPr>
      </w:pPr>
    </w:p>
    <w:p>
      <w:pPr>
        <w:widowControl w:val="0"/>
        <w:suppressLineNumbers/>
        <w:shd w:val="clear" w:color="auto" w:fill="FFFFFF"/>
        <w:spacing w:before="0" w:after="0" w:line="360" w:lineRule="auto"/>
        <w:jc w:val="both"/>
        <w:rPr>
          <w:rFonts w:ascii="Arial" w:hAnsi="Arial"/>
          <w:b/>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 xml:space="preserve">N = </w:t>
      </w:r>
      <w:r>
        <w:rPr>
          <w:rFonts w:ascii="Arial" w:hAnsi="Arial"/>
          <w:sz w:val="24"/>
          <w:szCs w:val="24"/>
          <w:lang w:val="pt-BR"/>
        </w:rPr>
        <w:t>Número de dias entre a data limite prevista para o pagamento e a data do efetivo pagamento.</w:t>
      </w: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 xml:space="preserve">VP = </w:t>
      </w:r>
      <w:r>
        <w:rPr>
          <w:rFonts w:ascii="Arial" w:hAnsi="Arial"/>
          <w:sz w:val="24"/>
          <w:szCs w:val="24"/>
          <w:lang w:val="pt-BR"/>
        </w:rPr>
        <w:t>Valor da parcela em atraso.</w:t>
      </w: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CLÁUSULA SÉTIMA – DO REAJUSTE</w:t>
      </w:r>
    </w:p>
    <w:p>
      <w:pPr>
        <w:pStyle w:val="141"/>
        <w:widowControl w:val="0"/>
        <w:suppressLineNumbers/>
        <w:shd w:val="clear" w:color="auto" w:fill="FFFFFF"/>
        <w:spacing w:before="0" w:after="0" w:line="360" w:lineRule="auto"/>
        <w:rPr>
          <w:rFonts w:ascii="Arial" w:hAnsi="Arial"/>
          <w:sz w:val="24"/>
          <w:szCs w:val="24"/>
        </w:rPr>
      </w:pPr>
      <w:r>
        <w:rPr>
          <w:rFonts w:ascii="Arial" w:hAnsi="Arial"/>
          <w:b/>
          <w:bCs/>
          <w:iCs/>
          <w:sz w:val="24"/>
          <w:szCs w:val="24"/>
          <w:lang w:val="pt-BR"/>
        </w:rPr>
        <w:t>7.1.</w:t>
      </w:r>
      <w:r>
        <w:rPr>
          <w:rFonts w:ascii="Arial" w:hAnsi="Arial"/>
          <w:bCs/>
          <w:iCs/>
          <w:sz w:val="24"/>
          <w:szCs w:val="24"/>
          <w:lang w:val="pt-BR"/>
        </w:rPr>
        <w:t xml:space="preserve"> Não haverá reajuste de preços, por força da legislação vigente.</w:t>
      </w:r>
      <w:r>
        <w:rPr>
          <w:rFonts w:ascii="Arial" w:hAnsi="Arial"/>
          <w:bCs/>
          <w:iCs/>
          <w:color w:val="FF0000"/>
          <w:sz w:val="24"/>
          <w:szCs w:val="24"/>
          <w:lang w:val="pt-BR"/>
        </w:rPr>
        <w:t xml:space="preserve"> </w:t>
      </w:r>
    </w:p>
    <w:p>
      <w:pPr>
        <w:pStyle w:val="141"/>
        <w:widowControl w:val="0"/>
        <w:suppressLineNumbers/>
        <w:shd w:val="clear" w:color="auto" w:fill="FFFFFF"/>
        <w:spacing w:before="0" w:after="0" w:line="360" w:lineRule="auto"/>
        <w:rPr>
          <w:rFonts w:ascii="Arial" w:hAnsi="Arial"/>
          <w:bCs/>
          <w:iCs/>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CLÁUSULA OITAVA – DAS OBRIGAÇÕES DA CONTRATANTE</w:t>
      </w:r>
    </w:p>
    <w:p>
      <w:pPr>
        <w:widowControl w:val="0"/>
        <w:suppressLineNumbers/>
        <w:spacing w:before="0" w:after="0" w:line="360" w:lineRule="auto"/>
        <w:jc w:val="both"/>
        <w:rPr>
          <w:rFonts w:ascii="Arial" w:hAnsi="Arial"/>
          <w:sz w:val="24"/>
          <w:szCs w:val="24"/>
        </w:rPr>
      </w:pPr>
      <w:r>
        <w:rPr>
          <w:rFonts w:ascii="Arial" w:hAnsi="Arial"/>
          <w:b/>
          <w:sz w:val="24"/>
          <w:szCs w:val="24"/>
          <w:lang w:val="pt-BR"/>
        </w:rPr>
        <w:t>8.1.</w:t>
      </w:r>
      <w:r>
        <w:rPr>
          <w:rFonts w:ascii="Arial" w:hAnsi="Arial"/>
          <w:sz w:val="24"/>
          <w:szCs w:val="24"/>
          <w:lang w:val="pt-BR"/>
        </w:rPr>
        <w:t xml:space="preserve"> O Município de Hortolândia, através da Secretaria de Saúde, deverá receber provisoriamente os itens, disponibilizando local, data e horário;</w:t>
      </w:r>
    </w:p>
    <w:p>
      <w:pPr>
        <w:widowControl w:val="0"/>
        <w:suppressLineNumbers/>
        <w:spacing w:before="0" w:after="0" w:line="360" w:lineRule="auto"/>
        <w:jc w:val="both"/>
        <w:rPr>
          <w:rFonts w:ascii="Arial" w:hAnsi="Arial"/>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8.2.</w:t>
      </w:r>
      <w:r>
        <w:rPr>
          <w:rFonts w:ascii="Arial" w:hAnsi="Arial"/>
          <w:sz w:val="24"/>
          <w:szCs w:val="24"/>
          <w:lang w:val="pt-BR"/>
        </w:rPr>
        <w:t xml:space="preserve"> Verificar minuciosamente, no prazo fixado, a conformidade dos produtos recebidos provisoriamente com as especificações constantes do memorial descritivo e seus anexos e da proposta, para fins de aceitação e recebimento definitivo;</w:t>
      </w:r>
    </w:p>
    <w:p>
      <w:pPr>
        <w:widowControl w:val="0"/>
        <w:suppressLineNumbers/>
        <w:spacing w:before="0" w:after="0" w:line="360" w:lineRule="auto"/>
        <w:jc w:val="both"/>
        <w:rPr>
          <w:rFonts w:ascii="Arial" w:hAnsi="Arial"/>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8.3.</w:t>
      </w:r>
      <w:r>
        <w:rPr>
          <w:rFonts w:ascii="Arial" w:hAnsi="Arial"/>
          <w:sz w:val="24"/>
          <w:szCs w:val="24"/>
          <w:lang w:val="pt-BR"/>
        </w:rPr>
        <w:t xml:space="preserve"> Acompanhar e fiscalizar o cumprimento das obrigações da (s) detentora (s), através de servidor especialmente designado;</w:t>
      </w:r>
    </w:p>
    <w:p>
      <w:pPr>
        <w:widowControl w:val="0"/>
        <w:suppressLineNumbers/>
        <w:spacing w:before="0" w:after="0" w:line="360" w:lineRule="auto"/>
        <w:jc w:val="both"/>
        <w:rPr>
          <w:rFonts w:ascii="Arial" w:hAnsi="Arial"/>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8.4.</w:t>
      </w:r>
      <w:r>
        <w:rPr>
          <w:rFonts w:ascii="Arial" w:hAnsi="Arial"/>
          <w:sz w:val="24"/>
          <w:szCs w:val="24"/>
          <w:lang w:val="pt-BR"/>
        </w:rPr>
        <w:t xml:space="preserve"> Efetuar os pagamentos nos prazos previstos.</w:t>
      </w:r>
    </w:p>
    <w:p>
      <w:pPr>
        <w:widowControl w:val="0"/>
        <w:suppressLineNumbers/>
        <w:shd w:val="clear" w:color="auto" w:fill="FFFFFF"/>
        <w:spacing w:before="0" w:after="0" w:line="360" w:lineRule="auto"/>
        <w:jc w:val="both"/>
        <w:rPr>
          <w:rFonts w:ascii="Arial" w:hAnsi="Arial"/>
          <w:b/>
          <w:bCs/>
          <w:i/>
          <w:iCs/>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 xml:space="preserve">CLÁUSULA NONA </w:t>
      </w:r>
      <w:r>
        <w:rPr>
          <w:rFonts w:ascii="Arial" w:hAnsi="Arial"/>
          <w:b/>
          <w:bCs/>
          <w:sz w:val="24"/>
          <w:szCs w:val="24"/>
          <w:lang w:val="pt-BR"/>
        </w:rPr>
        <w:t xml:space="preserve">- </w:t>
      </w:r>
      <w:r>
        <w:rPr>
          <w:rFonts w:ascii="Arial" w:hAnsi="Arial"/>
          <w:b/>
          <w:bCs/>
          <w:iCs/>
          <w:sz w:val="24"/>
          <w:szCs w:val="24"/>
          <w:lang w:val="pt-BR"/>
        </w:rPr>
        <w:t>DAS OBRIGAÇÕES DA CONTRATADA</w:t>
      </w:r>
    </w:p>
    <w:p>
      <w:pPr>
        <w:pStyle w:val="139"/>
        <w:widowControl w:val="0"/>
        <w:suppressLineNumbers/>
        <w:spacing w:before="0" w:after="0" w:line="360" w:lineRule="auto"/>
        <w:jc w:val="both"/>
        <w:rPr>
          <w:rFonts w:ascii="Arial" w:hAnsi="Arial"/>
          <w:sz w:val="24"/>
          <w:szCs w:val="24"/>
        </w:rPr>
      </w:pPr>
      <w:r>
        <w:rPr>
          <w:rFonts w:ascii="Arial" w:hAnsi="Arial" w:cs="Times New Roman"/>
          <w:b/>
          <w:sz w:val="24"/>
          <w:szCs w:val="24"/>
          <w:lang w:val="pt-BR"/>
        </w:rPr>
        <w:t>9.1.</w:t>
      </w:r>
      <w:r>
        <w:rPr>
          <w:rFonts w:ascii="Arial" w:hAnsi="Arial" w:cs="Times New Roman"/>
          <w:sz w:val="24"/>
          <w:szCs w:val="24"/>
          <w:lang w:val="pt-BR"/>
        </w:rPr>
        <w:t xml:space="preserve"> A (s) empresa (s) contratada (s) deverá (ão):</w:t>
      </w:r>
    </w:p>
    <w:p>
      <w:pPr>
        <w:pStyle w:val="139"/>
        <w:widowControl w:val="0"/>
        <w:suppressLineNumbers/>
        <w:spacing w:before="0" w:after="0" w:line="360" w:lineRule="auto"/>
        <w:jc w:val="both"/>
        <w:rPr>
          <w:rFonts w:ascii="Arial" w:hAnsi="Arial" w:cs="Times New Roman"/>
          <w:sz w:val="24"/>
          <w:szCs w:val="24"/>
          <w:lang w:val="pt-BR"/>
        </w:rPr>
      </w:pPr>
    </w:p>
    <w:p>
      <w:pPr>
        <w:pStyle w:val="145"/>
        <w:numPr>
          <w:ilvl w:val="0"/>
          <w:numId w:val="0"/>
        </w:numPr>
        <w:spacing w:before="0" w:after="0" w:line="360" w:lineRule="auto"/>
        <w:ind w:left="360" w:firstLine="0"/>
        <w:contextualSpacing/>
        <w:jc w:val="both"/>
        <w:rPr>
          <w:rFonts w:ascii="Arial" w:hAnsi="Arial"/>
          <w:sz w:val="24"/>
          <w:szCs w:val="24"/>
        </w:rPr>
      </w:pPr>
      <w:r>
        <w:rPr>
          <w:rFonts w:ascii="Arial" w:hAnsi="Arial"/>
          <w:b/>
          <w:bCs/>
          <w:sz w:val="24"/>
          <w:szCs w:val="24"/>
        </w:rPr>
        <w:t>9.2.</w:t>
      </w:r>
      <w:r>
        <w:rPr>
          <w:rFonts w:ascii="Arial" w:hAnsi="Arial"/>
          <w:sz w:val="24"/>
          <w:szCs w:val="24"/>
        </w:rPr>
        <w:t xml:space="preserve"> Efetuar as entregas dos itens, em estrita observância das especificações do Edital e seus anexos, bem como da proposta, junto à Central de Abastecimento da Saúde, no endereço, Rua das Castanheiras, nº. 200- galpão 63 , São Bento, Hortolândia – SP, de segunda à sexta-feira, no horário das 07:30 às 11:30</w:t>
      </w:r>
      <w:r>
        <w:rPr>
          <w:rFonts w:ascii="Arial" w:hAnsi="Arial"/>
          <w:sz w:val="24"/>
          <w:szCs w:val="24"/>
          <w:lang w:val="pt-BR"/>
        </w:rPr>
        <w:t>h</w:t>
      </w:r>
      <w:r>
        <w:rPr>
          <w:rFonts w:ascii="Arial" w:hAnsi="Arial"/>
          <w:sz w:val="24"/>
          <w:szCs w:val="24"/>
        </w:rPr>
        <w:t xml:space="preserve"> e das 13:30 as 15:00h, nas quantidades especificadas nas competentes Ordens de Fornecimento, dentro de prazo não superior a 10 (dez) dias corridos;</w:t>
      </w:r>
    </w:p>
    <w:p>
      <w:pPr>
        <w:pStyle w:val="145"/>
        <w:numPr>
          <w:ilvl w:val="0"/>
          <w:numId w:val="0"/>
        </w:numPr>
        <w:spacing w:before="0" w:after="0" w:line="360" w:lineRule="auto"/>
        <w:ind w:left="360" w:firstLine="0"/>
        <w:contextualSpacing/>
        <w:jc w:val="both"/>
        <w:rPr>
          <w:rFonts w:ascii="Arial" w:hAnsi="Arial"/>
          <w:sz w:val="24"/>
          <w:szCs w:val="24"/>
        </w:rPr>
      </w:pPr>
      <w:r>
        <w:rPr>
          <w:rFonts w:ascii="Arial" w:hAnsi="Arial"/>
          <w:sz w:val="24"/>
          <w:szCs w:val="24"/>
        </w:rPr>
        <w:t>Apresentar nota fiscal/fatura de acordo com a Nota de Empenho;</w:t>
      </w:r>
    </w:p>
    <w:p>
      <w:pPr>
        <w:pStyle w:val="145"/>
        <w:numPr>
          <w:ilvl w:val="0"/>
          <w:numId w:val="0"/>
        </w:numPr>
        <w:spacing w:before="0" w:after="0" w:line="360" w:lineRule="auto"/>
        <w:ind w:left="360" w:firstLine="0"/>
        <w:contextualSpacing/>
        <w:jc w:val="both"/>
        <w:rPr>
          <w:rFonts w:ascii="Arial" w:hAnsi="Arial"/>
          <w:sz w:val="24"/>
          <w:szCs w:val="24"/>
        </w:rPr>
      </w:pPr>
    </w:p>
    <w:p>
      <w:pPr>
        <w:pStyle w:val="145"/>
        <w:numPr>
          <w:ilvl w:val="0"/>
          <w:numId w:val="0"/>
        </w:numPr>
        <w:spacing w:before="0" w:after="0" w:line="360" w:lineRule="auto"/>
        <w:ind w:left="360" w:firstLine="0"/>
        <w:contextualSpacing/>
        <w:jc w:val="both"/>
        <w:rPr>
          <w:rFonts w:ascii="Arial" w:hAnsi="Arial"/>
          <w:sz w:val="24"/>
          <w:szCs w:val="24"/>
        </w:rPr>
      </w:pPr>
      <w:r>
        <w:rPr>
          <w:rFonts w:ascii="Arial" w:hAnsi="Arial"/>
          <w:b/>
          <w:bCs/>
          <w:sz w:val="24"/>
          <w:szCs w:val="24"/>
        </w:rPr>
        <w:t>9.3.</w:t>
      </w:r>
      <w:r>
        <w:rPr>
          <w:rFonts w:ascii="Arial" w:hAnsi="Arial"/>
          <w:sz w:val="24"/>
          <w:szCs w:val="24"/>
        </w:rPr>
        <w:t xml:space="preserve"> Promover a correção da nota fiscal/fatura que não for aprovada, no prazo máximo de 02 (dois) dias úteis;</w:t>
      </w:r>
    </w:p>
    <w:p>
      <w:pPr>
        <w:pStyle w:val="145"/>
        <w:numPr>
          <w:ilvl w:val="0"/>
          <w:numId w:val="0"/>
        </w:numPr>
        <w:spacing w:before="0" w:after="0" w:line="360" w:lineRule="auto"/>
        <w:ind w:left="360" w:firstLine="0"/>
        <w:contextualSpacing/>
        <w:jc w:val="both"/>
        <w:rPr>
          <w:rFonts w:ascii="Arial" w:hAnsi="Arial"/>
          <w:sz w:val="24"/>
          <w:szCs w:val="24"/>
        </w:rPr>
      </w:pPr>
    </w:p>
    <w:p>
      <w:pPr>
        <w:pStyle w:val="145"/>
        <w:numPr>
          <w:ilvl w:val="0"/>
          <w:numId w:val="0"/>
        </w:numPr>
        <w:spacing w:before="0" w:after="0" w:line="360" w:lineRule="auto"/>
        <w:ind w:left="360" w:firstLine="0"/>
        <w:contextualSpacing/>
        <w:jc w:val="both"/>
        <w:rPr>
          <w:rFonts w:ascii="Arial" w:hAnsi="Arial"/>
          <w:sz w:val="24"/>
          <w:szCs w:val="24"/>
        </w:rPr>
      </w:pPr>
      <w:r>
        <w:rPr>
          <w:rFonts w:ascii="Arial" w:hAnsi="Arial"/>
          <w:b/>
          <w:bCs/>
          <w:sz w:val="24"/>
          <w:szCs w:val="24"/>
        </w:rPr>
        <w:t>9.4.</w:t>
      </w:r>
      <w:r>
        <w:rPr>
          <w:rFonts w:ascii="Arial" w:hAnsi="Arial"/>
          <w:sz w:val="24"/>
          <w:szCs w:val="24"/>
        </w:rPr>
        <w:t xml:space="preserve"> Arcar com todos os custos decorrentes dos transportes, carga e descarga dos produtos até o local de entrega;</w:t>
      </w:r>
    </w:p>
    <w:p>
      <w:pPr>
        <w:pStyle w:val="145"/>
        <w:numPr>
          <w:ilvl w:val="0"/>
          <w:numId w:val="0"/>
        </w:numPr>
        <w:spacing w:before="0" w:after="0" w:line="360" w:lineRule="auto"/>
        <w:ind w:left="1080" w:firstLine="0"/>
        <w:contextualSpacing/>
        <w:jc w:val="both"/>
        <w:rPr>
          <w:rFonts w:ascii="Arial" w:hAnsi="Arial"/>
          <w:sz w:val="24"/>
          <w:szCs w:val="24"/>
        </w:rPr>
      </w:pPr>
    </w:p>
    <w:p>
      <w:pPr>
        <w:pStyle w:val="145"/>
        <w:numPr>
          <w:ilvl w:val="0"/>
          <w:numId w:val="0"/>
        </w:numPr>
        <w:spacing w:before="0" w:after="0" w:line="360" w:lineRule="auto"/>
        <w:ind w:left="360" w:firstLine="0"/>
        <w:contextualSpacing/>
        <w:jc w:val="both"/>
        <w:rPr>
          <w:rFonts w:ascii="Arial" w:hAnsi="Arial"/>
          <w:sz w:val="24"/>
          <w:szCs w:val="24"/>
        </w:rPr>
      </w:pPr>
      <w:r>
        <w:rPr>
          <w:rFonts w:ascii="Arial" w:hAnsi="Arial"/>
          <w:b/>
          <w:bCs/>
          <w:sz w:val="24"/>
          <w:szCs w:val="24"/>
        </w:rPr>
        <w:t>9.5.</w:t>
      </w:r>
      <w:r>
        <w:rPr>
          <w:rFonts w:ascii="Arial" w:hAnsi="Arial"/>
          <w:sz w:val="24"/>
          <w:szCs w:val="24"/>
        </w:rPr>
        <w:t xml:space="preserve"> Indicar preposto com poderes para representá-la perante a Municipalidade em tudo que se relacionar com o fornecimento dos objetos;</w:t>
      </w:r>
    </w:p>
    <w:p>
      <w:pPr>
        <w:pStyle w:val="145"/>
        <w:numPr>
          <w:ilvl w:val="0"/>
          <w:numId w:val="0"/>
        </w:numPr>
        <w:spacing w:before="0" w:after="0" w:line="360" w:lineRule="auto"/>
        <w:ind w:left="1080" w:firstLine="0"/>
        <w:contextualSpacing/>
        <w:jc w:val="both"/>
        <w:rPr>
          <w:rFonts w:ascii="Arial" w:hAnsi="Arial"/>
          <w:sz w:val="24"/>
          <w:szCs w:val="24"/>
        </w:rPr>
      </w:pPr>
    </w:p>
    <w:p>
      <w:pPr>
        <w:pStyle w:val="145"/>
        <w:numPr>
          <w:ilvl w:val="0"/>
          <w:numId w:val="0"/>
        </w:numPr>
        <w:spacing w:before="0" w:after="0" w:line="360" w:lineRule="auto"/>
        <w:ind w:left="360" w:firstLine="0"/>
        <w:contextualSpacing/>
        <w:jc w:val="both"/>
        <w:rPr>
          <w:rFonts w:ascii="Arial" w:hAnsi="Arial"/>
          <w:sz w:val="24"/>
          <w:szCs w:val="24"/>
        </w:rPr>
      </w:pPr>
      <w:r>
        <w:rPr>
          <w:rFonts w:ascii="Arial" w:hAnsi="Arial"/>
          <w:b/>
          <w:bCs/>
          <w:sz w:val="24"/>
          <w:szCs w:val="24"/>
        </w:rPr>
        <w:t xml:space="preserve">9.6. </w:t>
      </w:r>
      <w:r>
        <w:rPr>
          <w:rFonts w:ascii="Arial" w:hAnsi="Arial"/>
          <w:sz w:val="24"/>
          <w:szCs w:val="24"/>
        </w:rPr>
        <w:t>Manter, durante o período de vigência da Ata de Registro de Preços e contratos derivados, as condições de habilitação e qualificação exigidas para a participação na licitação;</w:t>
      </w:r>
    </w:p>
    <w:p>
      <w:pPr>
        <w:pStyle w:val="145"/>
        <w:numPr>
          <w:ilvl w:val="0"/>
          <w:numId w:val="0"/>
        </w:numPr>
        <w:spacing w:before="0" w:after="0" w:line="360" w:lineRule="auto"/>
        <w:ind w:left="1080" w:firstLine="0"/>
        <w:contextualSpacing/>
        <w:jc w:val="both"/>
      </w:pPr>
    </w:p>
    <w:p>
      <w:pPr>
        <w:pStyle w:val="145"/>
        <w:numPr>
          <w:ilvl w:val="0"/>
          <w:numId w:val="0"/>
        </w:numPr>
        <w:spacing w:before="0" w:after="0" w:line="360" w:lineRule="auto"/>
        <w:ind w:left="360" w:firstLine="0"/>
        <w:contextualSpacing/>
        <w:jc w:val="both"/>
        <w:rPr>
          <w:rFonts w:ascii="Arial" w:hAnsi="Arial"/>
          <w:sz w:val="24"/>
          <w:szCs w:val="24"/>
        </w:rPr>
      </w:pPr>
      <w:r>
        <w:rPr>
          <w:rFonts w:ascii="Arial" w:hAnsi="Arial"/>
          <w:b/>
          <w:bCs/>
          <w:sz w:val="24"/>
          <w:szCs w:val="24"/>
        </w:rPr>
        <w:t>9.7.</w:t>
      </w:r>
      <w:r>
        <w:rPr>
          <w:rFonts w:ascii="Arial" w:hAnsi="Arial"/>
          <w:sz w:val="24"/>
          <w:szCs w:val="24"/>
        </w:rPr>
        <w:t xml:space="preserve"> Comunicar, por escrito, quando da ocorrência de anormalidades, tais como: interdição, suspensão, descontinuação de qualquer item ofertado, bem como sobre qualquer alteração quanto ao registro junto ao Ministério da Saúde.</w:t>
      </w:r>
    </w:p>
    <w:p>
      <w:pPr>
        <w:pStyle w:val="145"/>
        <w:numPr>
          <w:ilvl w:val="0"/>
          <w:numId w:val="0"/>
        </w:numPr>
        <w:spacing w:before="0" w:after="0" w:line="360" w:lineRule="auto"/>
        <w:ind w:left="360" w:firstLine="0"/>
        <w:contextualSpacing/>
        <w:jc w:val="both"/>
        <w:rPr>
          <w:rFonts w:ascii="Arial" w:hAnsi="Arial"/>
          <w:sz w:val="24"/>
          <w:szCs w:val="24"/>
        </w:rPr>
      </w:pPr>
    </w:p>
    <w:p>
      <w:pPr>
        <w:pStyle w:val="145"/>
        <w:numPr>
          <w:ilvl w:val="0"/>
          <w:numId w:val="0"/>
        </w:numPr>
        <w:spacing w:before="0" w:after="0" w:line="360" w:lineRule="auto"/>
        <w:ind w:left="360" w:firstLine="0"/>
        <w:contextualSpacing/>
        <w:jc w:val="both"/>
        <w:rPr>
          <w:rFonts w:ascii="Arial" w:hAnsi="Arial"/>
          <w:sz w:val="24"/>
          <w:szCs w:val="24"/>
        </w:rPr>
      </w:pPr>
      <w:r>
        <w:rPr>
          <w:rFonts w:ascii="Arial" w:hAnsi="Arial"/>
          <w:b/>
          <w:bCs/>
          <w:sz w:val="24"/>
          <w:szCs w:val="24"/>
        </w:rPr>
        <w:t>9.8.</w:t>
      </w:r>
      <w:r>
        <w:rPr>
          <w:rFonts w:ascii="Arial" w:hAnsi="Arial"/>
          <w:sz w:val="24"/>
          <w:szCs w:val="24"/>
        </w:rPr>
        <w:t xml:space="preserve"> Atender prontamente a quaisquer exigências da Administração, inerentes ao objeto do registro de preços;</w:t>
      </w:r>
    </w:p>
    <w:p>
      <w:pPr>
        <w:pStyle w:val="145"/>
        <w:spacing w:before="0" w:after="0" w:line="360" w:lineRule="auto"/>
        <w:ind w:left="0" w:firstLine="0"/>
        <w:contextualSpacing/>
        <w:jc w:val="both"/>
        <w:rPr>
          <w:rFonts w:ascii="Arial" w:hAnsi="Arial"/>
          <w:sz w:val="24"/>
          <w:szCs w:val="24"/>
        </w:rPr>
      </w:pPr>
    </w:p>
    <w:p>
      <w:pPr>
        <w:pStyle w:val="145"/>
        <w:spacing w:before="0" w:after="0" w:line="360" w:lineRule="auto"/>
        <w:ind w:left="0" w:firstLine="0"/>
        <w:contextualSpacing/>
        <w:jc w:val="both"/>
        <w:rPr>
          <w:rFonts w:ascii="Arial" w:hAnsi="Arial"/>
          <w:sz w:val="24"/>
          <w:szCs w:val="24"/>
        </w:rPr>
      </w:pPr>
    </w:p>
    <w:p>
      <w:pPr>
        <w:pStyle w:val="145"/>
        <w:numPr>
          <w:ilvl w:val="0"/>
          <w:numId w:val="0"/>
        </w:numPr>
        <w:spacing w:before="0" w:after="0" w:line="360" w:lineRule="auto"/>
        <w:ind w:left="360" w:firstLine="0"/>
        <w:contextualSpacing/>
        <w:jc w:val="both"/>
        <w:rPr>
          <w:rFonts w:ascii="Arial" w:hAnsi="Arial"/>
          <w:sz w:val="24"/>
          <w:szCs w:val="24"/>
        </w:rPr>
      </w:pPr>
      <w:r>
        <w:rPr>
          <w:rFonts w:ascii="Arial" w:hAnsi="Arial"/>
          <w:b/>
          <w:bCs/>
          <w:sz w:val="24"/>
          <w:szCs w:val="24"/>
        </w:rPr>
        <w:t>9.9.</w:t>
      </w:r>
      <w:r>
        <w:rPr>
          <w:rFonts w:ascii="Arial" w:hAnsi="Arial"/>
          <w:sz w:val="24"/>
          <w:szCs w:val="24"/>
        </w:rPr>
        <w:t xml:space="preserve"> Comunicar, por escrito, no prazo máximo de 24 (vinte e quatro) horas que antecede a data da entrega, os motivos que impossibilitem o cumprimento do prazo previsto, com a devida comprovação;</w:t>
      </w:r>
    </w:p>
    <w:p>
      <w:pPr>
        <w:pStyle w:val="145"/>
        <w:numPr>
          <w:ilvl w:val="0"/>
          <w:numId w:val="0"/>
        </w:numPr>
        <w:spacing w:before="0" w:after="0" w:line="360" w:lineRule="auto"/>
        <w:ind w:left="360" w:firstLine="0"/>
        <w:contextualSpacing/>
        <w:jc w:val="both"/>
      </w:pPr>
    </w:p>
    <w:p>
      <w:pPr>
        <w:widowControl w:val="0"/>
        <w:numPr>
          <w:ilvl w:val="0"/>
          <w:numId w:val="0"/>
        </w:numPr>
        <w:suppressLineNumbers/>
        <w:spacing w:before="0" w:after="0" w:line="360" w:lineRule="auto"/>
        <w:ind w:left="0" w:firstLine="0"/>
        <w:jc w:val="both"/>
        <w:rPr>
          <w:rFonts w:ascii="Arial" w:hAnsi="Arial"/>
          <w:sz w:val="24"/>
          <w:szCs w:val="24"/>
        </w:rPr>
      </w:pPr>
      <w:r>
        <w:rPr>
          <w:rFonts w:ascii="Arial" w:hAnsi="Arial" w:cs="Times New Roman"/>
          <w:b/>
          <w:bCs/>
          <w:sz w:val="24"/>
          <w:szCs w:val="24"/>
          <w:lang w:val="pt-BR"/>
        </w:rPr>
        <w:t>9.10.</w:t>
      </w:r>
      <w:r>
        <w:rPr>
          <w:rFonts w:ascii="Arial" w:hAnsi="Arial" w:cs="Times New Roman"/>
          <w:sz w:val="24"/>
          <w:szCs w:val="24"/>
          <w:lang w:val="pt-BR"/>
        </w:rPr>
        <w:t xml:space="preserve"> A marca indicada deverá ser a fornecida no decorrer da vigência da Ata de Registro de Preços.</w:t>
      </w:r>
    </w:p>
    <w:p>
      <w:pPr>
        <w:pStyle w:val="139"/>
        <w:widowControl w:val="0"/>
        <w:suppressLineNumbers/>
        <w:spacing w:before="0" w:after="0" w:line="360" w:lineRule="auto"/>
        <w:jc w:val="both"/>
        <w:rPr>
          <w:rFonts w:ascii="Arial" w:hAnsi="Arial" w:cs="Times New Roman"/>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 xml:space="preserve">CLÁUSULA DÉCIMA </w:t>
      </w:r>
      <w:r>
        <w:rPr>
          <w:rFonts w:ascii="Arial" w:hAnsi="Arial"/>
          <w:b/>
          <w:bCs/>
          <w:sz w:val="24"/>
          <w:szCs w:val="24"/>
          <w:lang w:val="pt-BR"/>
        </w:rPr>
        <w:t>– DA FISCALIZAÇÃO</w:t>
      </w:r>
    </w:p>
    <w:p>
      <w:pPr>
        <w:spacing w:before="0" w:after="0" w:line="360" w:lineRule="auto"/>
        <w:jc w:val="both"/>
        <w:rPr>
          <w:rFonts w:ascii="Arial" w:hAnsi="Arial"/>
          <w:sz w:val="24"/>
          <w:szCs w:val="24"/>
        </w:rPr>
      </w:pPr>
      <w:r>
        <w:rPr>
          <w:rFonts w:ascii="Arial" w:hAnsi="Arial"/>
          <w:b/>
          <w:sz w:val="24"/>
          <w:szCs w:val="24"/>
          <w:lang w:val="pt-BR"/>
        </w:rPr>
        <w:t>10.1.</w:t>
      </w:r>
      <w:r>
        <w:rPr>
          <w:rFonts w:ascii="Arial" w:hAnsi="Arial"/>
          <w:sz w:val="24"/>
          <w:szCs w:val="24"/>
          <w:lang w:val="pt-BR"/>
        </w:rPr>
        <w:t xml:space="preserve"> A fiscalização exercida pela Administração não afasta, nem diminui as obrigações e responsabilidades da contratada.</w:t>
      </w:r>
    </w:p>
    <w:p>
      <w:pPr>
        <w:widowControl w:val="0"/>
        <w:suppressLineNumbers/>
        <w:shd w:val="clear" w:color="auto" w:fill="FFFFFF"/>
        <w:spacing w:before="0" w:after="0" w:line="360" w:lineRule="auto"/>
        <w:jc w:val="both"/>
        <w:rPr>
          <w:rFonts w:ascii="Arial" w:hAnsi="Arial"/>
          <w:b/>
          <w:bCs/>
          <w:iCs/>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CLÁUSULA DÉCIMA PRIMEIRA – DAS PENALIDADES</w:t>
      </w:r>
    </w:p>
    <w:p>
      <w:pPr>
        <w:widowControl w:val="0"/>
        <w:suppressLineNumbers/>
        <w:spacing w:before="0" w:after="0" w:line="360" w:lineRule="auto"/>
        <w:jc w:val="both"/>
        <w:rPr>
          <w:rFonts w:ascii="Arial" w:hAnsi="Arial"/>
          <w:sz w:val="24"/>
          <w:szCs w:val="24"/>
        </w:rPr>
      </w:pPr>
      <w:r>
        <w:rPr>
          <w:rFonts w:ascii="Arial" w:hAnsi="Arial"/>
          <w:b/>
          <w:bCs/>
          <w:iCs/>
          <w:sz w:val="24"/>
          <w:szCs w:val="24"/>
          <w:lang w:val="pt-BR"/>
        </w:rPr>
        <w:t xml:space="preserve">11.1. </w:t>
      </w:r>
      <w:r>
        <w:rPr>
          <w:rFonts w:ascii="Arial" w:hAnsi="Arial"/>
          <w:sz w:val="24"/>
          <w:szCs w:val="24"/>
          <w:lang w:val="pt-BR"/>
        </w:rPr>
        <w:t>São aplicáveis as sanções previstas no Decreto Municipal n.º 4.309/2019, de 28 de novembro de 2019.</w:t>
      </w:r>
    </w:p>
    <w:p>
      <w:pPr>
        <w:widowControl w:val="0"/>
        <w:suppressLineNumbers/>
        <w:spacing w:before="0" w:after="0" w:line="360" w:lineRule="auto"/>
        <w:jc w:val="both"/>
        <w:rPr>
          <w:rFonts w:ascii="Arial" w:hAnsi="Arial"/>
          <w:sz w:val="24"/>
          <w:szCs w:val="24"/>
          <w:lang w:val="pt-BR"/>
        </w:rPr>
      </w:pPr>
    </w:p>
    <w:p>
      <w:pPr>
        <w:widowControl w:val="0"/>
        <w:suppressLineNumbers/>
        <w:shd w:val="clear" w:color="auto" w:fill="FFFFFF"/>
        <w:tabs>
          <w:tab w:val="left" w:pos="709"/>
        </w:tabs>
        <w:spacing w:before="0" w:after="0" w:line="360" w:lineRule="auto"/>
        <w:jc w:val="both"/>
        <w:rPr>
          <w:rFonts w:ascii="Arial" w:hAnsi="Arial"/>
          <w:sz w:val="24"/>
          <w:szCs w:val="24"/>
        </w:rPr>
      </w:pPr>
      <w:r>
        <w:rPr>
          <w:rFonts w:ascii="Arial" w:hAnsi="Arial"/>
          <w:b/>
          <w:sz w:val="24"/>
          <w:szCs w:val="24"/>
          <w:lang w:val="pt-BR"/>
        </w:rPr>
        <w:t>11.2.</w:t>
      </w:r>
      <w:r>
        <w:rPr>
          <w:rFonts w:ascii="Arial" w:hAnsi="Arial"/>
          <w:sz w:val="24"/>
          <w:szCs w:val="24"/>
          <w:lang w:val="pt-BR"/>
        </w:rPr>
        <w:t xml:space="preserve"> </w:t>
      </w:r>
      <w:r>
        <w:rPr>
          <w:rFonts w:ascii="Arial" w:hAnsi="Arial" w:eastAsia="Courier New"/>
          <w:iCs/>
          <w:sz w:val="24"/>
          <w:szCs w:val="24"/>
          <w:lang w:val="pt-BR"/>
        </w:rPr>
        <w:t>As pessoas jurídicas serão responsabilizadas objetivamente, nos âmbitos administrativo e civil, pela prática de atos lesivos contra a Administração Pública, nos termos da Lei n° 12.846/2013.</w:t>
      </w:r>
    </w:p>
    <w:p>
      <w:pPr>
        <w:widowControl w:val="0"/>
        <w:suppressLineNumbers/>
        <w:shd w:val="clear" w:color="auto" w:fill="FFFFFF"/>
        <w:spacing w:before="0" w:after="0" w:line="360" w:lineRule="auto"/>
        <w:jc w:val="both"/>
        <w:rPr>
          <w:rFonts w:ascii="Arial" w:hAnsi="Arial"/>
          <w:iCs/>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iCs/>
          <w:sz w:val="24"/>
          <w:szCs w:val="24"/>
          <w:lang w:val="pt-BR"/>
        </w:rPr>
        <w:t>CLÁUSULA DÉCIMA SEGUNDA – DA RESCISÃO CONTRATUAL</w:t>
      </w:r>
    </w:p>
    <w:p>
      <w:pPr>
        <w:widowControl w:val="0"/>
        <w:suppressLineNumbers/>
        <w:shd w:val="clear" w:color="auto" w:fill="FFFFFF"/>
        <w:spacing w:before="0" w:after="0" w:line="360" w:lineRule="auto"/>
        <w:jc w:val="both"/>
        <w:rPr>
          <w:rFonts w:ascii="Arial" w:hAnsi="Arial"/>
          <w:sz w:val="24"/>
          <w:szCs w:val="24"/>
        </w:rPr>
      </w:pPr>
      <w:r>
        <w:rPr>
          <w:rFonts w:ascii="Arial" w:hAnsi="Arial"/>
          <w:b/>
          <w:iCs/>
          <w:sz w:val="24"/>
          <w:szCs w:val="24"/>
          <w:lang w:val="pt-BR"/>
        </w:rPr>
        <w:t>12.1.</w:t>
      </w:r>
      <w:r>
        <w:rPr>
          <w:rFonts w:ascii="Arial" w:hAnsi="Arial"/>
          <w:iCs/>
          <w:sz w:val="24"/>
          <w:szCs w:val="24"/>
          <w:lang w:val="pt-BR"/>
        </w:rPr>
        <w:t xml:space="preserve"> A Prefeitura Municipal de Hortolândia reserva-se no direito de rescindir de pleno direito o contrato, independentemente de interpelação judicial ou extrajudicial, sem que caiba à proponente vencedora, direito a indenização de qualquer espécie, quando ocorrer:</w:t>
      </w: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a)</w:t>
      </w:r>
      <w:r>
        <w:rPr>
          <w:rFonts w:ascii="Arial" w:hAnsi="Arial"/>
          <w:iCs/>
          <w:sz w:val="24"/>
          <w:szCs w:val="24"/>
          <w:lang w:val="pt-BR"/>
        </w:rPr>
        <w:t xml:space="preserve"> </w:t>
      </w:r>
      <w:r>
        <w:rPr>
          <w:rFonts w:ascii="Arial" w:hAnsi="Arial"/>
          <w:sz w:val="24"/>
          <w:szCs w:val="24"/>
          <w:lang w:val="pt-BR"/>
        </w:rPr>
        <w:t>falência, recuperação judicial (caso não seja apresentado plano de recuperação homologado pelo juízo competente, apto a comprovar a viabilidade econômico-financeira) ou extrajudicial ou dissolução;</w:t>
      </w: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b)</w:t>
      </w:r>
      <w:r>
        <w:rPr>
          <w:rFonts w:ascii="Arial" w:hAnsi="Arial"/>
          <w:iCs/>
          <w:sz w:val="24"/>
          <w:szCs w:val="24"/>
          <w:lang w:val="pt-BR"/>
        </w:rPr>
        <w:t xml:space="preserve"> inadimplência de qualquer cláusula e/ou condição do contrato, por parte da </w:t>
      </w:r>
      <w:r>
        <w:rPr>
          <w:rFonts w:ascii="Arial" w:hAnsi="Arial"/>
          <w:b/>
          <w:iCs/>
          <w:sz w:val="24"/>
          <w:szCs w:val="24"/>
          <w:lang w:val="pt-BR"/>
        </w:rPr>
        <w:t>CONTRATADA;</w:t>
      </w:r>
    </w:p>
    <w:p>
      <w:pPr>
        <w:spacing w:before="0" w:after="0" w:line="360" w:lineRule="auto"/>
        <w:rPr>
          <w:rFonts w:ascii="Arial" w:hAnsi="Arial"/>
          <w:sz w:val="24"/>
          <w:szCs w:val="24"/>
        </w:rPr>
      </w:pPr>
      <w:r>
        <w:rPr>
          <w:rFonts w:ascii="Arial" w:hAnsi="Arial"/>
          <w:b/>
          <w:bCs/>
          <w:iCs/>
          <w:sz w:val="24"/>
          <w:szCs w:val="24"/>
          <w:lang w:val="pt-BR"/>
        </w:rPr>
        <w:t>c)</w:t>
      </w:r>
      <w:r>
        <w:rPr>
          <w:rFonts w:ascii="Arial" w:hAnsi="Arial"/>
          <w:iCs/>
          <w:sz w:val="24"/>
          <w:szCs w:val="24"/>
          <w:lang w:val="pt-BR"/>
        </w:rPr>
        <w:t xml:space="preserve"> a subcontratação ou cessão total ou parcial do contrato;</w:t>
      </w: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 xml:space="preserve">d) </w:t>
      </w:r>
      <w:r>
        <w:rPr>
          <w:rFonts w:ascii="Arial" w:hAnsi="Arial"/>
          <w:iCs/>
          <w:sz w:val="24"/>
          <w:szCs w:val="24"/>
          <w:lang w:val="pt-BR"/>
        </w:rPr>
        <w:t xml:space="preserve">descumprimento, pela </w:t>
      </w:r>
      <w:r>
        <w:rPr>
          <w:rFonts w:ascii="Arial" w:hAnsi="Arial"/>
          <w:b/>
          <w:iCs/>
          <w:sz w:val="24"/>
          <w:szCs w:val="24"/>
          <w:lang w:val="pt-BR"/>
        </w:rPr>
        <w:t>CONTRATADA</w:t>
      </w:r>
      <w:r>
        <w:rPr>
          <w:rFonts w:ascii="Arial" w:hAnsi="Arial"/>
          <w:iCs/>
          <w:sz w:val="24"/>
          <w:szCs w:val="24"/>
          <w:lang w:val="pt-BR"/>
        </w:rPr>
        <w:t>, das determinações da fiscalização da Prefeitura Municipal de Hortolândia;</w:t>
      </w: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e)</w:t>
      </w:r>
      <w:r>
        <w:rPr>
          <w:rFonts w:ascii="Arial" w:hAnsi="Arial"/>
          <w:iCs/>
          <w:sz w:val="24"/>
          <w:szCs w:val="24"/>
          <w:lang w:val="pt-BR"/>
        </w:rPr>
        <w:t xml:space="preserve"> outros, conforme previsto no art. 78 da Lei nº 8.666 de 21/06/93.</w:t>
      </w:r>
    </w:p>
    <w:p>
      <w:pPr>
        <w:widowControl w:val="0"/>
        <w:suppressLineNumbers/>
        <w:shd w:val="clear" w:color="auto" w:fill="FFFFFF"/>
        <w:spacing w:before="0" w:after="0" w:line="360" w:lineRule="auto"/>
        <w:jc w:val="both"/>
        <w:rPr>
          <w:rFonts w:ascii="Arial" w:hAnsi="Arial"/>
          <w:iCs/>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iCs/>
          <w:sz w:val="24"/>
          <w:szCs w:val="24"/>
          <w:lang w:val="pt-BR"/>
        </w:rPr>
        <w:t>12.2.</w:t>
      </w:r>
      <w:r>
        <w:rPr>
          <w:rFonts w:ascii="Arial" w:hAnsi="Arial"/>
          <w:iCs/>
          <w:sz w:val="24"/>
          <w:szCs w:val="24"/>
          <w:lang w:val="pt-BR"/>
        </w:rPr>
        <w:t xml:space="preserve"> A Prefeitura Municipal de Hortolândia poderá, também, rescindir o contrato, independente dos motivos relacionados nas letras "a" a "e" do subitem anterior, por mútuo acordo.</w:t>
      </w:r>
    </w:p>
    <w:p>
      <w:pPr>
        <w:widowControl w:val="0"/>
        <w:suppressLineNumbers/>
        <w:shd w:val="clear" w:color="auto" w:fill="FFFFFF"/>
        <w:spacing w:before="0" w:after="0" w:line="360" w:lineRule="auto"/>
        <w:jc w:val="both"/>
        <w:rPr>
          <w:rFonts w:ascii="Arial" w:hAnsi="Arial"/>
          <w:iCs/>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iCs/>
          <w:sz w:val="24"/>
          <w:szCs w:val="24"/>
          <w:lang w:val="pt-BR"/>
        </w:rPr>
        <w:t>12.3.</w:t>
      </w:r>
      <w:r>
        <w:rPr>
          <w:rFonts w:ascii="Arial" w:hAnsi="Arial"/>
          <w:iCs/>
          <w:sz w:val="24"/>
          <w:szCs w:val="24"/>
          <w:lang w:val="pt-BR"/>
        </w:rPr>
        <w:t xml:space="preserve"> Rescindido o futuro contrato, por qualquer um dos motivos citados nas letras "a" a "e" do primeiro subitem deste capítulo, a </w:t>
      </w:r>
      <w:r>
        <w:rPr>
          <w:rFonts w:ascii="Arial" w:hAnsi="Arial"/>
          <w:b/>
          <w:iCs/>
          <w:sz w:val="24"/>
          <w:szCs w:val="24"/>
          <w:lang w:val="pt-BR"/>
        </w:rPr>
        <w:t>CONTRATADA</w:t>
      </w:r>
      <w:r>
        <w:rPr>
          <w:rFonts w:ascii="Arial" w:hAnsi="Arial"/>
          <w:iCs/>
          <w:sz w:val="24"/>
          <w:szCs w:val="24"/>
          <w:lang w:val="pt-BR"/>
        </w:rPr>
        <w:t xml:space="preserve"> sujeitar-se-á a multa no percentual de </w:t>
      </w:r>
      <w:r>
        <w:rPr>
          <w:rFonts w:ascii="Arial" w:hAnsi="Arial"/>
          <w:b/>
          <w:bCs/>
          <w:iCs/>
          <w:sz w:val="24"/>
          <w:szCs w:val="24"/>
          <w:lang w:val="pt-BR"/>
        </w:rPr>
        <w:t>20% (vinte por cento)</w:t>
      </w:r>
      <w:r>
        <w:rPr>
          <w:rFonts w:ascii="Arial" w:hAnsi="Arial"/>
          <w:iCs/>
          <w:sz w:val="24"/>
          <w:szCs w:val="24"/>
          <w:lang w:val="pt-BR"/>
        </w:rPr>
        <w:t xml:space="preserve"> calculado sobre a parte inadimplente, respondendo, ainda, por perdas e danos decorrentes da rescisão contratual. Neste caso, serão avaliados e pagos, de acordo com a fiscalização da Prefeitura Municipal de Hortolândia, </w:t>
      </w:r>
      <w:r>
        <w:rPr>
          <w:rFonts w:ascii="Arial" w:hAnsi="Arial"/>
          <w:b/>
          <w:iCs/>
          <w:sz w:val="24"/>
          <w:szCs w:val="24"/>
          <w:lang w:val="pt-BR"/>
        </w:rPr>
        <w:t>os serviços já prestados e/ou produtos já entregues</w:t>
      </w:r>
      <w:r>
        <w:rPr>
          <w:rFonts w:ascii="Arial" w:hAnsi="Arial"/>
          <w:iCs/>
          <w:sz w:val="24"/>
          <w:szCs w:val="24"/>
          <w:lang w:val="pt-BR"/>
        </w:rPr>
        <w:t>, podendo a Prefeitura Municipal de Hortolândia, segundo a gravidade do fato, promover inquérito administrativo, a fim de se apurar as respectivas responsabilidades. Caso a CONTRATADA seja considerada inidônea, poderá ser suspensa para transacionar com a Prefeitura Municipal de Hortolândia, por prazo não superior a 02 (dois) anos.</w:t>
      </w:r>
    </w:p>
    <w:p>
      <w:pPr>
        <w:widowControl w:val="0"/>
        <w:suppressLineNumbers/>
        <w:shd w:val="clear" w:color="auto" w:fill="FFFFFF"/>
        <w:spacing w:before="0" w:after="0" w:line="360" w:lineRule="auto"/>
        <w:jc w:val="both"/>
        <w:rPr>
          <w:rFonts w:ascii="Arial" w:hAnsi="Arial"/>
          <w:b/>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CLÁUSULA DÉCIMA TERCEIRA – DISPOSIÇÕES GERAIS</w:t>
      </w: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 xml:space="preserve">13.1. </w:t>
      </w:r>
      <w:r>
        <w:rPr>
          <w:rFonts w:ascii="Arial" w:hAnsi="Arial"/>
          <w:sz w:val="24"/>
          <w:szCs w:val="24"/>
          <w:lang w:val="pt-BR"/>
        </w:rPr>
        <w:t>Nenhuma tolerância das partes quanto à falta de cumprimento de quaisquer das cláusulas do ajuste poderá ser entendida como aceitação, novação ou precedente.</w:t>
      </w:r>
    </w:p>
    <w:p>
      <w:pPr>
        <w:widowControl w:val="0"/>
        <w:suppressLineNumbers/>
        <w:shd w:val="clear" w:color="auto" w:fill="FFFFFF"/>
        <w:spacing w:before="0" w:after="0" w:line="360" w:lineRule="auto"/>
        <w:jc w:val="both"/>
        <w:rPr>
          <w:rFonts w:ascii="Arial" w:hAnsi="Arial"/>
          <w:b/>
          <w:bCs/>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b/>
          <w:bCs/>
          <w:iCs/>
          <w:sz w:val="24"/>
          <w:szCs w:val="24"/>
          <w:lang w:val="pt-BR"/>
        </w:rPr>
        <w:t xml:space="preserve">CLÁUSULA DÉCIMA QUARTA – </w:t>
      </w:r>
      <w:r>
        <w:rPr>
          <w:rFonts w:ascii="Arial" w:hAnsi="Arial"/>
          <w:b/>
          <w:bCs/>
          <w:sz w:val="24"/>
          <w:szCs w:val="24"/>
          <w:lang w:val="pt-BR"/>
        </w:rPr>
        <w:t xml:space="preserve">DO </w:t>
      </w:r>
      <w:r>
        <w:rPr>
          <w:rFonts w:ascii="Arial" w:hAnsi="Arial"/>
          <w:b/>
          <w:bCs/>
          <w:iCs/>
          <w:sz w:val="24"/>
          <w:szCs w:val="24"/>
          <w:lang w:val="pt-BR"/>
        </w:rPr>
        <w:t>FORO</w:t>
      </w:r>
    </w:p>
    <w:p>
      <w:pPr>
        <w:widowControl w:val="0"/>
        <w:suppressLineNumbers/>
        <w:shd w:val="clear" w:color="auto" w:fill="FFFFFF"/>
        <w:spacing w:before="0" w:after="0" w:line="360" w:lineRule="auto"/>
        <w:jc w:val="both"/>
        <w:rPr>
          <w:rFonts w:ascii="Arial" w:hAnsi="Arial"/>
          <w:sz w:val="24"/>
          <w:szCs w:val="24"/>
        </w:rPr>
      </w:pPr>
      <w:r>
        <w:rPr>
          <w:rFonts w:ascii="Arial" w:hAnsi="Arial"/>
          <w:b/>
          <w:sz w:val="24"/>
          <w:szCs w:val="24"/>
          <w:lang w:val="pt-BR"/>
        </w:rPr>
        <w:t>14.1.</w:t>
      </w:r>
      <w:r>
        <w:rPr>
          <w:rFonts w:ascii="Arial" w:hAnsi="Arial"/>
          <w:sz w:val="24"/>
          <w:szCs w:val="24"/>
          <w:lang w:val="pt-BR"/>
        </w:rPr>
        <w:t xml:space="preserve"> Fica eleito o foro da Comarca de Hortolândia, para dirimir quaisquer dúvidas não resolvidas administrativamente, com renúncia expressa de qualquer outro por mais privilegiado que seja.</w:t>
      </w: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rPr>
      </w:pPr>
      <w:r>
        <w:rPr>
          <w:rFonts w:ascii="Arial" w:hAnsi="Arial"/>
          <w:sz w:val="24"/>
          <w:szCs w:val="24"/>
          <w:lang w:val="pt-BR"/>
        </w:rPr>
        <w:t>E por estarem às partes de pleno acordo firmam o presente contrato em 02 (duas) vias, para que o mesmo produza todos os devidos e efeitos legais.</w:t>
      </w: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spacing w:before="0" w:after="0" w:line="360" w:lineRule="auto"/>
        <w:jc w:val="both"/>
        <w:rPr>
          <w:rFonts w:ascii="Arial" w:hAnsi="Arial"/>
          <w:sz w:val="24"/>
          <w:szCs w:val="24"/>
          <w:lang w:val="pt-BR"/>
        </w:rPr>
      </w:pPr>
    </w:p>
    <w:p>
      <w:pPr>
        <w:widowControl w:val="0"/>
        <w:suppressLineNumbers/>
        <w:shd w:val="clear" w:color="auto" w:fill="FFFFFF"/>
        <w:tabs>
          <w:tab w:val="left" w:leader="dot" w:pos="1497"/>
          <w:tab w:val="left" w:leader="dot" w:pos="3043"/>
        </w:tabs>
        <w:spacing w:before="0" w:after="0" w:line="360" w:lineRule="auto"/>
        <w:jc w:val="center"/>
        <w:rPr>
          <w:rFonts w:ascii="Arial" w:hAnsi="Arial"/>
          <w:sz w:val="24"/>
          <w:szCs w:val="24"/>
        </w:rPr>
      </w:pPr>
      <w:r>
        <w:rPr>
          <w:rFonts w:ascii="Arial" w:hAnsi="Arial"/>
          <w:sz w:val="24"/>
          <w:szCs w:val="24"/>
          <w:lang w:val="pt-BR"/>
        </w:rPr>
        <w:t>Hortolândia, ____ de _________________ de 2022.</w:t>
      </w:r>
    </w:p>
    <w:p>
      <w:pPr>
        <w:widowControl w:val="0"/>
        <w:suppressLineNumbers/>
        <w:shd w:val="clear" w:color="auto" w:fill="FFFFFF"/>
        <w:tabs>
          <w:tab w:val="left" w:leader="dot" w:pos="1497"/>
          <w:tab w:val="left" w:leader="dot" w:pos="3043"/>
        </w:tabs>
        <w:spacing w:before="0" w:after="0" w:line="360" w:lineRule="auto"/>
        <w:jc w:val="center"/>
        <w:rPr>
          <w:rFonts w:ascii="Arial" w:hAnsi="Arial"/>
          <w:b/>
          <w:sz w:val="24"/>
          <w:szCs w:val="24"/>
          <w:lang w:val="pt-BR"/>
        </w:rPr>
      </w:pPr>
    </w:p>
    <w:p>
      <w:pPr>
        <w:widowControl w:val="0"/>
        <w:suppressLineNumbers/>
        <w:shd w:val="clear" w:color="auto" w:fill="FFFFFF"/>
        <w:tabs>
          <w:tab w:val="left" w:leader="dot" w:pos="1497"/>
          <w:tab w:val="left" w:leader="dot" w:pos="3043"/>
        </w:tabs>
        <w:spacing w:before="0" w:after="0" w:line="360" w:lineRule="auto"/>
        <w:jc w:val="center"/>
        <w:rPr>
          <w:rFonts w:ascii="Arial" w:hAnsi="Arial"/>
          <w:b/>
          <w:sz w:val="24"/>
          <w:szCs w:val="24"/>
          <w:lang w:val="pt-BR"/>
        </w:rPr>
      </w:pPr>
    </w:p>
    <w:p>
      <w:pPr>
        <w:widowControl w:val="0"/>
        <w:suppressLineNumbers/>
        <w:shd w:val="clear" w:color="auto" w:fill="FFFFFF"/>
        <w:spacing w:before="0" w:after="0" w:line="360" w:lineRule="auto"/>
        <w:jc w:val="center"/>
        <w:rPr>
          <w:rFonts w:ascii="Arial" w:hAnsi="Arial"/>
          <w:sz w:val="24"/>
          <w:szCs w:val="24"/>
        </w:rPr>
      </w:pPr>
      <w:r>
        <w:rPr>
          <w:rFonts w:ascii="Arial" w:hAnsi="Arial"/>
          <w:b/>
          <w:sz w:val="24"/>
          <w:szCs w:val="24"/>
          <w:lang w:val="pt-BR"/>
        </w:rPr>
        <w:t>MUNICÍPIO DE HORTOLÂNDIA</w:t>
      </w:r>
    </w:p>
    <w:p>
      <w:pPr>
        <w:widowControl w:val="0"/>
        <w:suppressLineNumbers/>
        <w:shd w:val="clear" w:color="auto" w:fill="FFFFFF"/>
        <w:spacing w:before="0" w:after="0" w:line="360" w:lineRule="auto"/>
        <w:jc w:val="center"/>
        <w:rPr>
          <w:rFonts w:ascii="Arial" w:hAnsi="Arial"/>
          <w:b/>
          <w:bCs/>
          <w:sz w:val="24"/>
          <w:szCs w:val="24"/>
          <w:lang w:val="pt-BR"/>
        </w:rPr>
      </w:pPr>
    </w:p>
    <w:p>
      <w:pPr>
        <w:widowControl w:val="0"/>
        <w:suppressLineNumbers/>
        <w:shd w:val="clear" w:color="auto" w:fill="FFFFFF"/>
        <w:spacing w:before="0" w:after="0" w:line="360" w:lineRule="auto"/>
        <w:jc w:val="center"/>
        <w:rPr>
          <w:rFonts w:ascii="Arial" w:hAnsi="Arial"/>
          <w:b/>
          <w:bCs/>
          <w:sz w:val="24"/>
          <w:szCs w:val="24"/>
          <w:lang w:val="pt-BR"/>
        </w:rPr>
      </w:pPr>
    </w:p>
    <w:p>
      <w:pPr>
        <w:widowControl w:val="0"/>
        <w:suppressLineNumbers/>
        <w:shd w:val="clear" w:color="auto" w:fill="FFFFFF"/>
        <w:spacing w:before="0" w:after="0" w:line="360" w:lineRule="auto"/>
        <w:jc w:val="center"/>
        <w:rPr>
          <w:rFonts w:ascii="Arial" w:hAnsi="Arial"/>
          <w:b/>
          <w:bCs/>
          <w:sz w:val="24"/>
          <w:szCs w:val="24"/>
          <w:lang w:val="pt-BR"/>
        </w:rPr>
      </w:pPr>
    </w:p>
    <w:p>
      <w:pPr>
        <w:widowControl w:val="0"/>
        <w:suppressLineNumbers/>
        <w:spacing w:before="0" w:after="0" w:line="360" w:lineRule="auto"/>
        <w:jc w:val="center"/>
        <w:rPr>
          <w:rFonts w:ascii="Arial" w:hAnsi="Arial"/>
          <w:sz w:val="24"/>
          <w:szCs w:val="24"/>
        </w:rPr>
      </w:pPr>
      <w:r>
        <w:rPr>
          <w:rFonts w:ascii="Arial" w:hAnsi="Arial"/>
          <w:b/>
          <w:bCs/>
          <w:sz w:val="24"/>
          <w:szCs w:val="24"/>
          <w:lang w:val="pt-BR"/>
        </w:rPr>
        <w:t>CONTRATADA</w:t>
      </w:r>
    </w:p>
    <w:p>
      <w:pPr>
        <w:widowControl w:val="0"/>
        <w:suppressLineNumbers/>
        <w:shd w:val="clear" w:color="auto" w:fill="FFFFFF"/>
        <w:spacing w:before="0" w:after="0" w:line="360" w:lineRule="auto"/>
        <w:jc w:val="center"/>
        <w:rPr>
          <w:rFonts w:ascii="Arial" w:hAnsi="Arial"/>
          <w:b/>
          <w:bCs/>
          <w:iCs/>
          <w:sz w:val="24"/>
          <w:szCs w:val="24"/>
          <w:lang w:val="pt-BR"/>
        </w:rPr>
      </w:pPr>
      <w:r>
        <w:br w:type="page"/>
      </w:r>
    </w:p>
    <w:p>
      <w:pPr>
        <w:widowControl w:val="0"/>
        <w:suppressLineNumbers/>
        <w:shd w:val="clear" w:color="auto" w:fill="FFFFFF"/>
        <w:spacing w:before="0" w:after="0" w:line="360" w:lineRule="auto"/>
        <w:jc w:val="center"/>
        <w:rPr>
          <w:lang w:val="pt-BR"/>
        </w:rPr>
      </w:pPr>
      <w:r>
        <w:rPr>
          <w:rFonts w:ascii="Arial" w:hAnsi="Arial"/>
          <w:b/>
          <w:bCs/>
          <w:iCs/>
          <w:sz w:val="24"/>
          <w:szCs w:val="24"/>
          <w:lang w:val="pt-BR"/>
        </w:rPr>
        <w:t>ANEXO V</w:t>
      </w:r>
    </w:p>
    <w:p>
      <w:pPr>
        <w:widowControl w:val="0"/>
        <w:spacing w:before="0" w:after="0" w:line="360" w:lineRule="auto"/>
        <w:ind w:right="57" w:firstLine="0"/>
        <w:jc w:val="both"/>
        <w:rPr>
          <w:lang w:val="pt-BR"/>
        </w:rPr>
      </w:pPr>
      <w:r>
        <w:rPr>
          <w:rFonts w:ascii="Arial" w:hAnsi="Arial" w:eastAsia="Arial" w:cs="Arial"/>
          <w:b/>
          <w:sz w:val="24"/>
          <w:lang w:val="pt-BR"/>
        </w:rPr>
        <w:t xml:space="preserve">ANEXO LC-01 – TERMO DE CIÊNCIA E DE NOTIFICAÇÃO (CONTRATOS) </w:t>
      </w:r>
      <w:r>
        <w:rPr>
          <w:rFonts w:ascii="Arial" w:hAnsi="Arial" w:eastAsia="Arial" w:cs="Arial"/>
          <w:b/>
          <w:i/>
          <w:sz w:val="20"/>
          <w:lang w:val="pt-BR"/>
        </w:rPr>
        <w:t>(REDAÇÃO DADA PELA RESOLUÇÃO Nº 11/2021)</w:t>
      </w:r>
    </w:p>
    <w:p>
      <w:pPr>
        <w:widowControl w:val="0"/>
        <w:spacing w:before="0" w:after="0" w:line="360" w:lineRule="auto"/>
        <w:ind w:right="57" w:firstLine="0"/>
        <w:rPr>
          <w:rFonts w:ascii="Arial" w:hAnsi="Arial" w:eastAsia="Arial" w:cs="Arial"/>
          <w:b/>
          <w:i/>
          <w:sz w:val="38"/>
          <w:szCs w:val="24"/>
          <w:lang w:val="pt-BR"/>
        </w:rPr>
      </w:pPr>
    </w:p>
    <w:p>
      <w:pPr>
        <w:widowControl w:val="0"/>
        <w:tabs>
          <w:tab w:val="left" w:pos="8240"/>
          <w:tab w:val="left" w:pos="8295"/>
          <w:tab w:val="left" w:pos="8384"/>
        </w:tabs>
        <w:spacing w:before="0" w:after="0" w:line="360" w:lineRule="auto"/>
        <w:ind w:right="57" w:firstLine="0"/>
        <w:rPr>
          <w:rFonts w:ascii="Arial" w:hAnsi="Arial" w:eastAsia="Arial" w:cs="Arial"/>
          <w:lang w:val="en-US"/>
        </w:rPr>
      </w:pPr>
      <w:r>
        <w:rPr>
          <w:rFonts w:ascii="Arial" w:hAnsi="Arial" w:eastAsia="Arial" w:cs="Arial"/>
          <w:lang w:val="pt-BR"/>
        </w:rPr>
        <w:t>CONTRATANTE:</w:t>
      </w:r>
      <w:r>
        <w:rPr>
          <w:rFonts w:ascii="Arial" w:hAnsi="Arial" w:eastAsia="Arial" w:cs="Arial"/>
          <w:u w:val="single"/>
          <w:lang w:val="pt-BR"/>
        </w:rPr>
        <w:tab/>
      </w:r>
      <w:r>
        <w:rPr>
          <w:rFonts w:ascii="Arial" w:hAnsi="Arial" w:eastAsia="Arial" w:cs="Arial"/>
          <w:u w:val="single"/>
          <w:lang w:val="pt-BR"/>
        </w:rPr>
        <w:tab/>
      </w:r>
      <w:r>
        <w:rPr>
          <w:rFonts w:ascii="Arial" w:hAnsi="Arial" w:eastAsia="Arial" w:cs="Arial"/>
          <w:lang w:val="pt-BR"/>
        </w:rPr>
        <w:t xml:space="preserve"> CONTRATADO:</w:t>
      </w:r>
      <w:r>
        <w:rPr>
          <w:rFonts w:ascii="Arial" w:hAnsi="Arial" w:eastAsia="Arial" w:cs="Arial"/>
          <w:u w:val="single"/>
          <w:lang w:val="pt-BR"/>
        </w:rPr>
        <w:tab/>
      </w:r>
      <w:r>
        <w:rPr>
          <w:rFonts w:ascii="Arial" w:hAnsi="Arial" w:eastAsia="Arial" w:cs="Arial"/>
          <w:u w:val="single"/>
          <w:lang w:val="pt-BR"/>
        </w:rPr>
        <w:tab/>
      </w:r>
      <w:r>
        <w:rPr>
          <w:rFonts w:ascii="Arial" w:hAnsi="Arial" w:eastAsia="Arial" w:cs="Arial"/>
          <w:lang w:val="pt-BR"/>
        </w:rPr>
        <w:t xml:space="preserve"> CONTRATO Nº</w:t>
      </w:r>
      <w:r>
        <w:rPr>
          <w:rFonts w:ascii="Arial" w:hAnsi="Arial" w:eastAsia="Arial" w:cs="Arial"/>
          <w:spacing w:val="-7"/>
          <w:lang w:val="pt-BR"/>
        </w:rPr>
        <w:t xml:space="preserve"> </w:t>
      </w:r>
      <w:r>
        <w:rPr>
          <w:rFonts w:ascii="Arial" w:hAnsi="Arial" w:eastAsia="Arial" w:cs="Arial"/>
          <w:lang w:val="pt-BR"/>
        </w:rPr>
        <w:t>(DE</w:t>
      </w:r>
      <w:r>
        <w:rPr>
          <w:rFonts w:ascii="Arial" w:hAnsi="Arial" w:eastAsia="Arial" w:cs="Arial"/>
          <w:spacing w:val="-7"/>
          <w:lang w:val="pt-BR"/>
        </w:rPr>
        <w:t xml:space="preserve"> </w:t>
      </w:r>
      <w:r>
        <w:rPr>
          <w:rFonts w:ascii="Arial" w:hAnsi="Arial" w:eastAsia="Arial" w:cs="Arial"/>
          <w:lang w:val="pt-BR"/>
        </w:rPr>
        <w:t>ORIGEM):</w:t>
      </w:r>
      <w:r>
        <w:rPr>
          <w:rFonts w:ascii="Arial" w:hAnsi="Arial" w:eastAsia="Arial" w:cs="Arial"/>
          <w:u w:val="single"/>
          <w:lang w:val="pt-BR"/>
        </w:rPr>
        <w:t xml:space="preserve"> </w:t>
      </w:r>
      <w:r>
        <w:rPr>
          <w:rFonts w:ascii="Arial" w:hAnsi="Arial" w:eastAsia="Arial" w:cs="Arial"/>
          <w:u w:val="single"/>
          <w:lang w:val="pt-BR"/>
        </w:rPr>
        <w:tab/>
      </w:r>
      <w:r>
        <w:rPr>
          <w:rFonts w:ascii="Arial" w:hAnsi="Arial" w:eastAsia="Arial" w:cs="Arial"/>
          <w:lang w:val="pt-BR"/>
        </w:rPr>
        <w:t xml:space="preserve"> OBJETO</w:t>
      </w:r>
      <w:r>
        <w:rPr>
          <w:rFonts w:ascii="Arial" w:hAnsi="Arial" w:eastAsia="Arial" w:cs="Arial"/>
          <w:u w:val="single"/>
          <w:lang w:val="pt-BR"/>
        </w:rPr>
        <w:t xml:space="preserve"> </w:t>
      </w:r>
      <w:r>
        <w:rPr>
          <w:rFonts w:ascii="Arial" w:hAnsi="Arial" w:eastAsia="Arial" w:cs="Arial"/>
          <w:b/>
          <w:bCs/>
          <w:sz w:val="24"/>
          <w:szCs w:val="24"/>
          <w:u w:val="none"/>
          <w:lang w:val="pt-BR"/>
        </w:rPr>
        <w:t xml:space="preserve">Registro de Preços para </w:t>
      </w:r>
      <w:r>
        <w:rPr>
          <w:rFonts w:ascii="Arial" w:hAnsi="Arial" w:eastAsia="Arial" w:cs="Arial"/>
          <w:b/>
          <w:sz w:val="24"/>
          <w:szCs w:val="24"/>
          <w:u w:val="none"/>
          <w:lang w:val="pt-BR"/>
        </w:rPr>
        <w:t xml:space="preserve">aquisição de MATERIAL DE ENFERMAGEM </w:t>
      </w:r>
      <w:r>
        <w:rPr>
          <w:rFonts w:ascii="Arial" w:hAnsi="Arial" w:eastAsia="Arial" w:cs="Arial"/>
          <w:b/>
          <w:bCs/>
          <w:sz w:val="24"/>
          <w:szCs w:val="24"/>
          <w:u w:val="none"/>
          <w:lang w:val="pt-BR"/>
        </w:rPr>
        <w:t>Conforme relação do ANEXO “A” nos termos das especificações contidas no ANEXO I – Memorial Descritivo.</w:t>
      </w:r>
    </w:p>
    <w:p>
      <w:pPr>
        <w:widowControl w:val="0"/>
        <w:spacing w:before="0" w:after="0" w:line="360" w:lineRule="auto"/>
        <w:ind w:right="57" w:firstLine="0"/>
        <w:rPr>
          <w:rFonts w:ascii="Arial" w:hAnsi="Arial" w:eastAsia="Arial" w:cs="Arial"/>
          <w:sz w:val="23"/>
          <w:szCs w:val="24"/>
          <w:lang w:val="pt-BR"/>
        </w:rPr>
      </w:pPr>
    </w:p>
    <w:p>
      <w:pPr>
        <w:widowControl w:val="0"/>
        <w:spacing w:before="0" w:after="0" w:line="360" w:lineRule="auto"/>
        <w:ind w:right="57" w:firstLine="0"/>
        <w:jc w:val="both"/>
        <w:rPr>
          <w:rFonts w:ascii="Arial" w:hAnsi="Arial" w:eastAsia="Arial" w:cs="Arial"/>
          <w:sz w:val="24"/>
          <w:szCs w:val="24"/>
          <w:lang w:val="en-US"/>
        </w:rPr>
      </w:pPr>
      <w:r>
        <w:rPr>
          <w:rFonts w:ascii="Arial" w:hAnsi="Arial" w:eastAsia="Arial" w:cs="Arial"/>
          <w:sz w:val="24"/>
          <w:szCs w:val="24"/>
          <w:lang w:val="pt-BR"/>
        </w:rPr>
        <w:t>Pelo presente TERMO, nós, abaixo identificados:</w:t>
      </w:r>
    </w:p>
    <w:p>
      <w:pPr>
        <w:widowControl w:val="0"/>
        <w:numPr>
          <w:ilvl w:val="0"/>
          <w:numId w:val="8"/>
        </w:numPr>
        <w:tabs>
          <w:tab w:val="left" w:pos="810"/>
        </w:tabs>
        <w:spacing w:before="0" w:after="0" w:line="360" w:lineRule="auto"/>
        <w:ind w:left="810" w:right="57" w:hanging="708"/>
        <w:jc w:val="both"/>
        <w:outlineLvl w:val="0"/>
        <w:rPr>
          <w:rFonts w:ascii="Arial" w:hAnsi="Arial" w:eastAsia="Arial" w:cs="Arial"/>
          <w:b/>
          <w:bCs/>
          <w:sz w:val="24"/>
          <w:szCs w:val="24"/>
          <w:lang w:val="en-US"/>
        </w:rPr>
      </w:pPr>
      <w:r>
        <w:rPr>
          <w:rFonts w:ascii="Arial" w:hAnsi="Arial" w:eastAsia="Arial" w:cs="Arial"/>
          <w:b/>
          <w:bCs/>
          <w:sz w:val="24"/>
          <w:szCs w:val="24"/>
          <w:lang w:val="pt-BR"/>
        </w:rPr>
        <w:t>Estamos CIENTES de</w:t>
      </w:r>
      <w:r>
        <w:rPr>
          <w:rFonts w:ascii="Arial" w:hAnsi="Arial" w:eastAsia="Arial" w:cs="Arial"/>
          <w:b/>
          <w:bCs/>
          <w:spacing w:val="-5"/>
          <w:sz w:val="24"/>
          <w:szCs w:val="24"/>
          <w:lang w:val="pt-BR"/>
        </w:rPr>
        <w:t xml:space="preserve"> </w:t>
      </w:r>
      <w:r>
        <w:rPr>
          <w:rFonts w:ascii="Arial" w:hAnsi="Arial" w:eastAsia="Arial" w:cs="Arial"/>
          <w:b/>
          <w:bCs/>
          <w:sz w:val="24"/>
          <w:szCs w:val="24"/>
          <w:lang w:val="pt-BR"/>
        </w:rPr>
        <w:t>que:</w:t>
      </w:r>
    </w:p>
    <w:p>
      <w:pPr>
        <w:widowControl w:val="0"/>
        <w:numPr>
          <w:ilvl w:val="0"/>
          <w:numId w:val="9"/>
        </w:numPr>
        <w:tabs>
          <w:tab w:val="left" w:pos="810"/>
        </w:tabs>
        <w:spacing w:before="0" w:after="0" w:line="360" w:lineRule="auto"/>
        <w:ind w:left="102" w:right="57" w:hanging="708"/>
        <w:jc w:val="both"/>
        <w:rPr>
          <w:lang w:val="pt-BR"/>
        </w:rPr>
      </w:pPr>
      <w:r>
        <w:rPr>
          <w:rFonts w:ascii="Arial" w:hAnsi="Arial" w:eastAsia="Arial" w:cs="Arial"/>
          <w:sz w:val="24"/>
          <w:lang w:val="pt-BR"/>
        </w:rPr>
        <w:t>O ajuste acima referido, seus aditamentos, bem como o acompanhamento de sua execução contratual, estarão sujeitos a análise e julgamento pelo Tribunal de Contas do Estado de São Paulo, cujo trâmite processual ocorrerá pelo sistema</w:t>
      </w:r>
      <w:r>
        <w:rPr>
          <w:rFonts w:ascii="Arial" w:hAnsi="Arial" w:eastAsia="Arial" w:cs="Arial"/>
          <w:spacing w:val="-14"/>
          <w:sz w:val="24"/>
          <w:lang w:val="pt-BR"/>
        </w:rPr>
        <w:t xml:space="preserve"> </w:t>
      </w:r>
      <w:r>
        <w:rPr>
          <w:rFonts w:ascii="Arial" w:hAnsi="Arial" w:eastAsia="Arial" w:cs="Arial"/>
          <w:sz w:val="24"/>
          <w:lang w:val="pt-BR"/>
        </w:rPr>
        <w:t>eletrônico;</w:t>
      </w:r>
    </w:p>
    <w:p>
      <w:pPr>
        <w:widowControl w:val="0"/>
        <w:numPr>
          <w:ilvl w:val="0"/>
          <w:numId w:val="9"/>
        </w:numPr>
        <w:tabs>
          <w:tab w:val="left" w:pos="810"/>
        </w:tabs>
        <w:spacing w:before="0" w:after="0" w:line="360" w:lineRule="auto"/>
        <w:ind w:left="102" w:right="57" w:hanging="708"/>
        <w:jc w:val="both"/>
        <w:rPr>
          <w:lang w:val="pt-BR"/>
        </w:rPr>
      </w:pPr>
      <w:r>
        <w:rPr>
          <w:rFonts w:ascii="Arial" w:hAnsi="Arial" w:eastAsia="Arial" w:cs="Arial"/>
          <w:sz w:val="24"/>
          <w:lang w:val="pt-BR"/>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ascii="Arial" w:hAnsi="Arial" w:eastAsia="Arial" w:cs="Arial"/>
          <w:spacing w:val="-17"/>
          <w:sz w:val="24"/>
          <w:lang w:val="pt-BR"/>
        </w:rPr>
        <w:t xml:space="preserve"> </w:t>
      </w:r>
      <w:r>
        <w:rPr>
          <w:rFonts w:ascii="Arial" w:hAnsi="Arial" w:eastAsia="Arial" w:cs="Arial"/>
          <w:sz w:val="24"/>
          <w:lang w:val="pt-BR"/>
        </w:rPr>
        <w:t>TCESP;</w:t>
      </w:r>
    </w:p>
    <w:p>
      <w:pPr>
        <w:widowControl w:val="0"/>
        <w:numPr>
          <w:ilvl w:val="0"/>
          <w:numId w:val="9"/>
        </w:numPr>
        <w:tabs>
          <w:tab w:val="left" w:pos="810"/>
        </w:tabs>
        <w:spacing w:before="0" w:after="0" w:line="360" w:lineRule="auto"/>
        <w:ind w:left="102" w:right="57" w:hanging="708"/>
        <w:jc w:val="both"/>
        <w:rPr>
          <w:lang w:val="pt-BR"/>
        </w:rPr>
      </w:pPr>
      <w:r>
        <w:rPr>
          <w:rFonts w:ascii="Arial" w:hAnsi="Arial" w:eastAsia="Arial" w:cs="Arial"/>
          <w:sz w:val="24"/>
          <w:lang w:val="pt-BR"/>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ascii="Arial" w:hAnsi="Arial" w:eastAsia="Arial" w:cs="Arial"/>
          <w:spacing w:val="-2"/>
          <w:sz w:val="24"/>
          <w:lang w:val="pt-BR"/>
        </w:rPr>
        <w:t xml:space="preserve"> </w:t>
      </w:r>
      <w:r>
        <w:rPr>
          <w:rFonts w:ascii="Arial" w:hAnsi="Arial" w:eastAsia="Arial" w:cs="Arial"/>
          <w:sz w:val="24"/>
          <w:lang w:val="pt-BR"/>
        </w:rPr>
        <w:t>Civil;</w:t>
      </w:r>
    </w:p>
    <w:p>
      <w:pPr>
        <w:widowControl w:val="0"/>
        <w:numPr>
          <w:ilvl w:val="0"/>
          <w:numId w:val="9"/>
        </w:numPr>
        <w:tabs>
          <w:tab w:val="left" w:pos="385"/>
        </w:tabs>
        <w:spacing w:before="0" w:after="0" w:line="360" w:lineRule="auto"/>
        <w:ind w:left="102" w:right="57" w:hanging="708"/>
        <w:jc w:val="both"/>
        <w:rPr>
          <w:lang w:val="pt-BR"/>
        </w:rPr>
      </w:pPr>
      <w:r>
        <w:rPr>
          <w:rFonts w:ascii="Arial" w:hAnsi="Arial" w:eastAsia="Arial" w:cs="Arial"/>
          <w:sz w:val="24"/>
          <w:lang w:val="pt-BR"/>
        </w:rPr>
        <w:t xml:space="preserve">As informações pessoais dos responsáveis pela </w:t>
      </w:r>
      <w:r>
        <w:rPr>
          <w:rFonts w:ascii="Arial" w:hAnsi="Arial" w:eastAsia="Arial" w:cs="Arial"/>
          <w:sz w:val="24"/>
          <w:u w:val="single"/>
          <w:lang w:val="pt-BR"/>
        </w:rPr>
        <w:t xml:space="preserve">contratante </w:t>
      </w:r>
      <w:r>
        <w:rPr>
          <w:rFonts w:ascii="Arial" w:hAnsi="Arial" w:eastAsia="Arial" w:cs="Arial"/>
          <w:sz w:val="24"/>
          <w:lang w:val="pt-BR"/>
        </w:rPr>
        <w:t>e e interessados estão cadastradas no módulo eletrônico do “Cadastro Corporativo TCESP – CadTCESP”, nos termos previstos no Artigo 2º das Instruções nº01/2020, conforme “Declaração(ões) de Atualização Cadastral” anexa</w:t>
      </w:r>
      <w:r>
        <w:rPr>
          <w:rFonts w:ascii="Arial" w:hAnsi="Arial" w:eastAsia="Arial" w:cs="Arial"/>
          <w:spacing w:val="-23"/>
          <w:sz w:val="24"/>
          <w:lang w:val="pt-BR"/>
        </w:rPr>
        <w:t xml:space="preserve"> </w:t>
      </w:r>
      <w:r>
        <w:rPr>
          <w:rFonts w:ascii="Arial" w:hAnsi="Arial" w:eastAsia="Arial" w:cs="Arial"/>
          <w:sz w:val="24"/>
          <w:lang w:val="pt-BR"/>
        </w:rPr>
        <w:t>(s);</w:t>
      </w:r>
    </w:p>
    <w:p>
      <w:pPr>
        <w:widowControl w:val="0"/>
        <w:numPr>
          <w:ilvl w:val="0"/>
          <w:numId w:val="9"/>
        </w:numPr>
        <w:tabs>
          <w:tab w:val="left" w:pos="414"/>
        </w:tabs>
        <w:spacing w:before="0" w:after="0" w:line="360" w:lineRule="auto"/>
        <w:ind w:left="102" w:right="57" w:hanging="708"/>
        <w:jc w:val="both"/>
        <w:rPr>
          <w:lang w:val="pt-BR"/>
        </w:rPr>
      </w:pPr>
      <w:r>
        <w:rPr>
          <w:rFonts w:ascii="Arial" w:hAnsi="Arial" w:eastAsia="Arial" w:cs="Arial"/>
          <w:sz w:val="24"/>
          <w:lang w:val="pt-BR"/>
        </w:rPr>
        <w:t>É de exclusiva responsabilidade do contratado manter seus dados sempre atualizados.</w:t>
      </w:r>
    </w:p>
    <w:p>
      <w:pPr>
        <w:widowControl w:val="0"/>
        <w:numPr>
          <w:ilvl w:val="0"/>
          <w:numId w:val="8"/>
        </w:numPr>
        <w:tabs>
          <w:tab w:val="left" w:pos="810"/>
        </w:tabs>
        <w:spacing w:before="0" w:after="0" w:line="360" w:lineRule="auto"/>
        <w:ind w:left="810" w:right="57" w:hanging="708"/>
        <w:jc w:val="both"/>
        <w:outlineLvl w:val="0"/>
        <w:rPr>
          <w:rFonts w:ascii="Arial" w:hAnsi="Arial" w:eastAsia="Arial" w:cs="Arial"/>
          <w:b/>
          <w:bCs/>
          <w:sz w:val="24"/>
          <w:szCs w:val="24"/>
          <w:lang w:val="en-US"/>
        </w:rPr>
      </w:pPr>
      <w:r>
        <w:rPr>
          <w:rFonts w:ascii="Arial" w:hAnsi="Arial" w:eastAsia="Arial" w:cs="Arial"/>
          <w:b/>
          <w:bCs/>
          <w:sz w:val="24"/>
          <w:szCs w:val="24"/>
          <w:lang w:val="pt-BR"/>
        </w:rPr>
        <w:t>Damo-nos por NOTIFICADOS</w:t>
      </w:r>
      <w:r>
        <w:rPr>
          <w:rFonts w:ascii="Arial" w:hAnsi="Arial" w:eastAsia="Arial" w:cs="Arial"/>
          <w:b/>
          <w:bCs/>
          <w:spacing w:val="-2"/>
          <w:sz w:val="24"/>
          <w:szCs w:val="24"/>
          <w:lang w:val="pt-BR"/>
        </w:rPr>
        <w:t xml:space="preserve"> </w:t>
      </w:r>
      <w:r>
        <w:rPr>
          <w:rFonts w:ascii="Arial" w:hAnsi="Arial" w:eastAsia="Arial" w:cs="Arial"/>
          <w:b/>
          <w:bCs/>
          <w:sz w:val="24"/>
          <w:szCs w:val="24"/>
          <w:lang w:val="pt-BR"/>
        </w:rPr>
        <w:t>para:</w:t>
      </w:r>
    </w:p>
    <w:p>
      <w:pPr>
        <w:widowControl w:val="0"/>
        <w:numPr>
          <w:ilvl w:val="0"/>
          <w:numId w:val="10"/>
        </w:numPr>
        <w:tabs>
          <w:tab w:val="left" w:pos="810"/>
        </w:tabs>
        <w:spacing w:before="0" w:after="0" w:line="360" w:lineRule="auto"/>
        <w:ind w:left="102" w:right="57" w:hanging="708"/>
        <w:jc w:val="both"/>
        <w:rPr>
          <w:rFonts w:ascii="Arial" w:hAnsi="Arial" w:eastAsia="Arial" w:cs="Arial"/>
          <w:sz w:val="24"/>
          <w:lang w:val="en-US"/>
        </w:rPr>
      </w:pPr>
      <w:r>
        <w:rPr>
          <w:rFonts w:ascii="Arial" w:hAnsi="Arial" w:eastAsia="Arial" w:cs="Arial"/>
          <w:sz w:val="24"/>
          <w:lang w:val="pt-BR"/>
        </w:rPr>
        <w:t>O acompanhamento dos atos do processo até seu julgamento final e consequente</w:t>
      </w:r>
      <w:r>
        <w:rPr>
          <w:rFonts w:ascii="Arial" w:hAnsi="Arial" w:eastAsia="Arial" w:cs="Arial"/>
          <w:spacing w:val="-11"/>
          <w:sz w:val="24"/>
          <w:lang w:val="pt-BR"/>
        </w:rPr>
        <w:t xml:space="preserve"> </w:t>
      </w:r>
      <w:r>
        <w:rPr>
          <w:rFonts w:ascii="Arial" w:hAnsi="Arial" w:eastAsia="Arial" w:cs="Arial"/>
          <w:sz w:val="24"/>
          <w:lang w:val="pt-BR"/>
        </w:rPr>
        <w:t>publicação;</w:t>
      </w:r>
    </w:p>
    <w:p>
      <w:pPr>
        <w:widowControl w:val="0"/>
        <w:numPr>
          <w:ilvl w:val="0"/>
          <w:numId w:val="10"/>
        </w:numPr>
        <w:tabs>
          <w:tab w:val="left" w:pos="810"/>
        </w:tabs>
        <w:spacing w:before="0" w:after="0" w:line="360" w:lineRule="auto"/>
        <w:ind w:left="102" w:right="57" w:hanging="708"/>
        <w:jc w:val="both"/>
        <w:rPr>
          <w:rFonts w:ascii="Arial" w:hAnsi="Arial" w:eastAsia="Arial" w:cs="Arial"/>
          <w:sz w:val="24"/>
          <w:lang w:val="en-US"/>
        </w:rPr>
      </w:pPr>
      <w:r>
        <w:rPr>
          <w:rFonts w:ascii="Arial" w:hAnsi="Arial" w:eastAsia="Arial" w:cs="Arial"/>
          <w:sz w:val="24"/>
          <w:lang w:val="pt-BR"/>
        </w:rPr>
        <w:t>Se for o caso e de nosso interesse, nos prazos e nas formas legais e regimentais, exercer o direito de defesa, interpor recursos e o que mais</w:t>
      </w:r>
      <w:r>
        <w:rPr>
          <w:rFonts w:ascii="Arial" w:hAnsi="Arial" w:eastAsia="Arial" w:cs="Arial"/>
          <w:spacing w:val="-27"/>
          <w:sz w:val="24"/>
          <w:lang w:val="pt-BR"/>
        </w:rPr>
        <w:t xml:space="preserve"> </w:t>
      </w:r>
      <w:r>
        <w:rPr>
          <w:rFonts w:ascii="Arial" w:hAnsi="Arial" w:eastAsia="Arial" w:cs="Arial"/>
          <w:sz w:val="24"/>
          <w:lang w:val="pt-BR"/>
        </w:rPr>
        <w:t>couber.</w:t>
      </w:r>
    </w:p>
    <w:p>
      <w:pPr>
        <w:widowControl w:val="0"/>
        <w:spacing w:before="0" w:after="0" w:line="360" w:lineRule="auto"/>
        <w:ind w:right="57" w:firstLine="0"/>
        <w:rPr>
          <w:rFonts w:ascii="Arial" w:hAnsi="Arial" w:eastAsia="Arial" w:cs="Arial"/>
          <w:szCs w:val="24"/>
          <w:lang w:val="pt-BR"/>
        </w:rPr>
      </w:pPr>
    </w:p>
    <w:p>
      <w:pPr>
        <w:widowControl w:val="0"/>
        <w:numPr>
          <w:ilvl w:val="0"/>
          <w:numId w:val="0"/>
        </w:numPr>
        <w:tabs>
          <w:tab w:val="left" w:pos="8604"/>
        </w:tabs>
        <w:spacing w:before="0" w:after="0" w:line="360" w:lineRule="auto"/>
        <w:ind w:left="0" w:right="57" w:firstLine="0"/>
        <w:outlineLvl w:val="0"/>
        <w:rPr>
          <w:rFonts w:ascii="Arial" w:hAnsi="Arial" w:eastAsia="Arial" w:cs="Arial"/>
          <w:b/>
          <w:bCs/>
          <w:sz w:val="24"/>
          <w:szCs w:val="24"/>
          <w:lang w:val="en-US"/>
        </w:rPr>
      </w:pPr>
      <w:r>
        <w:rPr>
          <w:rFonts w:ascii="Arial" w:hAnsi="Arial" w:eastAsia="Arial" w:cs="Arial"/>
          <w:b/>
          <w:bCs/>
          <w:sz w:val="24"/>
          <w:szCs w:val="24"/>
          <w:lang w:val="pt-BR"/>
        </w:rPr>
        <w:t>LOCAL e DATA:</w:t>
      </w:r>
      <w:r>
        <w:rPr>
          <w:rFonts w:ascii="Arial" w:hAnsi="Arial" w:eastAsia="Arial" w:cs="Arial"/>
          <w:b/>
          <w:bCs/>
          <w:spacing w:val="-2"/>
          <w:sz w:val="24"/>
          <w:szCs w:val="24"/>
          <w:lang w:val="pt-BR"/>
        </w:rPr>
        <w:t xml:space="preserve"> </w:t>
      </w:r>
      <w:r>
        <w:rPr>
          <w:rFonts w:ascii="Arial" w:hAnsi="Arial" w:eastAsia="Arial" w:cs="Arial"/>
          <w:b/>
          <w:bCs/>
          <w:sz w:val="24"/>
          <w:szCs w:val="24"/>
          <w:u w:val="thick"/>
          <w:lang w:val="pt-BR"/>
        </w:rPr>
        <w:t xml:space="preserve"> </w:t>
      </w:r>
      <w:r>
        <w:rPr>
          <w:rFonts w:ascii="Arial" w:hAnsi="Arial" w:eastAsia="Arial" w:cs="Arial"/>
          <w:b/>
          <w:bCs/>
          <w:sz w:val="24"/>
          <w:szCs w:val="24"/>
          <w:u w:val="thick"/>
          <w:lang w:val="pt-BR"/>
        </w:rPr>
        <w:tab/>
      </w:r>
    </w:p>
    <w:p>
      <w:pPr>
        <w:widowControl w:val="0"/>
        <w:spacing w:before="0" w:after="0" w:line="360" w:lineRule="auto"/>
        <w:ind w:right="57" w:firstLine="0"/>
        <w:rPr>
          <w:rFonts w:ascii="Arial" w:hAnsi="Arial" w:eastAsia="Arial" w:cs="Arial"/>
          <w:b/>
          <w:sz w:val="20"/>
          <w:szCs w:val="24"/>
          <w:lang w:val="pt-BR"/>
        </w:rPr>
      </w:pPr>
    </w:p>
    <w:p>
      <w:pPr>
        <w:widowControl w:val="0"/>
        <w:spacing w:before="0" w:after="0" w:line="360" w:lineRule="auto"/>
        <w:ind w:right="57" w:firstLine="0"/>
        <w:rPr>
          <w:rFonts w:ascii="Arial" w:hAnsi="Arial" w:eastAsia="Arial" w:cs="Arial"/>
          <w:b/>
          <w:sz w:val="23"/>
          <w:szCs w:val="24"/>
          <w:lang w:val="pt-BR"/>
        </w:rPr>
      </w:pPr>
    </w:p>
    <w:p>
      <w:pPr>
        <w:widowControl w:val="0"/>
        <w:spacing w:before="0" w:after="0" w:line="360" w:lineRule="auto"/>
        <w:ind w:right="57" w:firstLine="0"/>
        <w:rPr>
          <w:rFonts w:ascii="Arial" w:hAnsi="Arial" w:eastAsia="Arial" w:cs="Arial"/>
          <w:b/>
          <w:sz w:val="24"/>
          <w:lang w:val="en-US"/>
        </w:rPr>
      </w:pPr>
      <w:r>
        <w:rPr>
          <w:rFonts w:ascii="Arial" w:hAnsi="Arial" w:eastAsia="Arial" w:cs="Arial"/>
          <w:b/>
          <w:sz w:val="24"/>
          <w:u w:val="thick"/>
          <w:lang w:val="pt-BR"/>
        </w:rPr>
        <w:t>AUTORIDADE MÁXIMA DO ÓRGÃO/ENTIDADE</w:t>
      </w:r>
      <w:r>
        <w:rPr>
          <w:rFonts w:ascii="Arial" w:hAnsi="Arial" w:eastAsia="Arial" w:cs="Arial"/>
          <w:b/>
          <w:strike/>
          <w:sz w:val="24"/>
          <w:lang w:val="pt-BR"/>
        </w:rPr>
        <w:t>:</w:t>
      </w:r>
    </w:p>
    <w:p>
      <w:pPr>
        <w:widowControl w:val="0"/>
        <w:tabs>
          <w:tab w:val="left" w:pos="4511"/>
          <w:tab w:val="left" w:pos="8543"/>
          <w:tab w:val="left" w:pos="8621"/>
        </w:tabs>
        <w:spacing w:before="0" w:after="0" w:line="360" w:lineRule="auto"/>
        <w:ind w:right="57" w:firstLine="0"/>
        <w:rPr>
          <w:rFonts w:ascii="Arial" w:hAnsi="Arial" w:eastAsia="Arial" w:cs="Arial"/>
          <w:sz w:val="24"/>
          <w:szCs w:val="24"/>
          <w:lang w:val="en-US"/>
        </w:rPr>
      </w:pPr>
      <w:r>
        <w:rPr>
          <w:rFonts w:ascii="Arial" w:hAnsi="Arial" w:eastAsia="Arial" w:cs="Arial"/>
          <w:sz w:val="24"/>
          <w:szCs w:val="24"/>
          <w:lang w:val="pt-BR"/>
        </w:rPr>
        <w:t>Nome:</w:t>
      </w:r>
      <w:r>
        <w:rPr>
          <w:rFonts w:ascii="Arial" w:hAnsi="Arial" w:eastAsia="Arial" w:cs="Arial"/>
          <w:sz w:val="24"/>
          <w:szCs w:val="24"/>
          <w:u w:val="single"/>
          <w:lang w:val="pt-BR"/>
        </w:rPr>
        <w:tab/>
      </w:r>
      <w:r>
        <w:rPr>
          <w:rFonts w:ascii="Arial" w:hAnsi="Arial" w:eastAsia="Arial" w:cs="Arial"/>
          <w:sz w:val="24"/>
          <w:szCs w:val="24"/>
          <w:u w:val="single"/>
          <w:lang w:val="pt-BR"/>
        </w:rPr>
        <w:tab/>
      </w:r>
      <w:r>
        <w:rPr>
          <w:rFonts w:ascii="Arial" w:hAnsi="Arial" w:eastAsia="Arial" w:cs="Arial"/>
          <w:sz w:val="24"/>
          <w:szCs w:val="24"/>
          <w:lang w:val="pt-BR"/>
        </w:rPr>
        <w:t xml:space="preserve"> Cargo:</w:t>
      </w:r>
      <w:r>
        <w:rPr>
          <w:rFonts w:ascii="Arial" w:hAnsi="Arial" w:eastAsia="Arial" w:cs="Arial"/>
          <w:sz w:val="24"/>
          <w:szCs w:val="24"/>
          <w:u w:val="single"/>
          <w:lang w:val="pt-BR"/>
        </w:rPr>
        <w:tab/>
      </w:r>
      <w:r>
        <w:rPr>
          <w:rFonts w:ascii="Arial" w:hAnsi="Arial" w:eastAsia="Arial" w:cs="Arial"/>
          <w:sz w:val="24"/>
          <w:szCs w:val="24"/>
          <w:u w:val="single"/>
          <w:lang w:val="pt-BR"/>
        </w:rPr>
        <w:tab/>
      </w:r>
      <w:r>
        <w:rPr>
          <w:rFonts w:ascii="Arial" w:hAnsi="Arial" w:eastAsia="Arial" w:cs="Arial"/>
          <w:sz w:val="24"/>
          <w:szCs w:val="24"/>
          <w:u w:val="single"/>
          <w:lang w:val="pt-BR"/>
        </w:rPr>
        <w:tab/>
      </w:r>
      <w:r>
        <w:rPr>
          <w:rFonts w:ascii="Arial" w:hAnsi="Arial" w:eastAsia="Arial" w:cs="Arial"/>
          <w:sz w:val="24"/>
          <w:szCs w:val="24"/>
          <w:lang w:val="pt-BR"/>
        </w:rPr>
        <w:t xml:space="preserve"> CPF: </w:t>
      </w:r>
      <w:r>
        <w:rPr>
          <w:rFonts w:ascii="Arial" w:hAnsi="Arial" w:eastAsia="Arial" w:cs="Arial"/>
          <w:sz w:val="24"/>
          <w:szCs w:val="24"/>
          <w:u w:val="single"/>
          <w:lang w:val="pt-BR"/>
        </w:rPr>
        <w:t xml:space="preserve"> </w:t>
      </w:r>
      <w:r>
        <w:rPr>
          <w:rFonts w:ascii="Arial" w:hAnsi="Arial" w:eastAsia="Arial" w:cs="Arial"/>
          <w:sz w:val="24"/>
          <w:szCs w:val="24"/>
          <w:u w:val="single"/>
          <w:lang w:val="pt-BR"/>
        </w:rPr>
        <w:tab/>
      </w:r>
    </w:p>
    <w:p>
      <w:pPr>
        <w:widowControl w:val="0"/>
        <w:spacing w:before="0" w:after="0" w:line="360" w:lineRule="auto"/>
        <w:ind w:right="57" w:firstLine="0"/>
        <w:rPr>
          <w:rFonts w:ascii="Arial" w:hAnsi="Arial" w:eastAsia="Arial" w:cs="Arial"/>
          <w:sz w:val="20"/>
          <w:szCs w:val="24"/>
          <w:lang w:val="pt-BR"/>
        </w:rPr>
      </w:pPr>
    </w:p>
    <w:p>
      <w:pPr>
        <w:widowControl w:val="0"/>
        <w:numPr>
          <w:ilvl w:val="0"/>
          <w:numId w:val="0"/>
        </w:numPr>
        <w:spacing w:before="0" w:after="0" w:line="360" w:lineRule="auto"/>
        <w:ind w:left="0" w:right="57" w:firstLine="0"/>
        <w:outlineLvl w:val="0"/>
        <w:rPr>
          <w:rFonts w:ascii="Arial" w:hAnsi="Arial" w:eastAsia="Arial" w:cs="Arial"/>
          <w:b/>
          <w:bCs/>
          <w:sz w:val="24"/>
          <w:szCs w:val="24"/>
          <w:lang w:val="en-US"/>
        </w:rPr>
      </w:pPr>
      <w:r>
        <w:rPr>
          <w:rFonts w:ascii="Arial" w:hAnsi="Arial" w:eastAsia="Arial" w:cs="Arial"/>
          <w:b/>
          <w:bCs/>
          <w:sz w:val="24"/>
          <w:szCs w:val="24"/>
          <w:u w:val="thick"/>
          <w:lang w:val="pt-BR"/>
        </w:rPr>
        <w:t>RESPONSÁVEIS PELA HOMOLOGAÇÃO DO CERTAME OU RATIFICAÇÃO DA DISPENSA/INEXIGIBILIDADE DE LICITAÇÃO:</w:t>
      </w:r>
    </w:p>
    <w:p>
      <w:pPr>
        <w:widowControl w:val="0"/>
        <w:tabs>
          <w:tab w:val="left" w:pos="4511"/>
          <w:tab w:val="left" w:pos="8542"/>
          <w:tab w:val="left" w:pos="8620"/>
        </w:tabs>
        <w:spacing w:before="0" w:after="0" w:line="360" w:lineRule="auto"/>
        <w:ind w:right="57" w:firstLine="0"/>
        <w:rPr>
          <w:rFonts w:ascii="Arial" w:hAnsi="Arial" w:eastAsia="Arial" w:cs="Arial"/>
          <w:sz w:val="24"/>
          <w:szCs w:val="24"/>
          <w:lang w:val="en-US"/>
        </w:rPr>
      </w:pPr>
      <w:r>
        <w:rPr>
          <w:rFonts w:ascii="Arial" w:hAnsi="Arial" w:eastAsia="Arial" w:cs="Arial"/>
          <w:sz w:val="24"/>
          <w:szCs w:val="24"/>
          <w:lang w:val="pt-BR"/>
        </w:rPr>
        <w:t>Nome:</w:t>
      </w:r>
      <w:r>
        <w:rPr>
          <w:rFonts w:ascii="Arial" w:hAnsi="Arial" w:eastAsia="Arial" w:cs="Arial"/>
          <w:sz w:val="24"/>
          <w:szCs w:val="24"/>
          <w:u w:val="single"/>
          <w:lang w:val="pt-BR"/>
        </w:rPr>
        <w:tab/>
      </w:r>
      <w:r>
        <w:rPr>
          <w:rFonts w:ascii="Arial" w:hAnsi="Arial" w:eastAsia="Arial" w:cs="Arial"/>
          <w:sz w:val="24"/>
          <w:szCs w:val="24"/>
          <w:u w:val="single"/>
          <w:lang w:val="pt-BR"/>
        </w:rPr>
        <w:tab/>
      </w:r>
      <w:r>
        <w:rPr>
          <w:rFonts w:ascii="Arial" w:hAnsi="Arial" w:eastAsia="Arial" w:cs="Arial"/>
          <w:sz w:val="24"/>
          <w:szCs w:val="24"/>
          <w:lang w:val="pt-BR"/>
        </w:rPr>
        <w:t xml:space="preserve"> Cargo:</w:t>
      </w:r>
      <w:r>
        <w:rPr>
          <w:rFonts w:ascii="Arial" w:hAnsi="Arial" w:eastAsia="Arial" w:cs="Arial"/>
          <w:sz w:val="24"/>
          <w:szCs w:val="24"/>
          <w:u w:val="single"/>
          <w:lang w:val="pt-BR"/>
        </w:rPr>
        <w:tab/>
      </w:r>
      <w:r>
        <w:rPr>
          <w:rFonts w:ascii="Arial" w:hAnsi="Arial" w:eastAsia="Arial" w:cs="Arial"/>
          <w:sz w:val="24"/>
          <w:szCs w:val="24"/>
          <w:u w:val="single"/>
          <w:lang w:val="pt-BR"/>
        </w:rPr>
        <w:tab/>
      </w:r>
      <w:r>
        <w:rPr>
          <w:rFonts w:ascii="Arial" w:hAnsi="Arial" w:eastAsia="Arial" w:cs="Arial"/>
          <w:sz w:val="24"/>
          <w:szCs w:val="24"/>
          <w:u w:val="single"/>
          <w:lang w:val="pt-BR"/>
        </w:rPr>
        <w:tab/>
      </w:r>
      <w:r>
        <w:rPr>
          <w:rFonts w:ascii="Arial" w:hAnsi="Arial" w:eastAsia="Arial" w:cs="Arial"/>
          <w:sz w:val="24"/>
          <w:szCs w:val="24"/>
          <w:lang w:val="pt-BR"/>
        </w:rPr>
        <w:t xml:space="preserve"> CPF: </w:t>
      </w:r>
      <w:r>
        <w:rPr>
          <w:rFonts w:ascii="Arial" w:hAnsi="Arial" w:eastAsia="Arial" w:cs="Arial"/>
          <w:sz w:val="24"/>
          <w:szCs w:val="24"/>
          <w:u w:val="single"/>
          <w:lang w:val="pt-BR"/>
        </w:rPr>
        <w:t xml:space="preserve"> </w:t>
      </w:r>
      <w:r>
        <w:rPr>
          <w:rFonts w:ascii="Arial" w:hAnsi="Arial" w:eastAsia="Arial" w:cs="Arial"/>
          <w:sz w:val="24"/>
          <w:szCs w:val="24"/>
          <w:u w:val="single"/>
          <w:lang w:val="pt-BR"/>
        </w:rPr>
        <w:tab/>
      </w:r>
    </w:p>
    <w:p>
      <w:pPr>
        <w:widowControl w:val="0"/>
        <w:tabs>
          <w:tab w:val="left" w:pos="8630"/>
        </w:tabs>
        <w:spacing w:before="0" w:after="0" w:line="360" w:lineRule="auto"/>
        <w:ind w:right="57" w:firstLine="0"/>
        <w:rPr>
          <w:rFonts w:ascii="Arial" w:hAnsi="Arial" w:eastAsia="Arial" w:cs="Arial"/>
          <w:sz w:val="24"/>
          <w:szCs w:val="24"/>
          <w:lang w:val="en-US"/>
        </w:rPr>
      </w:pPr>
      <w:r>
        <w:rPr>
          <w:rFonts w:ascii="Arial" w:hAnsi="Arial" w:eastAsia="Arial" w:cs="Arial"/>
          <w:sz w:val="24"/>
          <w:szCs w:val="24"/>
          <w:lang w:val="pt-BR"/>
        </w:rPr>
        <w:t xml:space="preserve">Assinatura: </w:t>
      </w:r>
      <w:r>
        <w:rPr>
          <w:rFonts w:ascii="Arial" w:hAnsi="Arial" w:eastAsia="Arial" w:cs="Arial"/>
          <w:sz w:val="24"/>
          <w:szCs w:val="24"/>
          <w:u w:val="single"/>
          <w:lang w:val="pt-BR"/>
        </w:rPr>
        <w:t xml:space="preserve"> </w:t>
      </w:r>
      <w:r>
        <w:rPr>
          <w:rFonts w:ascii="Arial" w:hAnsi="Arial" w:eastAsia="Arial" w:cs="Arial"/>
          <w:sz w:val="24"/>
          <w:szCs w:val="24"/>
          <w:u w:val="single"/>
          <w:lang w:val="pt-BR"/>
        </w:rPr>
        <w:tab/>
      </w:r>
    </w:p>
    <w:p>
      <w:pPr>
        <w:widowControl w:val="0"/>
        <w:spacing w:before="0" w:after="0" w:line="360" w:lineRule="auto"/>
        <w:ind w:right="57" w:firstLine="0"/>
        <w:rPr>
          <w:rFonts w:ascii="Arial" w:hAnsi="Arial" w:eastAsia="Arial" w:cs="Arial"/>
          <w:sz w:val="20"/>
          <w:szCs w:val="24"/>
          <w:lang w:val="pt-BR"/>
        </w:rPr>
      </w:pPr>
    </w:p>
    <w:p>
      <w:pPr>
        <w:widowControl w:val="0"/>
        <w:spacing w:before="0" w:after="0" w:line="360" w:lineRule="auto"/>
        <w:ind w:right="57" w:firstLine="0"/>
        <w:rPr>
          <w:rFonts w:ascii="Arial" w:hAnsi="Arial" w:eastAsia="Arial" w:cs="Arial"/>
          <w:sz w:val="23"/>
          <w:szCs w:val="24"/>
          <w:lang w:val="pt-BR"/>
        </w:rPr>
      </w:pPr>
    </w:p>
    <w:p>
      <w:pPr>
        <w:widowControl w:val="0"/>
        <w:numPr>
          <w:ilvl w:val="0"/>
          <w:numId w:val="0"/>
        </w:numPr>
        <w:spacing w:before="0" w:after="0" w:line="360" w:lineRule="auto"/>
        <w:ind w:left="0" w:right="57" w:firstLine="0"/>
        <w:outlineLvl w:val="0"/>
        <w:rPr>
          <w:rFonts w:ascii="Arial" w:hAnsi="Arial" w:eastAsia="Arial" w:cs="Arial"/>
          <w:b/>
          <w:bCs/>
          <w:sz w:val="24"/>
          <w:szCs w:val="24"/>
          <w:lang w:val="en-US"/>
        </w:rPr>
      </w:pPr>
      <w:r>
        <w:rPr>
          <w:rFonts w:ascii="Arial" w:hAnsi="Arial" w:eastAsia="Arial" w:cs="Arial"/>
          <w:b/>
          <w:bCs/>
          <w:sz w:val="24"/>
          <w:szCs w:val="24"/>
          <w:u w:val="thick"/>
          <w:lang w:val="pt-BR"/>
        </w:rPr>
        <w:t>RESPONSÁVEIS QUE ASSINARAM O AJUSTE:</w:t>
      </w:r>
    </w:p>
    <w:p>
      <w:pPr>
        <w:widowControl w:val="0"/>
        <w:spacing w:before="0" w:after="0" w:line="360" w:lineRule="auto"/>
        <w:ind w:right="57" w:firstLine="0"/>
        <w:rPr>
          <w:rFonts w:ascii="Arial" w:hAnsi="Arial" w:eastAsia="Arial" w:cs="Arial"/>
          <w:b/>
          <w:sz w:val="24"/>
          <w:lang w:val="en-US"/>
        </w:rPr>
      </w:pPr>
      <w:r>
        <w:rPr>
          <w:rFonts w:ascii="Arial" w:hAnsi="Arial" w:eastAsia="Arial" w:cs="Arial"/>
          <w:b/>
          <w:sz w:val="24"/>
          <w:u w:val="thick"/>
          <w:lang w:val="pt-BR"/>
        </w:rPr>
        <w:t>Pelo contratante</w:t>
      </w:r>
      <w:r>
        <w:rPr>
          <w:rFonts w:ascii="Arial" w:hAnsi="Arial" w:eastAsia="Arial" w:cs="Arial"/>
          <w:b/>
          <w:sz w:val="24"/>
          <w:lang w:val="pt-BR"/>
        </w:rPr>
        <w:t>:</w:t>
      </w:r>
    </w:p>
    <w:p>
      <w:pPr>
        <w:widowControl w:val="0"/>
        <w:tabs>
          <w:tab w:val="left" w:pos="4511"/>
          <w:tab w:val="left" w:pos="8546"/>
          <w:tab w:val="left" w:pos="8618"/>
        </w:tabs>
        <w:spacing w:before="0" w:after="0" w:line="360" w:lineRule="auto"/>
        <w:ind w:right="57" w:firstLine="0"/>
        <w:rPr>
          <w:rFonts w:ascii="Arial" w:hAnsi="Arial" w:eastAsia="Arial" w:cs="Arial"/>
          <w:sz w:val="24"/>
          <w:szCs w:val="24"/>
          <w:lang w:val="en-US"/>
        </w:rPr>
      </w:pPr>
      <w:r>
        <w:rPr>
          <w:rFonts w:ascii="Arial" w:hAnsi="Arial" w:eastAsia="Arial" w:cs="Arial"/>
          <w:sz w:val="24"/>
          <w:szCs w:val="24"/>
          <w:lang w:val="pt-BR"/>
        </w:rPr>
        <w:t>Nome:</w:t>
      </w:r>
      <w:r>
        <w:rPr>
          <w:rFonts w:ascii="Arial" w:hAnsi="Arial" w:eastAsia="Arial" w:cs="Arial"/>
          <w:sz w:val="24"/>
          <w:szCs w:val="24"/>
          <w:u w:val="single"/>
          <w:lang w:val="pt-BR"/>
        </w:rPr>
        <w:tab/>
      </w:r>
      <w:r>
        <w:rPr>
          <w:rFonts w:ascii="Arial" w:hAnsi="Arial" w:eastAsia="Arial" w:cs="Arial"/>
          <w:sz w:val="24"/>
          <w:szCs w:val="24"/>
          <w:u w:val="single"/>
          <w:lang w:val="pt-BR"/>
        </w:rPr>
        <w:tab/>
      </w:r>
      <w:r>
        <w:rPr>
          <w:rFonts w:ascii="Arial" w:hAnsi="Arial" w:eastAsia="Arial" w:cs="Arial"/>
          <w:sz w:val="24"/>
          <w:szCs w:val="24"/>
          <w:lang w:val="pt-BR"/>
        </w:rPr>
        <w:t xml:space="preserve"> Cargo:</w:t>
      </w:r>
      <w:r>
        <w:rPr>
          <w:rFonts w:ascii="Arial" w:hAnsi="Arial" w:eastAsia="Arial" w:cs="Arial"/>
          <w:sz w:val="24"/>
          <w:szCs w:val="24"/>
          <w:u w:val="single"/>
          <w:lang w:val="pt-BR"/>
        </w:rPr>
        <w:tab/>
      </w:r>
      <w:r>
        <w:rPr>
          <w:rFonts w:ascii="Arial" w:hAnsi="Arial" w:eastAsia="Arial" w:cs="Arial"/>
          <w:sz w:val="24"/>
          <w:szCs w:val="24"/>
          <w:u w:val="single"/>
          <w:lang w:val="pt-BR"/>
        </w:rPr>
        <w:tab/>
      </w:r>
      <w:r>
        <w:rPr>
          <w:rFonts w:ascii="Arial" w:hAnsi="Arial" w:eastAsia="Arial" w:cs="Arial"/>
          <w:sz w:val="24"/>
          <w:szCs w:val="24"/>
          <w:u w:val="single"/>
          <w:lang w:val="pt-BR"/>
        </w:rPr>
        <w:tab/>
      </w:r>
      <w:r>
        <w:rPr>
          <w:rFonts w:ascii="Arial" w:hAnsi="Arial" w:eastAsia="Arial" w:cs="Arial"/>
          <w:sz w:val="24"/>
          <w:szCs w:val="24"/>
          <w:lang w:val="pt-BR"/>
        </w:rPr>
        <w:t xml:space="preserve"> CPF: </w:t>
      </w:r>
      <w:r>
        <w:rPr>
          <w:rFonts w:ascii="Arial" w:hAnsi="Arial" w:eastAsia="Arial" w:cs="Arial"/>
          <w:sz w:val="24"/>
          <w:szCs w:val="24"/>
          <w:u w:val="single"/>
          <w:lang w:val="pt-BR"/>
        </w:rPr>
        <w:t xml:space="preserve"> </w:t>
      </w:r>
      <w:r>
        <w:rPr>
          <w:rFonts w:ascii="Arial" w:hAnsi="Arial" w:eastAsia="Arial" w:cs="Arial"/>
          <w:sz w:val="24"/>
          <w:szCs w:val="24"/>
          <w:u w:val="single"/>
          <w:lang w:val="pt-BR"/>
        </w:rPr>
        <w:tab/>
      </w:r>
    </w:p>
    <w:p>
      <w:pPr>
        <w:widowControl w:val="0"/>
        <w:tabs>
          <w:tab w:val="left" w:pos="8639"/>
        </w:tabs>
        <w:spacing w:before="0" w:after="0" w:line="360" w:lineRule="auto"/>
        <w:ind w:right="57" w:firstLine="0"/>
        <w:rPr>
          <w:rFonts w:ascii="Arial" w:hAnsi="Arial" w:eastAsia="Arial" w:cs="Arial"/>
          <w:sz w:val="24"/>
          <w:szCs w:val="24"/>
          <w:lang w:val="en-US"/>
        </w:rPr>
      </w:pPr>
      <w:r>
        <w:rPr>
          <w:rFonts w:ascii="Arial" w:hAnsi="Arial" w:eastAsia="Arial" w:cs="Arial"/>
          <w:sz w:val="24"/>
          <w:szCs w:val="24"/>
          <w:lang w:val="pt-BR"/>
        </w:rPr>
        <w:t xml:space="preserve">Assinatura: </w:t>
      </w:r>
      <w:r>
        <w:rPr>
          <w:rFonts w:ascii="Arial" w:hAnsi="Arial" w:eastAsia="Arial" w:cs="Arial"/>
          <w:sz w:val="24"/>
          <w:szCs w:val="24"/>
          <w:u w:val="single"/>
          <w:lang w:val="pt-BR"/>
        </w:rPr>
        <w:t xml:space="preserve"> </w:t>
      </w:r>
      <w:r>
        <w:rPr>
          <w:rFonts w:ascii="Arial" w:hAnsi="Arial" w:eastAsia="Arial" w:cs="Arial"/>
          <w:sz w:val="24"/>
          <w:szCs w:val="24"/>
          <w:u w:val="single"/>
          <w:lang w:val="pt-BR"/>
        </w:rPr>
        <w:tab/>
      </w:r>
    </w:p>
    <w:p>
      <w:pPr>
        <w:widowControl w:val="0"/>
        <w:numPr>
          <w:ilvl w:val="0"/>
          <w:numId w:val="0"/>
        </w:numPr>
        <w:spacing w:before="0" w:after="0" w:line="360" w:lineRule="auto"/>
        <w:ind w:left="0" w:right="57" w:firstLine="0"/>
        <w:outlineLvl w:val="0"/>
        <w:rPr>
          <w:rFonts w:ascii="Arial" w:hAnsi="Arial" w:eastAsia="Arial" w:cs="Arial"/>
          <w:b/>
          <w:bCs/>
          <w:sz w:val="24"/>
          <w:szCs w:val="24"/>
          <w:lang w:val="en-US"/>
        </w:rPr>
      </w:pPr>
      <w:r>
        <w:rPr>
          <w:rFonts w:ascii="Arial" w:hAnsi="Arial" w:eastAsia="Arial" w:cs="Arial"/>
          <w:b/>
          <w:bCs/>
          <w:sz w:val="24"/>
          <w:szCs w:val="24"/>
          <w:u w:val="thick"/>
          <w:lang w:val="pt-BR"/>
        </w:rPr>
        <w:t>Pela contratada</w:t>
      </w:r>
      <w:r>
        <w:rPr>
          <w:rFonts w:ascii="Arial" w:hAnsi="Arial" w:eastAsia="Arial" w:cs="Arial"/>
          <w:b/>
          <w:bCs/>
          <w:sz w:val="24"/>
          <w:szCs w:val="24"/>
          <w:lang w:val="pt-BR"/>
        </w:rPr>
        <w:t>:</w:t>
      </w:r>
    </w:p>
    <w:p>
      <w:pPr>
        <w:widowControl w:val="0"/>
        <w:tabs>
          <w:tab w:val="left" w:pos="4511"/>
          <w:tab w:val="left" w:pos="8548"/>
          <w:tab w:val="left" w:pos="8618"/>
        </w:tabs>
        <w:spacing w:before="0" w:after="0" w:line="360" w:lineRule="auto"/>
        <w:ind w:right="57" w:firstLine="0"/>
        <w:rPr>
          <w:rFonts w:ascii="Arial" w:hAnsi="Arial" w:eastAsia="Arial" w:cs="Arial"/>
          <w:sz w:val="24"/>
          <w:szCs w:val="24"/>
          <w:lang w:val="en-US"/>
        </w:rPr>
      </w:pPr>
      <w:r>
        <w:rPr>
          <w:rFonts w:ascii="Arial" w:hAnsi="Arial" w:eastAsia="Arial" w:cs="Arial"/>
          <w:sz w:val="24"/>
          <w:szCs w:val="24"/>
          <w:lang w:val="pt-BR"/>
        </w:rPr>
        <w:t>Nome:</w:t>
      </w:r>
      <w:r>
        <w:rPr>
          <w:rFonts w:ascii="Arial" w:hAnsi="Arial" w:eastAsia="Arial" w:cs="Arial"/>
          <w:sz w:val="24"/>
          <w:szCs w:val="24"/>
          <w:u w:val="single"/>
          <w:lang w:val="pt-BR"/>
        </w:rPr>
        <w:tab/>
      </w:r>
      <w:r>
        <w:rPr>
          <w:rFonts w:ascii="Arial" w:hAnsi="Arial" w:eastAsia="Arial" w:cs="Arial"/>
          <w:sz w:val="24"/>
          <w:szCs w:val="24"/>
          <w:u w:val="single"/>
          <w:lang w:val="pt-BR"/>
        </w:rPr>
        <w:tab/>
      </w:r>
      <w:r>
        <w:rPr>
          <w:rFonts w:ascii="Arial" w:hAnsi="Arial" w:eastAsia="Arial" w:cs="Arial"/>
          <w:sz w:val="24"/>
          <w:szCs w:val="24"/>
          <w:lang w:val="pt-BR"/>
        </w:rPr>
        <w:t xml:space="preserve"> Cargo:</w:t>
      </w:r>
      <w:r>
        <w:rPr>
          <w:rFonts w:ascii="Arial" w:hAnsi="Arial" w:eastAsia="Arial" w:cs="Arial"/>
          <w:sz w:val="24"/>
          <w:szCs w:val="24"/>
          <w:u w:val="single"/>
          <w:lang w:val="pt-BR"/>
        </w:rPr>
        <w:tab/>
      </w:r>
      <w:r>
        <w:rPr>
          <w:rFonts w:ascii="Arial" w:hAnsi="Arial" w:eastAsia="Arial" w:cs="Arial"/>
          <w:sz w:val="24"/>
          <w:szCs w:val="24"/>
          <w:u w:val="single"/>
          <w:lang w:val="pt-BR"/>
        </w:rPr>
        <w:tab/>
      </w:r>
      <w:r>
        <w:rPr>
          <w:rFonts w:ascii="Arial" w:hAnsi="Arial" w:eastAsia="Arial" w:cs="Arial"/>
          <w:sz w:val="24"/>
          <w:szCs w:val="24"/>
          <w:u w:val="single"/>
          <w:lang w:val="pt-BR"/>
        </w:rPr>
        <w:tab/>
      </w:r>
      <w:r>
        <w:rPr>
          <w:rFonts w:ascii="Arial" w:hAnsi="Arial" w:eastAsia="Arial" w:cs="Arial"/>
          <w:sz w:val="24"/>
          <w:szCs w:val="24"/>
          <w:lang w:val="pt-BR"/>
        </w:rPr>
        <w:t xml:space="preserve"> CPF: </w:t>
      </w:r>
      <w:r>
        <w:rPr>
          <w:rFonts w:ascii="Arial" w:hAnsi="Arial" w:eastAsia="Arial" w:cs="Arial"/>
          <w:sz w:val="24"/>
          <w:szCs w:val="24"/>
          <w:u w:val="single"/>
          <w:lang w:val="pt-BR"/>
        </w:rPr>
        <w:t xml:space="preserve"> </w:t>
      </w:r>
      <w:r>
        <w:rPr>
          <w:rFonts w:ascii="Arial" w:hAnsi="Arial" w:eastAsia="Arial" w:cs="Arial"/>
          <w:sz w:val="24"/>
          <w:szCs w:val="24"/>
          <w:u w:val="single"/>
          <w:lang w:val="pt-BR"/>
        </w:rPr>
        <w:tab/>
      </w:r>
    </w:p>
    <w:p>
      <w:pPr>
        <w:widowControl w:val="0"/>
        <w:tabs>
          <w:tab w:val="left" w:pos="8639"/>
        </w:tabs>
        <w:spacing w:before="0" w:after="0" w:line="360" w:lineRule="auto"/>
        <w:ind w:right="57" w:firstLine="0"/>
        <w:rPr>
          <w:rFonts w:ascii="Arial" w:hAnsi="Arial" w:eastAsia="Arial" w:cs="Arial"/>
          <w:sz w:val="24"/>
          <w:szCs w:val="24"/>
          <w:lang w:val="en-US"/>
        </w:rPr>
      </w:pPr>
      <w:r>
        <w:rPr>
          <w:rFonts w:ascii="Arial" w:hAnsi="Arial" w:eastAsia="Arial" w:cs="Arial"/>
          <w:sz w:val="24"/>
          <w:szCs w:val="24"/>
          <w:lang w:val="pt-BR"/>
        </w:rPr>
        <w:t xml:space="preserve">Assinatura: </w:t>
      </w:r>
      <w:r>
        <w:rPr>
          <w:rFonts w:ascii="Arial" w:hAnsi="Arial" w:eastAsia="Arial" w:cs="Arial"/>
          <w:sz w:val="24"/>
          <w:szCs w:val="24"/>
          <w:u w:val="single"/>
          <w:lang w:val="pt-BR"/>
        </w:rPr>
        <w:t xml:space="preserve"> </w:t>
      </w:r>
      <w:r>
        <w:rPr>
          <w:rFonts w:ascii="Arial" w:hAnsi="Arial" w:eastAsia="Arial" w:cs="Arial"/>
          <w:sz w:val="24"/>
          <w:szCs w:val="24"/>
          <w:u w:val="single"/>
          <w:lang w:val="pt-BR"/>
        </w:rPr>
        <w:tab/>
      </w:r>
    </w:p>
    <w:p>
      <w:pPr>
        <w:widowControl w:val="0"/>
        <w:spacing w:before="0" w:after="0" w:line="360" w:lineRule="auto"/>
        <w:ind w:right="57" w:firstLine="0"/>
        <w:rPr>
          <w:rFonts w:ascii="Arial" w:hAnsi="Arial" w:eastAsia="Arial" w:cs="Arial"/>
          <w:sz w:val="20"/>
          <w:szCs w:val="24"/>
          <w:lang w:val="pt-BR"/>
        </w:rPr>
      </w:pPr>
    </w:p>
    <w:p>
      <w:pPr>
        <w:widowControl w:val="0"/>
        <w:numPr>
          <w:ilvl w:val="0"/>
          <w:numId w:val="0"/>
        </w:numPr>
        <w:spacing w:before="0" w:after="0" w:line="360" w:lineRule="auto"/>
        <w:ind w:left="0" w:right="57" w:firstLine="0"/>
        <w:outlineLvl w:val="0"/>
        <w:rPr>
          <w:rFonts w:ascii="Arial" w:hAnsi="Arial" w:eastAsia="Arial" w:cs="Arial"/>
          <w:b/>
          <w:bCs/>
          <w:sz w:val="24"/>
          <w:szCs w:val="24"/>
          <w:lang w:val="en-US"/>
        </w:rPr>
      </w:pPr>
      <w:r>
        <w:rPr>
          <w:rFonts w:ascii="Arial" w:hAnsi="Arial" w:eastAsia="Arial" w:cs="Arial"/>
          <w:b/>
          <w:bCs/>
          <w:sz w:val="24"/>
          <w:szCs w:val="24"/>
          <w:u w:val="thick"/>
          <w:lang w:val="pt-BR"/>
        </w:rPr>
        <w:t>ORDENADOR DE DESPESAS DA CONTRATANTE</w:t>
      </w:r>
      <w:r>
        <w:rPr>
          <w:rFonts w:ascii="Arial" w:hAnsi="Arial" w:eastAsia="Arial" w:cs="Arial"/>
          <w:b/>
          <w:bCs/>
          <w:sz w:val="24"/>
          <w:szCs w:val="24"/>
          <w:lang w:val="pt-BR"/>
        </w:rPr>
        <w:t>:</w:t>
      </w:r>
    </w:p>
    <w:p>
      <w:pPr>
        <w:widowControl w:val="0"/>
        <w:tabs>
          <w:tab w:val="left" w:pos="4511"/>
          <w:tab w:val="left" w:pos="8545"/>
          <w:tab w:val="left" w:pos="8618"/>
        </w:tabs>
        <w:spacing w:before="0" w:after="0" w:line="360" w:lineRule="auto"/>
        <w:ind w:right="57" w:firstLine="0"/>
        <w:rPr>
          <w:rFonts w:ascii="Arial" w:hAnsi="Arial" w:eastAsia="Arial" w:cs="Arial"/>
          <w:sz w:val="24"/>
          <w:szCs w:val="24"/>
          <w:lang w:val="en-US"/>
        </w:rPr>
      </w:pPr>
      <w:r>
        <w:rPr>
          <w:rFonts w:ascii="Arial" w:hAnsi="Arial" w:eastAsia="Arial" w:cs="Arial"/>
          <w:sz w:val="24"/>
          <w:szCs w:val="24"/>
          <w:lang w:val="pt-BR"/>
        </w:rPr>
        <w:t>Nome:</w:t>
      </w:r>
      <w:r>
        <w:rPr>
          <w:rFonts w:ascii="Arial" w:hAnsi="Arial" w:eastAsia="Arial" w:cs="Arial"/>
          <w:sz w:val="24"/>
          <w:szCs w:val="24"/>
          <w:u w:val="single"/>
          <w:lang w:val="pt-BR"/>
        </w:rPr>
        <w:tab/>
      </w:r>
      <w:r>
        <w:rPr>
          <w:rFonts w:ascii="Arial" w:hAnsi="Arial" w:eastAsia="Arial" w:cs="Arial"/>
          <w:sz w:val="24"/>
          <w:szCs w:val="24"/>
          <w:u w:val="single"/>
          <w:lang w:val="pt-BR"/>
        </w:rPr>
        <w:tab/>
      </w:r>
      <w:r>
        <w:rPr>
          <w:rFonts w:ascii="Arial" w:hAnsi="Arial" w:eastAsia="Arial" w:cs="Arial"/>
          <w:sz w:val="24"/>
          <w:szCs w:val="24"/>
          <w:lang w:val="pt-BR"/>
        </w:rPr>
        <w:t xml:space="preserve"> Cargo:</w:t>
      </w:r>
      <w:r>
        <w:rPr>
          <w:rFonts w:ascii="Arial" w:hAnsi="Arial" w:eastAsia="Arial" w:cs="Arial"/>
          <w:sz w:val="24"/>
          <w:szCs w:val="24"/>
          <w:u w:val="single"/>
          <w:lang w:val="pt-BR"/>
        </w:rPr>
        <w:tab/>
      </w:r>
      <w:r>
        <w:rPr>
          <w:rFonts w:ascii="Arial" w:hAnsi="Arial" w:eastAsia="Arial" w:cs="Arial"/>
          <w:sz w:val="24"/>
          <w:szCs w:val="24"/>
          <w:u w:val="single"/>
          <w:lang w:val="pt-BR"/>
        </w:rPr>
        <w:tab/>
      </w:r>
      <w:r>
        <w:rPr>
          <w:rFonts w:ascii="Arial" w:hAnsi="Arial" w:eastAsia="Arial" w:cs="Arial"/>
          <w:sz w:val="24"/>
          <w:szCs w:val="24"/>
          <w:u w:val="single"/>
          <w:lang w:val="pt-BR"/>
        </w:rPr>
        <w:tab/>
      </w:r>
      <w:r>
        <w:rPr>
          <w:rFonts w:ascii="Arial" w:hAnsi="Arial" w:eastAsia="Arial" w:cs="Arial"/>
          <w:sz w:val="24"/>
          <w:szCs w:val="24"/>
          <w:lang w:val="pt-BR"/>
        </w:rPr>
        <w:t xml:space="preserve"> CPF: </w:t>
      </w:r>
      <w:r>
        <w:rPr>
          <w:rFonts w:ascii="Arial" w:hAnsi="Arial" w:eastAsia="Arial" w:cs="Arial"/>
          <w:sz w:val="24"/>
          <w:szCs w:val="24"/>
          <w:u w:val="single"/>
          <w:lang w:val="pt-BR"/>
        </w:rPr>
        <w:t xml:space="preserve"> </w:t>
      </w:r>
      <w:r>
        <w:rPr>
          <w:rFonts w:ascii="Arial" w:hAnsi="Arial" w:eastAsia="Arial" w:cs="Arial"/>
          <w:sz w:val="24"/>
          <w:szCs w:val="24"/>
          <w:u w:val="single"/>
          <w:lang w:val="pt-BR"/>
        </w:rPr>
        <w:tab/>
      </w:r>
    </w:p>
    <w:p>
      <w:pPr>
        <w:widowControl w:val="0"/>
        <w:tabs>
          <w:tab w:val="left" w:pos="8637"/>
        </w:tabs>
        <w:spacing w:before="0" w:after="0" w:line="360" w:lineRule="auto"/>
        <w:ind w:right="57" w:firstLine="0"/>
        <w:rPr>
          <w:rFonts w:ascii="Arial" w:hAnsi="Arial" w:eastAsia="Arial" w:cs="Arial"/>
          <w:sz w:val="24"/>
          <w:szCs w:val="24"/>
          <w:lang w:val="en-US"/>
        </w:rPr>
      </w:pPr>
      <w:r>
        <w:rPr>
          <w:rFonts w:ascii="Arial" w:hAnsi="Arial" w:eastAsia="Arial" w:cs="Arial"/>
          <w:sz w:val="24"/>
          <w:szCs w:val="24"/>
          <w:lang w:val="pt-BR"/>
        </w:rPr>
        <w:t xml:space="preserve">Assinatura: </w:t>
      </w:r>
      <w:r>
        <w:rPr>
          <w:rFonts w:ascii="Arial" w:hAnsi="Arial" w:eastAsia="Arial" w:cs="Arial"/>
          <w:sz w:val="24"/>
          <w:szCs w:val="24"/>
          <w:u w:val="single"/>
          <w:lang w:val="pt-BR"/>
        </w:rPr>
        <w:t xml:space="preserve"> </w:t>
      </w:r>
      <w:r>
        <w:rPr>
          <w:rFonts w:ascii="Arial" w:hAnsi="Arial" w:eastAsia="Arial" w:cs="Arial"/>
          <w:sz w:val="24"/>
          <w:szCs w:val="24"/>
          <w:u w:val="single"/>
          <w:lang w:val="pt-BR"/>
        </w:rPr>
        <w:tab/>
      </w:r>
    </w:p>
    <w:p>
      <w:pPr>
        <w:pageBreakBefore w:val="0"/>
        <w:widowControl w:val="0"/>
        <w:numPr>
          <w:ilvl w:val="0"/>
          <w:numId w:val="0"/>
        </w:numPr>
        <w:spacing w:before="0" w:after="0" w:line="360" w:lineRule="auto"/>
        <w:ind w:left="0" w:right="57" w:firstLine="0"/>
        <w:outlineLvl w:val="0"/>
        <w:rPr>
          <w:rFonts w:ascii="Arial" w:hAnsi="Arial" w:eastAsia="Arial" w:cs="Arial"/>
          <w:b/>
          <w:bCs/>
          <w:sz w:val="24"/>
          <w:szCs w:val="24"/>
          <w:lang w:val="en-US"/>
        </w:rPr>
      </w:pPr>
      <w:r>
        <w:rPr>
          <w:rFonts w:ascii="Arial" w:hAnsi="Arial" w:eastAsia="Arial" w:cs="Arial"/>
          <w:b/>
          <w:bCs/>
          <w:sz w:val="24"/>
          <w:szCs w:val="24"/>
          <w:u w:val="thick"/>
          <w:lang w:val="pt-BR"/>
        </w:rPr>
        <w:t>GESTOR(ES) DO CONTRATO</w:t>
      </w:r>
      <w:r>
        <w:rPr>
          <w:rFonts w:ascii="Arial" w:hAnsi="Arial" w:eastAsia="Arial" w:cs="Arial"/>
          <w:b/>
          <w:bCs/>
          <w:sz w:val="24"/>
          <w:szCs w:val="24"/>
          <w:lang w:val="pt-BR"/>
        </w:rPr>
        <w:t>:</w:t>
      </w:r>
    </w:p>
    <w:p>
      <w:pPr>
        <w:widowControl w:val="0"/>
        <w:tabs>
          <w:tab w:val="left" w:pos="4571"/>
          <w:tab w:val="left" w:pos="8605"/>
          <w:tab w:val="left" w:pos="8678"/>
        </w:tabs>
        <w:spacing w:before="0" w:after="0" w:line="360" w:lineRule="auto"/>
        <w:ind w:right="57" w:firstLine="0"/>
        <w:rPr>
          <w:rFonts w:ascii="Arial" w:hAnsi="Arial" w:eastAsia="Arial" w:cs="Arial"/>
          <w:sz w:val="24"/>
          <w:szCs w:val="24"/>
          <w:u w:val="single"/>
          <w:lang w:val="en-US"/>
        </w:rPr>
      </w:pPr>
      <w:r>
        <w:rPr>
          <w:rFonts w:ascii="Arial" w:hAnsi="Arial" w:eastAsia="Arial" w:cs="Arial"/>
          <w:sz w:val="24"/>
          <w:szCs w:val="24"/>
          <w:lang w:val="pt-BR"/>
        </w:rPr>
        <w:t>Nome:</w:t>
      </w:r>
      <w:r>
        <w:rPr>
          <w:rFonts w:ascii="Arial" w:hAnsi="Arial" w:eastAsia="Arial" w:cs="Arial"/>
          <w:sz w:val="24"/>
          <w:szCs w:val="24"/>
          <w:u w:val="single"/>
          <w:lang w:val="pt-BR"/>
        </w:rPr>
        <w:tab/>
      </w:r>
    </w:p>
    <w:p>
      <w:pPr>
        <w:widowControl w:val="0"/>
        <w:tabs>
          <w:tab w:val="left" w:pos="4571"/>
          <w:tab w:val="left" w:pos="8605"/>
          <w:tab w:val="left" w:pos="8678"/>
        </w:tabs>
        <w:spacing w:before="0" w:after="0" w:line="360" w:lineRule="auto"/>
        <w:ind w:right="57" w:firstLine="0"/>
        <w:rPr>
          <w:rFonts w:ascii="Arial" w:hAnsi="Arial" w:eastAsia="Arial" w:cs="Arial"/>
          <w:sz w:val="24"/>
          <w:szCs w:val="24"/>
          <w:u w:val="single"/>
          <w:lang w:val="en-US"/>
        </w:rPr>
      </w:pPr>
      <w:r>
        <w:rPr>
          <w:rFonts w:ascii="Arial" w:hAnsi="Arial" w:eastAsia="Arial" w:cs="Arial"/>
          <w:sz w:val="24"/>
          <w:szCs w:val="24"/>
          <w:lang w:val="pt-BR"/>
        </w:rPr>
        <w:t>Cargo:</w:t>
      </w:r>
      <w:r>
        <w:rPr>
          <w:rFonts w:ascii="Arial" w:hAnsi="Arial" w:eastAsia="Arial" w:cs="Arial"/>
          <w:sz w:val="24"/>
          <w:szCs w:val="24"/>
          <w:u w:val="single"/>
          <w:lang w:val="pt-BR"/>
        </w:rPr>
        <w:tab/>
      </w:r>
    </w:p>
    <w:p>
      <w:pPr>
        <w:widowControl w:val="0"/>
        <w:tabs>
          <w:tab w:val="left" w:pos="4571"/>
          <w:tab w:val="left" w:pos="8605"/>
          <w:tab w:val="left" w:pos="8678"/>
        </w:tabs>
        <w:spacing w:before="0" w:after="0" w:line="360" w:lineRule="auto"/>
        <w:ind w:right="57" w:firstLine="0"/>
        <w:rPr>
          <w:rFonts w:ascii="Arial" w:hAnsi="Arial" w:eastAsia="Arial" w:cs="Arial"/>
          <w:sz w:val="24"/>
          <w:szCs w:val="24"/>
          <w:lang w:val="en-US"/>
        </w:rPr>
      </w:pPr>
      <w:r>
        <w:rPr>
          <w:rFonts w:ascii="Arial" w:hAnsi="Arial" w:eastAsia="Arial" w:cs="Arial"/>
          <w:sz w:val="24"/>
          <w:szCs w:val="24"/>
          <w:lang w:val="pt-BR"/>
        </w:rPr>
        <w:t xml:space="preserve">CPF: </w:t>
      </w:r>
      <w:r>
        <w:rPr>
          <w:rFonts w:ascii="Arial" w:hAnsi="Arial" w:eastAsia="Arial" w:cs="Arial"/>
          <w:sz w:val="24"/>
          <w:szCs w:val="24"/>
          <w:u w:val="single"/>
          <w:lang w:val="pt-BR"/>
        </w:rPr>
        <w:t xml:space="preserve"> </w:t>
      </w:r>
      <w:r>
        <w:rPr>
          <w:rFonts w:ascii="Arial" w:hAnsi="Arial" w:eastAsia="Arial" w:cs="Arial"/>
          <w:sz w:val="24"/>
          <w:szCs w:val="24"/>
          <w:u w:val="single"/>
          <w:lang w:val="pt-BR"/>
        </w:rPr>
        <w:tab/>
      </w:r>
    </w:p>
    <w:p>
      <w:pPr>
        <w:widowControl w:val="0"/>
        <w:tabs>
          <w:tab w:val="left" w:pos="8698"/>
        </w:tabs>
        <w:spacing w:before="0" w:after="0" w:line="360" w:lineRule="auto"/>
        <w:ind w:right="57" w:firstLine="0"/>
        <w:rPr>
          <w:rFonts w:ascii="Arial" w:hAnsi="Arial" w:eastAsia="Arial" w:cs="Arial"/>
          <w:sz w:val="24"/>
          <w:szCs w:val="24"/>
          <w:lang w:val="en-US"/>
        </w:rPr>
      </w:pPr>
      <w:r>
        <w:rPr>
          <w:rFonts w:ascii="Arial" w:hAnsi="Arial" w:eastAsia="Arial" w:cs="Arial"/>
          <w:sz w:val="24"/>
          <w:szCs w:val="24"/>
          <w:lang w:val="pt-BR"/>
        </w:rPr>
        <w:t xml:space="preserve">Assinatura: </w:t>
      </w:r>
      <w:r>
        <w:rPr>
          <w:rFonts w:ascii="Arial" w:hAnsi="Arial" w:eastAsia="Arial" w:cs="Arial"/>
          <w:sz w:val="24"/>
          <w:szCs w:val="24"/>
          <w:u w:val="single"/>
          <w:lang w:val="pt-BR"/>
        </w:rPr>
        <w:t xml:space="preserve"> ___________________________</w:t>
      </w:r>
    </w:p>
    <w:p>
      <w:pPr>
        <w:widowControl w:val="0"/>
        <w:spacing w:before="0" w:after="0" w:line="360" w:lineRule="auto"/>
        <w:ind w:right="57" w:firstLine="0"/>
        <w:rPr>
          <w:rFonts w:ascii="Arial" w:hAnsi="Arial" w:eastAsia="Arial" w:cs="Arial"/>
          <w:sz w:val="20"/>
          <w:szCs w:val="24"/>
          <w:lang w:val="pt-BR"/>
        </w:rPr>
      </w:pPr>
    </w:p>
    <w:p>
      <w:pPr>
        <w:widowControl w:val="0"/>
        <w:numPr>
          <w:ilvl w:val="0"/>
          <w:numId w:val="0"/>
        </w:numPr>
        <w:spacing w:before="0" w:after="0" w:line="360" w:lineRule="auto"/>
        <w:ind w:left="0" w:right="57" w:firstLine="0"/>
        <w:jc w:val="both"/>
        <w:outlineLvl w:val="0"/>
        <w:rPr>
          <w:rFonts w:ascii="Arial" w:hAnsi="Arial" w:eastAsia="Arial" w:cs="Arial"/>
          <w:b/>
          <w:bCs/>
          <w:sz w:val="24"/>
          <w:szCs w:val="24"/>
          <w:lang w:val="en-US"/>
        </w:rPr>
      </w:pPr>
      <w:r>
        <w:rPr>
          <w:rFonts w:ascii="Arial" w:hAnsi="Arial" w:eastAsia="Arial" w:cs="Arial"/>
          <w:b/>
          <w:bCs/>
          <w:sz w:val="24"/>
          <w:szCs w:val="24"/>
          <w:u w:val="thick"/>
          <w:lang w:val="pt-BR"/>
        </w:rPr>
        <w:t>DEMAIS RESPONSÁVEIS (*)</w:t>
      </w:r>
      <w:r>
        <w:rPr>
          <w:rFonts w:ascii="Arial" w:hAnsi="Arial" w:eastAsia="Arial" w:cs="Arial"/>
          <w:b/>
          <w:bCs/>
          <w:sz w:val="24"/>
          <w:szCs w:val="24"/>
          <w:lang w:val="pt-BR"/>
        </w:rPr>
        <w:t>:</w:t>
      </w:r>
    </w:p>
    <w:p>
      <w:pPr>
        <w:widowControl w:val="0"/>
        <w:tabs>
          <w:tab w:val="left" w:pos="4842"/>
          <w:tab w:val="left" w:pos="8598"/>
        </w:tabs>
        <w:spacing w:before="0" w:after="0" w:line="360" w:lineRule="auto"/>
        <w:ind w:right="57" w:firstLine="0"/>
        <w:jc w:val="both"/>
        <w:rPr>
          <w:rFonts w:ascii="Arial" w:hAnsi="Arial" w:eastAsia="Arial" w:cs="Arial"/>
          <w:sz w:val="24"/>
          <w:szCs w:val="24"/>
          <w:u w:val="single"/>
          <w:lang w:val="en-US"/>
        </w:rPr>
      </w:pPr>
      <w:r>
        <w:rPr>
          <w:rFonts w:ascii="Arial" w:hAnsi="Arial" w:eastAsia="Arial" w:cs="Arial"/>
          <w:sz w:val="24"/>
          <w:szCs w:val="24"/>
          <w:lang w:val="pt-BR"/>
        </w:rPr>
        <w:t>Tipo de ato sob</w:t>
      </w:r>
      <w:r>
        <w:rPr>
          <w:rFonts w:ascii="Arial" w:hAnsi="Arial" w:eastAsia="Arial" w:cs="Arial"/>
          <w:spacing w:val="-11"/>
          <w:sz w:val="24"/>
          <w:szCs w:val="24"/>
          <w:lang w:val="pt-BR"/>
        </w:rPr>
        <w:t xml:space="preserve"> </w:t>
      </w:r>
      <w:r>
        <w:rPr>
          <w:rFonts w:ascii="Arial" w:hAnsi="Arial" w:eastAsia="Arial" w:cs="Arial"/>
          <w:sz w:val="24"/>
          <w:szCs w:val="24"/>
          <w:lang w:val="pt-BR"/>
        </w:rPr>
        <w:t>sua</w:t>
      </w:r>
      <w:r>
        <w:rPr>
          <w:rFonts w:ascii="Arial" w:hAnsi="Arial" w:eastAsia="Arial" w:cs="Arial"/>
          <w:spacing w:val="-3"/>
          <w:sz w:val="24"/>
          <w:szCs w:val="24"/>
          <w:lang w:val="pt-BR"/>
        </w:rPr>
        <w:t xml:space="preserve"> </w:t>
      </w:r>
      <w:r>
        <w:rPr>
          <w:rFonts w:ascii="Arial" w:hAnsi="Arial" w:eastAsia="Arial" w:cs="Arial"/>
          <w:sz w:val="24"/>
          <w:szCs w:val="24"/>
          <w:lang w:val="pt-BR"/>
        </w:rPr>
        <w:t>responsabilidade:</w:t>
      </w:r>
      <w:r>
        <w:rPr>
          <w:rFonts w:ascii="Arial" w:hAnsi="Arial" w:eastAsia="Arial" w:cs="Arial"/>
          <w:spacing w:val="-2"/>
          <w:sz w:val="24"/>
          <w:szCs w:val="24"/>
          <w:lang w:val="pt-BR"/>
        </w:rPr>
        <w:t xml:space="preserve"> </w:t>
      </w:r>
      <w:r>
        <w:rPr>
          <w:rFonts w:ascii="Arial" w:hAnsi="Arial" w:eastAsia="Arial" w:cs="Arial"/>
          <w:sz w:val="24"/>
          <w:szCs w:val="24"/>
          <w:u w:val="single"/>
          <w:lang w:val="pt-BR"/>
        </w:rPr>
        <w:t xml:space="preserve"> </w:t>
      </w:r>
      <w:r>
        <w:rPr>
          <w:rFonts w:ascii="Arial" w:hAnsi="Arial" w:eastAsia="Arial" w:cs="Arial"/>
          <w:sz w:val="24"/>
          <w:szCs w:val="24"/>
          <w:u w:val="single"/>
          <w:lang w:val="pt-BR"/>
        </w:rPr>
        <w:tab/>
      </w:r>
      <w:r>
        <w:rPr>
          <w:rFonts w:ascii="Arial" w:hAnsi="Arial" w:eastAsia="Arial" w:cs="Arial"/>
          <w:sz w:val="24"/>
          <w:szCs w:val="24"/>
          <w:u w:val="single"/>
          <w:lang w:val="pt-BR"/>
        </w:rPr>
        <w:t>________</w:t>
      </w:r>
      <w:r>
        <w:rPr>
          <w:rFonts w:ascii="Arial" w:hAnsi="Arial" w:eastAsia="Arial" w:cs="Arial"/>
          <w:sz w:val="24"/>
          <w:szCs w:val="24"/>
          <w:lang w:val="pt-BR"/>
        </w:rPr>
        <w:t xml:space="preserve">                                                       Nome:</w:t>
      </w:r>
      <w:r>
        <w:rPr>
          <w:rFonts w:ascii="Arial" w:hAnsi="Arial" w:eastAsia="Arial" w:cs="Arial"/>
          <w:sz w:val="24"/>
          <w:szCs w:val="24"/>
          <w:u w:val="single"/>
          <w:lang w:val="pt-BR"/>
        </w:rPr>
        <w:tab/>
      </w:r>
    </w:p>
    <w:p>
      <w:pPr>
        <w:widowControl w:val="0"/>
        <w:tabs>
          <w:tab w:val="left" w:pos="4842"/>
          <w:tab w:val="left" w:pos="8598"/>
        </w:tabs>
        <w:spacing w:before="0" w:after="0" w:line="360" w:lineRule="auto"/>
        <w:ind w:right="57" w:firstLine="0"/>
        <w:jc w:val="both"/>
        <w:rPr>
          <w:rFonts w:ascii="Arial" w:hAnsi="Arial" w:eastAsia="Arial" w:cs="Arial"/>
          <w:sz w:val="24"/>
          <w:szCs w:val="24"/>
          <w:u w:val="single"/>
          <w:lang w:val="en-US"/>
        </w:rPr>
      </w:pPr>
      <w:r>
        <w:rPr>
          <w:rFonts w:ascii="Arial" w:hAnsi="Arial" w:eastAsia="Arial" w:cs="Arial"/>
          <w:sz w:val="24"/>
          <w:szCs w:val="24"/>
          <w:lang w:val="pt-BR"/>
        </w:rPr>
        <w:t>Cargo:</w:t>
      </w:r>
      <w:r>
        <w:rPr>
          <w:rFonts w:ascii="Arial" w:hAnsi="Arial" w:eastAsia="Arial" w:cs="Arial"/>
          <w:sz w:val="24"/>
          <w:szCs w:val="24"/>
          <w:u w:val="single"/>
          <w:lang w:val="pt-BR"/>
        </w:rPr>
        <w:tab/>
      </w:r>
    </w:p>
    <w:p>
      <w:pPr>
        <w:widowControl w:val="0"/>
        <w:tabs>
          <w:tab w:val="left" w:pos="4842"/>
          <w:tab w:val="left" w:pos="8598"/>
        </w:tabs>
        <w:spacing w:before="0" w:after="0" w:line="360" w:lineRule="auto"/>
        <w:ind w:right="57" w:firstLine="0"/>
        <w:jc w:val="both"/>
        <w:rPr>
          <w:rFonts w:ascii="Arial" w:hAnsi="Arial" w:eastAsia="Arial" w:cs="Arial"/>
          <w:sz w:val="24"/>
          <w:szCs w:val="24"/>
          <w:lang w:val="en-US"/>
        </w:rPr>
      </w:pPr>
      <w:r>
        <w:rPr>
          <w:rFonts w:ascii="Arial" w:hAnsi="Arial" w:eastAsia="Arial" w:cs="Arial"/>
          <w:sz w:val="24"/>
          <w:szCs w:val="24"/>
          <w:lang w:val="pt-BR"/>
        </w:rPr>
        <w:t xml:space="preserve">CPF: </w:t>
      </w:r>
      <w:r>
        <w:rPr>
          <w:rFonts w:ascii="Arial" w:hAnsi="Arial" w:eastAsia="Arial" w:cs="Arial"/>
          <w:sz w:val="24"/>
          <w:szCs w:val="24"/>
          <w:u w:val="single"/>
          <w:lang w:val="pt-BR"/>
        </w:rPr>
        <w:t xml:space="preserve"> </w:t>
      </w:r>
      <w:r>
        <w:rPr>
          <w:rFonts w:ascii="Arial" w:hAnsi="Arial" w:eastAsia="Arial" w:cs="Arial"/>
          <w:sz w:val="24"/>
          <w:szCs w:val="24"/>
          <w:u w:val="single"/>
          <w:lang w:val="pt-BR"/>
        </w:rPr>
        <w:tab/>
      </w:r>
    </w:p>
    <w:p>
      <w:pPr>
        <w:widowControl w:val="0"/>
        <w:tabs>
          <w:tab w:val="left" w:pos="5490"/>
        </w:tabs>
        <w:spacing w:before="0" w:after="0" w:line="360" w:lineRule="auto"/>
        <w:ind w:right="57" w:firstLine="0"/>
        <w:jc w:val="both"/>
        <w:rPr>
          <w:rFonts w:ascii="Arial" w:hAnsi="Arial" w:eastAsia="Arial" w:cs="Arial"/>
          <w:sz w:val="24"/>
          <w:szCs w:val="24"/>
          <w:lang w:val="en-US"/>
        </w:rPr>
      </w:pPr>
      <w:r>
        <w:rPr>
          <w:rFonts w:ascii="Arial" w:hAnsi="Arial" w:eastAsia="Arial" w:cs="Arial"/>
          <w:sz w:val="24"/>
          <w:szCs w:val="24"/>
          <w:lang w:val="pt-BR"/>
        </w:rPr>
        <w:t xml:space="preserve">Assinatura: </w:t>
      </w:r>
      <w:r>
        <w:rPr>
          <w:rFonts w:ascii="Arial" w:hAnsi="Arial" w:eastAsia="Arial" w:cs="Arial"/>
          <w:sz w:val="24"/>
          <w:szCs w:val="24"/>
          <w:u w:val="single"/>
          <w:lang w:val="pt-BR"/>
        </w:rPr>
        <w:t xml:space="preserve"> </w:t>
      </w:r>
      <w:r>
        <w:rPr>
          <w:rFonts w:ascii="Arial" w:hAnsi="Arial" w:eastAsia="Arial" w:cs="Arial"/>
          <w:sz w:val="24"/>
          <w:szCs w:val="24"/>
          <w:u w:val="single"/>
          <w:lang w:val="pt-BR"/>
        </w:rPr>
        <w:tab/>
      </w:r>
    </w:p>
    <w:p>
      <w:pPr>
        <w:widowControl w:val="0"/>
        <w:spacing w:before="0" w:after="0" w:line="360" w:lineRule="auto"/>
        <w:ind w:right="57" w:firstLine="0"/>
        <w:rPr>
          <w:rFonts w:ascii="Arial" w:hAnsi="Arial" w:eastAsia="Arial" w:cs="Arial"/>
          <w:sz w:val="20"/>
          <w:szCs w:val="24"/>
          <w:lang w:val="pt-BR"/>
        </w:rPr>
      </w:pPr>
    </w:p>
    <w:p>
      <w:pPr>
        <w:widowControl w:val="0"/>
        <w:spacing w:before="0" w:after="0" w:line="360" w:lineRule="auto"/>
        <w:ind w:right="57" w:firstLine="0"/>
        <w:jc w:val="both"/>
        <w:rPr>
          <w:rFonts w:ascii="Arial" w:hAnsi="Arial" w:eastAsia="Arial" w:cs="Arial"/>
          <w:sz w:val="20"/>
          <w:szCs w:val="20"/>
          <w:lang w:val="en-US"/>
        </w:rPr>
      </w:pPr>
      <w:r>
        <w:rPr>
          <w:rFonts w:ascii="Arial" w:hAnsi="Arial" w:eastAsia="Arial" w:cs="Arial"/>
          <w:sz w:val="20"/>
          <w:szCs w:val="20"/>
          <w:lang w:val="pt-BR"/>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20"/>
          <w:szCs w:val="20"/>
          <w:lang w:val="pt-BR"/>
        </w:rPr>
        <w:t xml:space="preserve"> </w:t>
      </w:r>
      <w:r>
        <w:rPr>
          <w:rFonts w:ascii="Arial" w:hAnsi="Arial" w:eastAsia="Arial" w:cs="Arial"/>
          <w:sz w:val="20"/>
          <w:szCs w:val="20"/>
          <w:lang w:val="pt-BR"/>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20"/>
          <w:szCs w:val="20"/>
          <w:lang w:val="pt-BR"/>
        </w:rPr>
        <w:t xml:space="preserve">. </w:t>
      </w:r>
      <w:r>
        <w:rPr>
          <w:rFonts w:ascii="Arial" w:hAnsi="Arial" w:eastAsia="Arial" w:cs="Arial"/>
          <w:sz w:val="20"/>
          <w:szCs w:val="20"/>
          <w:lang w:val="pt-BR"/>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20"/>
          <w:szCs w:val="20"/>
          <w:lang w:val="pt-BR"/>
        </w:rPr>
        <w:t>(inciso acrescido pela Resolução nº 11/2021)</w:t>
      </w: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widowControl w:val="0"/>
        <w:spacing w:before="0" w:after="0" w:line="360" w:lineRule="auto"/>
        <w:ind w:right="57" w:firstLine="0"/>
        <w:jc w:val="both"/>
        <w:rPr>
          <w:rFonts w:ascii="Arial" w:hAnsi="Arial" w:eastAsia="Arial" w:cs="Arial"/>
          <w:sz w:val="20"/>
          <w:szCs w:val="20"/>
          <w:lang w:val="en-US"/>
        </w:rPr>
      </w:pPr>
    </w:p>
    <w:p>
      <w:pPr>
        <w:pStyle w:val="137"/>
        <w:widowControl w:val="0"/>
        <w:numPr>
          <w:ilvl w:val="0"/>
          <w:numId w:val="1"/>
        </w:numPr>
        <w:suppressLineNumbers/>
        <w:tabs>
          <w:tab w:val="left" w:pos="0"/>
        </w:tabs>
        <w:spacing w:before="0" w:after="0" w:line="360" w:lineRule="auto"/>
        <w:contextualSpacing/>
        <w:jc w:val="center"/>
        <w:rPr>
          <w:lang w:val="pt-BR"/>
        </w:rPr>
      </w:pPr>
    </w:p>
    <w:p>
      <w:pPr>
        <w:pStyle w:val="137"/>
        <w:widowControl w:val="0"/>
        <w:numPr>
          <w:ilvl w:val="0"/>
          <w:numId w:val="1"/>
        </w:numPr>
        <w:suppressLineNumbers/>
        <w:tabs>
          <w:tab w:val="left" w:pos="0"/>
        </w:tabs>
        <w:spacing w:before="0" w:after="0" w:line="360" w:lineRule="auto"/>
        <w:contextualSpacing/>
        <w:jc w:val="center"/>
        <w:rPr>
          <w:lang w:val="pt-BR"/>
        </w:rPr>
      </w:pPr>
    </w:p>
    <w:p>
      <w:pPr>
        <w:pStyle w:val="137"/>
        <w:widowControl w:val="0"/>
        <w:numPr>
          <w:ilvl w:val="0"/>
          <w:numId w:val="1"/>
        </w:numPr>
        <w:suppressLineNumbers/>
        <w:tabs>
          <w:tab w:val="left" w:pos="0"/>
        </w:tabs>
        <w:spacing w:before="0" w:after="0" w:line="360" w:lineRule="auto"/>
        <w:contextualSpacing/>
        <w:jc w:val="center"/>
        <w:rPr>
          <w:lang w:val="pt-BR"/>
        </w:rPr>
      </w:pPr>
    </w:p>
    <w:p>
      <w:pPr>
        <w:pStyle w:val="137"/>
        <w:widowControl w:val="0"/>
        <w:numPr>
          <w:ilvl w:val="0"/>
          <w:numId w:val="1"/>
        </w:numPr>
        <w:suppressLineNumbers/>
        <w:tabs>
          <w:tab w:val="left" w:pos="0"/>
        </w:tabs>
        <w:spacing w:before="0" w:after="0" w:line="360" w:lineRule="auto"/>
        <w:contextualSpacing/>
        <w:jc w:val="center"/>
        <w:rPr>
          <w:lang w:val="pt-BR"/>
        </w:rPr>
      </w:pPr>
    </w:p>
    <w:p>
      <w:pPr>
        <w:pStyle w:val="137"/>
        <w:widowControl w:val="0"/>
        <w:numPr>
          <w:ilvl w:val="0"/>
          <w:numId w:val="1"/>
        </w:numPr>
        <w:suppressLineNumbers/>
        <w:tabs>
          <w:tab w:val="left" w:pos="0"/>
        </w:tabs>
        <w:spacing w:before="0" w:after="0" w:line="360" w:lineRule="auto"/>
        <w:contextualSpacing/>
        <w:jc w:val="center"/>
        <w:rPr>
          <w:lang w:val="pt-BR"/>
        </w:rPr>
      </w:pPr>
    </w:p>
    <w:p>
      <w:pPr>
        <w:pStyle w:val="137"/>
        <w:widowControl w:val="0"/>
        <w:numPr>
          <w:ilvl w:val="0"/>
          <w:numId w:val="1"/>
        </w:numPr>
        <w:suppressLineNumbers/>
        <w:tabs>
          <w:tab w:val="left" w:pos="0"/>
        </w:tabs>
        <w:spacing w:before="0" w:after="0" w:line="360" w:lineRule="auto"/>
        <w:contextualSpacing/>
        <w:jc w:val="center"/>
        <w:rPr>
          <w:lang w:val="pt-BR"/>
        </w:rPr>
      </w:pPr>
      <w:bookmarkStart w:id="7" w:name="_GoBack"/>
      <w:bookmarkEnd w:id="7"/>
      <w:r>
        <w:rPr>
          <w:rFonts w:ascii="Arial" w:hAnsi="Arial"/>
          <w:b/>
          <w:bCs/>
          <w:sz w:val="24"/>
          <w:szCs w:val="24"/>
          <w:lang w:val="pt-BR"/>
        </w:rPr>
        <w:t>ANEXO VI</w:t>
      </w:r>
    </w:p>
    <w:p>
      <w:pPr>
        <w:pStyle w:val="137"/>
        <w:widowControl w:val="0"/>
        <w:numPr>
          <w:ilvl w:val="0"/>
          <w:numId w:val="1"/>
        </w:numPr>
        <w:suppressLineNumbers/>
        <w:tabs>
          <w:tab w:val="left" w:pos="0"/>
        </w:tabs>
        <w:spacing w:before="0" w:after="0" w:line="360" w:lineRule="auto"/>
        <w:contextualSpacing/>
        <w:jc w:val="center"/>
        <w:rPr>
          <w:rFonts w:ascii="Arial" w:hAnsi="Arial"/>
          <w:b/>
          <w:bCs/>
          <w:sz w:val="24"/>
          <w:szCs w:val="24"/>
          <w:lang w:val="pt-BR"/>
        </w:rPr>
      </w:pPr>
    </w:p>
    <w:p>
      <w:pPr>
        <w:widowControl w:val="0"/>
        <w:suppressLineNumbers/>
        <w:spacing w:before="0" w:after="0" w:line="360" w:lineRule="auto"/>
        <w:jc w:val="center"/>
        <w:rPr>
          <w:rFonts w:ascii="Arial" w:hAnsi="Arial"/>
          <w:sz w:val="24"/>
          <w:szCs w:val="24"/>
        </w:rPr>
      </w:pPr>
      <w:r>
        <w:rPr>
          <w:rFonts w:ascii="Arial" w:hAnsi="Arial"/>
          <w:b/>
          <w:bCs/>
          <w:sz w:val="24"/>
          <w:szCs w:val="24"/>
          <w:lang w:val="pt-BR"/>
        </w:rPr>
        <w:t>DECRETO Nº 4.309, DE 28 DE NOVEMBRO DE 2019</w:t>
      </w:r>
    </w:p>
    <w:p>
      <w:pPr>
        <w:widowControl w:val="0"/>
        <w:suppressLineNumbers/>
        <w:spacing w:before="0" w:after="0" w:line="360" w:lineRule="auto"/>
        <w:jc w:val="center"/>
        <w:rPr>
          <w:rFonts w:ascii="Arial" w:hAnsi="Arial"/>
          <w:b/>
          <w:bCs/>
          <w:sz w:val="24"/>
          <w:szCs w:val="24"/>
          <w:lang w:val="pt-BR"/>
        </w:rPr>
      </w:pPr>
    </w:p>
    <w:p>
      <w:pPr>
        <w:widowControl w:val="0"/>
        <w:suppressLineNumbers/>
        <w:spacing w:before="0" w:after="0" w:line="360" w:lineRule="auto"/>
        <w:ind w:left="3402" w:right="0" w:firstLine="0"/>
        <w:jc w:val="both"/>
        <w:rPr>
          <w:rFonts w:ascii="Arial" w:hAnsi="Arial"/>
          <w:sz w:val="24"/>
          <w:szCs w:val="24"/>
        </w:rPr>
      </w:pPr>
      <w:r>
        <w:rPr>
          <w:rFonts w:ascii="Arial" w:hAnsi="Arial"/>
          <w:b/>
          <w:bCs/>
          <w:sz w:val="24"/>
          <w:szCs w:val="24"/>
          <w:lang w:val="pt-BR"/>
        </w:rPr>
        <w:t>Dispõe sobre a aplicação das sanções administrativas decorrentes da Lei nº 8.666/93 e suas alterações posteriores, tendo como fundamento o artigo 115 da Lei nº 8.666/93</w:t>
      </w:r>
      <w:r>
        <w:rPr>
          <w:rFonts w:ascii="Arial" w:hAnsi="Arial"/>
          <w:bCs/>
          <w:sz w:val="24"/>
          <w:szCs w:val="24"/>
          <w:lang w:val="pt-BR"/>
        </w:rPr>
        <w:t>.</w:t>
      </w:r>
    </w:p>
    <w:p>
      <w:pPr>
        <w:widowControl w:val="0"/>
        <w:suppressLineNumbers/>
        <w:spacing w:before="0" w:after="0" w:line="360" w:lineRule="auto"/>
        <w:jc w:val="both"/>
        <w:rPr>
          <w:rFonts w:ascii="Arial" w:hAnsi="Arial"/>
          <w:b/>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bCs/>
          <w:sz w:val="24"/>
          <w:szCs w:val="24"/>
          <w:lang w:val="pt-BR"/>
        </w:rPr>
        <w:t>ANGELO AUGUSTO PERUGINI</w:t>
      </w:r>
      <w:r>
        <w:rPr>
          <w:rFonts w:ascii="Arial" w:hAnsi="Arial"/>
          <w:bCs/>
          <w:sz w:val="24"/>
          <w:szCs w:val="24"/>
          <w:lang w:val="pt-BR"/>
        </w:rPr>
        <w:t>, Prefeito do Município de Hortolândia, Estado de São Paulo, usando das atribuições que lhe são conferidas por Lei:</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center"/>
        <w:rPr>
          <w:rFonts w:ascii="Arial" w:hAnsi="Arial"/>
          <w:sz w:val="24"/>
          <w:szCs w:val="24"/>
        </w:rPr>
      </w:pPr>
      <w:r>
        <w:rPr>
          <w:rFonts w:ascii="Arial" w:hAnsi="Arial"/>
          <w:b/>
          <w:sz w:val="24"/>
          <w:szCs w:val="24"/>
          <w:lang w:val="pt-BR"/>
        </w:rPr>
        <w:t>D E C R E T A</w:t>
      </w:r>
    </w:p>
    <w:p>
      <w:pPr>
        <w:widowControl w:val="0"/>
        <w:suppressLineNumbers/>
        <w:spacing w:before="0" w:after="0" w:line="360" w:lineRule="auto"/>
        <w:jc w:val="both"/>
        <w:rPr>
          <w:rFonts w:ascii="Arial" w:hAnsi="Arial"/>
          <w:sz w:val="24"/>
          <w:szCs w:val="24"/>
        </w:rPr>
      </w:pPr>
      <w:r>
        <w:rPr>
          <w:rFonts w:ascii="Arial" w:hAnsi="Arial"/>
          <w:b/>
          <w:sz w:val="24"/>
          <w:szCs w:val="24"/>
          <w:lang w:val="pt-BR"/>
        </w:rPr>
        <w:t xml:space="preserve">Art. 1º </w:t>
      </w:r>
      <w:r>
        <w:rPr>
          <w:rFonts w:ascii="Arial" w:hAnsi="Arial"/>
          <w:bCs/>
          <w:sz w:val="24"/>
          <w:szCs w:val="24"/>
          <w:lang w:val="pt-BR"/>
        </w:rPr>
        <w:t>  A aplicação das sanções e multas decorrentes das hipóteses indicadas nos artigos 81, "caput", 86 e 87 da Lei nº 8.666/1993, no âmbito do Município de Hortolândia, obedecerá ao disposto neste Decreto.</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Art. 2º</w:t>
      </w:r>
      <w:r>
        <w:rPr>
          <w:rFonts w:ascii="Arial" w:hAnsi="Arial"/>
          <w:bCs/>
          <w:sz w:val="24"/>
          <w:szCs w:val="24"/>
          <w:lang w:val="pt-BR"/>
        </w:rPr>
        <w:t>  A recusa injustificada do adjudicatário em assinar o contrato, aceitar ou retirar instrumento equivalente, dentro do prazo estabelecido pelo edital do certame, caracteriza o descumprimento total da obrigação assumida de que trata o artigo 81 da Lei nº 8.666/93, sujeitando-se à multa de 20% (vinte por cento) sobre o valor da obrigação.</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Art. 3º</w:t>
      </w:r>
      <w:r>
        <w:rPr>
          <w:rFonts w:ascii="Arial" w:hAnsi="Arial"/>
          <w:bCs/>
          <w:sz w:val="24"/>
          <w:szCs w:val="24"/>
          <w:lang w:val="pt-BR"/>
        </w:rPr>
        <w:t> O atraso injustificado na execução do contrato para a execução de serviço ou obra, ou na entrega de materiais adquiridos, sem prejuízo do disposto no § 1º do artigo 86 da Lei nº 8.666/1993, sujeitará o contratado à multa de mora, calculada por dia de atraso sobre o valor da obrigação não cumprida, a partir do primeiro dia útil seguinte ao término do prazo estipulado na proposta, edital ou contrato, conforme o caso, nas seguintes proporções:</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I</w:t>
      </w:r>
      <w:r>
        <w:rPr>
          <w:rFonts w:ascii="Arial" w:hAnsi="Arial"/>
          <w:bCs/>
          <w:sz w:val="24"/>
          <w:szCs w:val="24"/>
          <w:lang w:val="pt-BR"/>
        </w:rPr>
        <w:t xml:space="preserve"> -    0,33% (trinta e três centésimos por cento) ao dia até o 30º (trigésimo) dia de atraso; e</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II</w:t>
      </w:r>
      <w:r>
        <w:rPr>
          <w:rFonts w:ascii="Arial" w:hAnsi="Arial"/>
          <w:bCs/>
          <w:sz w:val="24"/>
          <w:szCs w:val="24"/>
          <w:lang w:val="pt-BR"/>
        </w:rPr>
        <w:t xml:space="preserve"> - 0,66% (sessenta e seis centésimos por cento) ao dia a partir do 31º (trigésimo primeiro) dia de atraso e até o 60º (sexagésimo) dia.</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 1º</w:t>
      </w:r>
      <w:r>
        <w:rPr>
          <w:rFonts w:ascii="Arial" w:hAnsi="Arial"/>
          <w:bCs/>
          <w:sz w:val="24"/>
          <w:szCs w:val="24"/>
          <w:lang w:val="pt-BR"/>
        </w:rPr>
        <w:t xml:space="preserve"> Ocorrendo a hipótese de atraso, devidamente certificado pelo órgão competente da Administração que, nesta oportunidade, já se manifestará sobre eventual prejuízo, o titular da Secretaria gestora do contrato deverá oficiar a contratada, antes da aplicação da multa, para apresentar sua justificativa, nos termos do artigo 7º, inciso I.</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 2º</w:t>
      </w:r>
      <w:r>
        <w:rPr>
          <w:rFonts w:ascii="Arial" w:hAnsi="Arial"/>
          <w:bCs/>
          <w:sz w:val="24"/>
          <w:szCs w:val="24"/>
          <w:lang w:val="pt-BR"/>
        </w:rPr>
        <w:t xml:space="preserve"> Em sendo negativa a manifestação sobre eventual prejuízo de que trata o parágrafo 1º deste artigo, tal condição deverá, quando da efetiva entrega do objeto contratado, ser ratificada ou retificada através de nova manifestação do órgão competente.</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 3º</w:t>
      </w:r>
      <w:r>
        <w:rPr>
          <w:rFonts w:ascii="Arial" w:hAnsi="Arial"/>
          <w:bCs/>
          <w:sz w:val="24"/>
          <w:szCs w:val="24"/>
          <w:lang w:val="pt-BR"/>
        </w:rPr>
        <w:t>A justificativa do atraso somente poderá ser apreciada ocorrendo caso fortuito ou força maior a impedir o cumprimento pela contratada no prazo avençado.</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 4º</w:t>
      </w:r>
      <w:r>
        <w:rPr>
          <w:rFonts w:ascii="Arial" w:hAnsi="Arial"/>
          <w:bCs/>
          <w:sz w:val="24"/>
          <w:szCs w:val="24"/>
          <w:lang w:val="pt-BR"/>
        </w:rPr>
        <w:t xml:space="preserve"> Não será admitido atraso superior ao previsto no inciso II, ficando caracterizada, após esse prazo, a hipótese do artigo 4º deste Decreto.</w:t>
      </w:r>
    </w:p>
    <w:p>
      <w:pPr>
        <w:widowControl w:val="0"/>
        <w:suppressLineNumbers/>
        <w:spacing w:before="0" w:after="0" w:line="360" w:lineRule="auto"/>
        <w:jc w:val="both"/>
        <w:rPr>
          <w:rFonts w:ascii="Arial" w:hAnsi="Arial"/>
          <w:b/>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Art. 4º</w:t>
      </w:r>
      <w:r>
        <w:rPr>
          <w:rFonts w:ascii="Arial" w:hAnsi="Arial"/>
          <w:bCs/>
          <w:sz w:val="24"/>
          <w:szCs w:val="24"/>
          <w:lang w:val="pt-BR"/>
        </w:rPr>
        <w:t>  Pela inexecução total ou parcial do contrato para a execução de serviço ou obra e entrega de material, fica a contratada sujeita às seguintes penalidades:</w:t>
      </w:r>
    </w:p>
    <w:p>
      <w:pPr>
        <w:widowControl w:val="0"/>
        <w:suppressLineNumbers/>
        <w:spacing w:before="0" w:after="0" w:line="360" w:lineRule="auto"/>
        <w:jc w:val="both"/>
        <w:rPr>
          <w:rFonts w:ascii="Arial" w:hAnsi="Arial"/>
          <w:sz w:val="24"/>
          <w:szCs w:val="24"/>
        </w:rPr>
      </w:pPr>
      <w:r>
        <w:rPr>
          <w:rFonts w:ascii="Arial" w:hAnsi="Arial"/>
          <w:b/>
          <w:sz w:val="24"/>
          <w:szCs w:val="24"/>
          <w:lang w:val="pt-BR"/>
        </w:rPr>
        <w:t>I</w:t>
      </w:r>
      <w:r>
        <w:rPr>
          <w:rFonts w:ascii="Arial" w:hAnsi="Arial"/>
          <w:bCs/>
          <w:sz w:val="24"/>
          <w:szCs w:val="24"/>
          <w:lang w:val="pt-BR"/>
        </w:rPr>
        <w:t>- advertência;</w:t>
      </w:r>
    </w:p>
    <w:p>
      <w:pPr>
        <w:widowControl w:val="0"/>
        <w:suppressLineNumbers/>
        <w:spacing w:before="0" w:after="0" w:line="360" w:lineRule="auto"/>
        <w:jc w:val="both"/>
        <w:rPr>
          <w:rFonts w:ascii="Arial" w:hAnsi="Arial"/>
          <w:sz w:val="24"/>
          <w:szCs w:val="24"/>
        </w:rPr>
      </w:pPr>
      <w:r>
        <w:rPr>
          <w:rFonts w:ascii="Arial" w:hAnsi="Arial"/>
          <w:b/>
          <w:sz w:val="24"/>
          <w:szCs w:val="24"/>
          <w:lang w:val="pt-BR"/>
        </w:rPr>
        <w:t>II</w:t>
      </w:r>
      <w:r>
        <w:rPr>
          <w:rFonts w:ascii="Arial" w:hAnsi="Arial"/>
          <w:bCs/>
          <w:sz w:val="24"/>
          <w:szCs w:val="24"/>
          <w:lang w:val="pt-BR"/>
        </w:rPr>
        <w:t>- multa de 20% (vinte por cento) sobre o valor total da obrigação não cumprida;</w:t>
      </w:r>
    </w:p>
    <w:p>
      <w:pPr>
        <w:widowControl w:val="0"/>
        <w:suppressLineNumbers/>
        <w:spacing w:before="0" w:after="0" w:line="360" w:lineRule="auto"/>
        <w:jc w:val="both"/>
        <w:rPr>
          <w:rFonts w:ascii="Arial" w:hAnsi="Arial"/>
          <w:sz w:val="24"/>
          <w:szCs w:val="24"/>
        </w:rPr>
      </w:pPr>
      <w:r>
        <w:rPr>
          <w:rFonts w:ascii="Arial" w:hAnsi="Arial"/>
          <w:b/>
          <w:sz w:val="24"/>
          <w:szCs w:val="24"/>
          <w:lang w:val="pt-BR"/>
        </w:rPr>
        <w:t>III</w:t>
      </w:r>
      <w:r>
        <w:rPr>
          <w:rFonts w:ascii="Arial" w:hAnsi="Arial"/>
          <w:bCs/>
          <w:sz w:val="24"/>
          <w:szCs w:val="24"/>
          <w:lang w:val="pt-BR"/>
        </w:rPr>
        <w:t>- suspensão temporária de participação em licitação e impedimento de contratação com a Administração;</w:t>
      </w:r>
    </w:p>
    <w:p>
      <w:pPr>
        <w:widowControl w:val="0"/>
        <w:suppressLineNumbers/>
        <w:spacing w:before="0" w:after="0" w:line="360" w:lineRule="auto"/>
        <w:jc w:val="both"/>
        <w:rPr>
          <w:rFonts w:ascii="Arial" w:hAnsi="Arial"/>
          <w:sz w:val="24"/>
          <w:szCs w:val="24"/>
        </w:rPr>
      </w:pPr>
      <w:r>
        <w:rPr>
          <w:rFonts w:ascii="Arial" w:hAnsi="Arial"/>
          <w:b/>
          <w:sz w:val="24"/>
          <w:szCs w:val="24"/>
          <w:lang w:val="pt-BR"/>
        </w:rPr>
        <w:t>IV</w:t>
      </w:r>
      <w:r>
        <w:rPr>
          <w:rFonts w:ascii="Arial" w:hAnsi="Arial"/>
          <w:bCs/>
          <w:sz w:val="24"/>
          <w:szCs w:val="24"/>
          <w:lang w:val="pt-BR"/>
        </w:rPr>
        <w:t>- declaração de inidoneidade.</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Art. 5º</w:t>
      </w:r>
      <w:r>
        <w:rPr>
          <w:rFonts w:ascii="Arial" w:hAnsi="Arial"/>
          <w:bCs/>
          <w:sz w:val="24"/>
          <w:szCs w:val="24"/>
          <w:lang w:val="pt-BR"/>
        </w:rPr>
        <w:t> Os materiais, serviços e obras contratados entregues e não aceitos deverão ser substituídos e/ou corrigidos no prazo máximo de até 15 (quinze) dias, a critério da Administração, contados do recebimento da notificação pelo contratado, sob pena de incorrer o fornecedor em inadimplência contratual.</w:t>
      </w:r>
    </w:p>
    <w:p>
      <w:pPr>
        <w:widowControl w:val="0"/>
        <w:suppressLineNumbers/>
        <w:spacing w:before="0" w:after="0" w:line="360" w:lineRule="auto"/>
        <w:jc w:val="both"/>
        <w:rPr>
          <w:rFonts w:ascii="Arial" w:hAnsi="Arial"/>
          <w:sz w:val="24"/>
          <w:szCs w:val="24"/>
        </w:rPr>
      </w:pPr>
      <w:r>
        <w:rPr>
          <w:rFonts w:ascii="Arial" w:hAnsi="Arial"/>
          <w:b/>
          <w:sz w:val="24"/>
          <w:szCs w:val="24"/>
          <w:lang w:val="pt-BR"/>
        </w:rPr>
        <w:t>Parágrafo único.</w:t>
      </w:r>
      <w:r>
        <w:rPr>
          <w:rFonts w:ascii="Arial" w:hAnsi="Arial"/>
          <w:bCs/>
          <w:sz w:val="24"/>
          <w:szCs w:val="24"/>
          <w:lang w:val="pt-BR"/>
        </w:rPr>
        <w:t> Quando a substituição e/ou correção referidas no caput deste artigo for tecnicamente inviável no prazo indicado, tal situação deverá ser devidamente caracterizada e instruída no processo correspondente, assim como submetida à aprovação da Secretaria gestora do contrato com base em parecer técnico emitido pelo dirigente da área gestora do respectivo fornecimento.</w:t>
      </w:r>
    </w:p>
    <w:p>
      <w:pPr>
        <w:widowControl w:val="0"/>
        <w:suppressLineNumbers/>
        <w:spacing w:before="0" w:after="0" w:line="360" w:lineRule="auto"/>
        <w:jc w:val="both"/>
        <w:rPr>
          <w:rFonts w:ascii="Arial" w:hAnsi="Arial"/>
          <w:sz w:val="24"/>
          <w:szCs w:val="24"/>
        </w:rPr>
      </w:pPr>
      <w:r>
        <w:rPr>
          <w:rFonts w:ascii="Arial" w:hAnsi="Arial"/>
          <w:b/>
          <w:sz w:val="24"/>
          <w:szCs w:val="24"/>
          <w:lang w:val="pt-BR"/>
        </w:rPr>
        <w:t>Art. 6º</w:t>
      </w:r>
      <w:r>
        <w:rPr>
          <w:rFonts w:ascii="Arial" w:hAnsi="Arial"/>
          <w:bCs/>
          <w:sz w:val="24"/>
          <w:szCs w:val="24"/>
          <w:lang w:val="pt-BR"/>
        </w:rPr>
        <w:t> O gestor, fiscal ou o servidor responsável pelo acompanhamento e fiscalização da execução do objeto da contratação, caso o titular da Secretaria gestora do contrato não o faça, deverá representar à mesma autoridade competente para aplicação da sanção administrativa, relatando a conduta irregular que teria sido praticada pelo contratado, os motivos que justificariam a incidência da penalidade, a sua duração e o fundamento legal.</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 1º</w:t>
      </w:r>
      <w:r>
        <w:rPr>
          <w:rFonts w:ascii="Arial" w:hAnsi="Arial"/>
          <w:bCs/>
          <w:sz w:val="24"/>
          <w:szCs w:val="24"/>
          <w:lang w:val="pt-BR"/>
        </w:rPr>
        <w:t xml:space="preserve"> Quando se tratar de conduta irregular verificada durante o procedimento de licitação, caberá ao presidente da comissão de licitação ou ao pregoeiro responsável pelo certame a representação disposta no caput.</w:t>
      </w:r>
    </w:p>
    <w:p>
      <w:pPr>
        <w:widowControl w:val="0"/>
        <w:suppressLineNumbers/>
        <w:spacing w:before="0" w:after="0" w:line="360" w:lineRule="auto"/>
        <w:jc w:val="both"/>
        <w:rPr>
          <w:rFonts w:ascii="Arial" w:hAnsi="Arial"/>
          <w:sz w:val="24"/>
          <w:szCs w:val="24"/>
        </w:rPr>
      </w:pPr>
      <w:r>
        <w:rPr>
          <w:rFonts w:ascii="Arial" w:hAnsi="Arial"/>
          <w:b/>
          <w:sz w:val="24"/>
          <w:szCs w:val="24"/>
          <w:lang w:val="pt-BR"/>
        </w:rPr>
        <w:t>§ 2º</w:t>
      </w:r>
      <w:r>
        <w:rPr>
          <w:rFonts w:ascii="Arial" w:hAnsi="Arial"/>
          <w:bCs/>
          <w:sz w:val="24"/>
          <w:szCs w:val="24"/>
          <w:lang w:val="pt-BR"/>
        </w:rPr>
        <w:t xml:space="preserve"> A autoridade competente determinará a abertura de processo e designará servidor para presidir a apuração.</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Art. 7º</w:t>
      </w:r>
      <w:r>
        <w:rPr>
          <w:rFonts w:ascii="Arial" w:hAnsi="Arial"/>
          <w:bCs/>
          <w:sz w:val="24"/>
          <w:szCs w:val="24"/>
          <w:lang w:val="pt-BR"/>
        </w:rPr>
        <w:t> Nas hipóteses dos artigos 2º, 3º e 4º deste Decreto, a parte implicada será intimada, por ofício, com aviso de recebimento juntado aos autos, a oferecer defesa prévia, por escrito, perante o titular da Secretaria gestora do contrato, nos prazos abaixo estabelecidos:</w:t>
      </w:r>
    </w:p>
    <w:p>
      <w:pPr>
        <w:widowControl w:val="0"/>
        <w:suppressLineNumbers/>
        <w:spacing w:before="0" w:after="0" w:line="360" w:lineRule="auto"/>
        <w:jc w:val="both"/>
        <w:rPr>
          <w:rFonts w:ascii="Arial" w:hAnsi="Arial"/>
          <w:sz w:val="24"/>
          <w:szCs w:val="24"/>
        </w:rPr>
      </w:pPr>
      <w:r>
        <w:rPr>
          <w:rFonts w:ascii="Arial" w:hAnsi="Arial"/>
          <w:b/>
          <w:sz w:val="24"/>
          <w:szCs w:val="24"/>
          <w:lang w:val="pt-BR"/>
        </w:rPr>
        <w:t>I-</w:t>
      </w:r>
      <w:r>
        <w:rPr>
          <w:rFonts w:ascii="Arial" w:hAnsi="Arial"/>
          <w:bCs/>
          <w:sz w:val="24"/>
          <w:szCs w:val="24"/>
          <w:lang w:val="pt-BR"/>
        </w:rPr>
        <w:t xml:space="preserve"> no prazo de 05 (cinco) dias úteis, no caso dos incisos I, II e III do artigo 4º, contados da data da intimação;</w:t>
      </w:r>
    </w:p>
    <w:p>
      <w:pPr>
        <w:widowControl w:val="0"/>
        <w:suppressLineNumbers/>
        <w:spacing w:before="0" w:after="0" w:line="360" w:lineRule="auto"/>
        <w:jc w:val="both"/>
        <w:rPr>
          <w:rFonts w:ascii="Arial" w:hAnsi="Arial"/>
          <w:sz w:val="24"/>
          <w:szCs w:val="24"/>
        </w:rPr>
      </w:pPr>
      <w:r>
        <w:rPr>
          <w:rFonts w:ascii="Arial" w:hAnsi="Arial"/>
          <w:b/>
          <w:sz w:val="24"/>
          <w:szCs w:val="24"/>
          <w:lang w:val="pt-BR"/>
        </w:rPr>
        <w:t>II</w:t>
      </w:r>
      <w:r>
        <w:rPr>
          <w:rFonts w:ascii="Arial" w:hAnsi="Arial"/>
          <w:bCs/>
          <w:sz w:val="24"/>
          <w:szCs w:val="24"/>
          <w:lang w:val="pt-BR"/>
        </w:rPr>
        <w:t>- no prazo de 10 (dez) dias, no caso do inciso IV do artigo 4º, contados da data da intimação.</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 1º</w:t>
      </w:r>
      <w:r>
        <w:rPr>
          <w:rFonts w:ascii="Arial" w:hAnsi="Arial"/>
          <w:bCs/>
          <w:sz w:val="24"/>
          <w:szCs w:val="24"/>
          <w:lang w:val="pt-BR"/>
        </w:rPr>
        <w:t> No caso de ser ignorado, incerto ou inacessível o lugar em que se encontrar a parte implicada, a intimação será feita por publicação no Diário Oficial do Município, por 02 (duas) vezes consecutivas, computando-se o prazo estabelecido neste artigo, a partir da última publicação, cujas cópias serão juntadas ao processo.</w:t>
      </w:r>
    </w:p>
    <w:p>
      <w:pPr>
        <w:widowControl w:val="0"/>
        <w:suppressLineNumbers/>
        <w:spacing w:before="0" w:after="0" w:line="360" w:lineRule="auto"/>
        <w:jc w:val="both"/>
        <w:rPr>
          <w:rFonts w:ascii="Arial" w:hAnsi="Arial"/>
          <w:sz w:val="24"/>
          <w:szCs w:val="24"/>
        </w:rPr>
      </w:pPr>
      <w:r>
        <w:rPr>
          <w:rFonts w:ascii="Arial" w:hAnsi="Arial"/>
          <w:b/>
          <w:sz w:val="24"/>
          <w:szCs w:val="24"/>
          <w:lang w:val="pt-BR"/>
        </w:rPr>
        <w:t>§ 2º</w:t>
      </w:r>
      <w:r>
        <w:rPr>
          <w:rFonts w:ascii="Arial" w:hAnsi="Arial"/>
          <w:bCs/>
          <w:sz w:val="24"/>
          <w:szCs w:val="24"/>
          <w:lang w:val="pt-BR"/>
        </w:rPr>
        <w:t> Decorrido o prazo, com ou sem defesa, o processo será remetido à autoridade competente, titular da Secretaria gestora do contrato, com relatório circunstanciado, para decisão.</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Art. 8º</w:t>
      </w:r>
      <w:r>
        <w:rPr>
          <w:rFonts w:ascii="Arial" w:hAnsi="Arial"/>
          <w:bCs/>
          <w:sz w:val="24"/>
          <w:szCs w:val="24"/>
          <w:lang w:val="pt-BR"/>
        </w:rPr>
        <w:t xml:space="preserve"> Fica delegada ao titular da Secretaria gestora do contrato a competência para processar e deliberar, aplicando, se for o caso, as multas e sanções de que trata este Decreto, nas hipóteses de contratações decorrentes de licitações nas modalidades e tipos previstos no artigo 23 da Lei federal nº 8.666/1993 e na modalidade prevista na Lei nº 10.520/2002, em sua forma presencial ou eletrônica, bem como nos casos de dispensa ou inexigibilidade com base nos artigos 24· e 25 desse mesmo diploma legal, obedecidos os procedimentos estabelecidos neste Decreto.</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Art. 9º</w:t>
      </w:r>
      <w:r>
        <w:rPr>
          <w:rFonts w:ascii="Arial" w:hAnsi="Arial"/>
          <w:bCs/>
          <w:sz w:val="24"/>
          <w:szCs w:val="24"/>
          <w:lang w:val="pt-BR"/>
        </w:rPr>
        <w:t> Das multas e sanções aplicadas, caberá recurso ao Prefeito, encaminhado por intermédio do titular da Secretaria gestora do contrato:</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I -</w:t>
      </w:r>
      <w:r>
        <w:rPr>
          <w:rFonts w:ascii="Arial" w:hAnsi="Arial"/>
          <w:bCs/>
          <w:sz w:val="24"/>
          <w:szCs w:val="24"/>
          <w:lang w:val="pt-BR"/>
        </w:rPr>
        <w:t xml:space="preserve"> no prazo de 10 (dez) dias úteis a partir da intimação, na hipótese do inciso IV do artigo 4º deste Decreto, sendo que, em igual prazo, o titular da Secretaria gestora do contrato, poderá reconsiderar a sua decisão ou fazê-lo subir, devidamente informado, à consideração superior, devendo, neste caso, a decisão ser proferida no prazo de 15 (quinze) dias úteis, contado do recebimento do recurso;</w:t>
      </w:r>
    </w:p>
    <w:p>
      <w:pPr>
        <w:widowControl w:val="0"/>
        <w:suppressLineNumbers/>
        <w:spacing w:before="0" w:after="0" w:line="360" w:lineRule="auto"/>
        <w:jc w:val="both"/>
        <w:rPr>
          <w:rFonts w:ascii="Arial" w:hAnsi="Arial"/>
          <w:sz w:val="24"/>
          <w:szCs w:val="24"/>
        </w:rPr>
      </w:pPr>
      <w:r>
        <w:rPr>
          <w:rFonts w:ascii="Arial" w:hAnsi="Arial"/>
          <w:b/>
          <w:sz w:val="24"/>
          <w:szCs w:val="24"/>
          <w:lang w:val="pt-BR"/>
        </w:rPr>
        <w:t>II</w:t>
      </w:r>
      <w:r>
        <w:rPr>
          <w:rFonts w:ascii="Arial" w:hAnsi="Arial"/>
          <w:bCs/>
          <w:sz w:val="24"/>
          <w:szCs w:val="24"/>
          <w:lang w:val="pt-BR"/>
        </w:rPr>
        <w:t>- no prazo de 05 (cinco) dias úteis da intimação, nas hipóteses dos artigos 2º, 3º e incisos I, II,III do artigo 4º deste Decreto, podendo, no mesmo prazo, o titular da Secretaria gestora do contrato reconsiderar de sua decisão ou fazê-lo subir, devidamente informado, à consideração superior, devendo, neste caso, a decisão ser proferida no prazo de 15 (quinze) dias úteis, contado do recebimento do recurso.</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 1º</w:t>
      </w:r>
      <w:r>
        <w:rPr>
          <w:rFonts w:ascii="Arial" w:hAnsi="Arial"/>
          <w:bCs/>
          <w:sz w:val="24"/>
          <w:szCs w:val="24"/>
          <w:lang w:val="pt-BR"/>
        </w:rPr>
        <w:t> Os recursos obedecerão aos mesmos procedimentos estabelecidos no artigo 6º deste Decreto.</w:t>
      </w:r>
    </w:p>
    <w:p>
      <w:pPr>
        <w:widowControl w:val="0"/>
        <w:suppressLineNumbers/>
        <w:spacing w:before="0" w:after="0" w:line="360" w:lineRule="auto"/>
        <w:jc w:val="both"/>
        <w:rPr>
          <w:rFonts w:ascii="Arial" w:hAnsi="Arial"/>
          <w:sz w:val="24"/>
          <w:szCs w:val="24"/>
        </w:rPr>
      </w:pPr>
      <w:r>
        <w:rPr>
          <w:rFonts w:ascii="Arial" w:hAnsi="Arial"/>
          <w:b/>
          <w:sz w:val="24"/>
          <w:szCs w:val="24"/>
          <w:lang w:val="pt-BR"/>
        </w:rPr>
        <w:t>§ 2º</w:t>
      </w:r>
      <w:r>
        <w:rPr>
          <w:rFonts w:ascii="Arial" w:hAnsi="Arial"/>
          <w:bCs/>
          <w:sz w:val="24"/>
          <w:szCs w:val="24"/>
          <w:lang w:val="pt-BR"/>
        </w:rPr>
        <w:t xml:space="preserve"> Em se tratando de penalidade aplicada em procedimento licitatório na modalidade de Convite, o prazo para a apresentação de recurso será de 2 (dois) dias úteis, de conformidade com o disposto no artigo 109, § 6º da Lei Federal nº 8.666/1993, com as alterações posteriores.</w:t>
      </w:r>
    </w:p>
    <w:p>
      <w:pPr>
        <w:widowControl w:val="0"/>
        <w:suppressLineNumbers/>
        <w:spacing w:before="0" w:after="0" w:line="360" w:lineRule="auto"/>
        <w:jc w:val="both"/>
        <w:rPr>
          <w:rFonts w:ascii="Arial" w:hAnsi="Arial"/>
          <w:sz w:val="24"/>
          <w:szCs w:val="24"/>
        </w:rPr>
      </w:pPr>
      <w:r>
        <w:rPr>
          <w:rFonts w:ascii="Arial" w:hAnsi="Arial"/>
          <w:b/>
          <w:sz w:val="24"/>
          <w:szCs w:val="24"/>
          <w:lang w:val="pt-BR"/>
        </w:rPr>
        <w:t>§ 3º</w:t>
      </w:r>
      <w:r>
        <w:rPr>
          <w:rFonts w:ascii="Arial" w:hAnsi="Arial"/>
          <w:bCs/>
          <w:sz w:val="24"/>
          <w:szCs w:val="24"/>
          <w:lang w:val="pt-BR"/>
        </w:rPr>
        <w:t> Em quaisquer dos casos aludidos nos incisos I e II deste artigo, a reconsideração do titular da Secretaria gestora do contrato, quando ocorrer, deverá ser necessariamente ratificada pelo Senhor Prefeito.</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Art. 10</w:t>
      </w:r>
      <w:r>
        <w:rPr>
          <w:rFonts w:ascii="Arial" w:hAnsi="Arial"/>
          <w:bCs/>
          <w:sz w:val="24"/>
          <w:szCs w:val="24"/>
          <w:lang w:val="pt-BR"/>
        </w:rPr>
        <w:t xml:space="preserve"> As multas de que trata este Decreto poderão ser cobradas mediante dedução de eventuais pagamentos devidos à contratada ou, na ausência destes e a critério da Administração, do valor da garantia por ela prestada.</w:t>
      </w:r>
    </w:p>
    <w:p>
      <w:pPr>
        <w:widowControl w:val="0"/>
        <w:suppressLineNumbers/>
        <w:spacing w:before="0" w:after="0" w:line="360" w:lineRule="auto"/>
        <w:jc w:val="both"/>
        <w:rPr>
          <w:rFonts w:ascii="Arial" w:hAnsi="Arial"/>
          <w:sz w:val="24"/>
          <w:szCs w:val="24"/>
        </w:rPr>
      </w:pPr>
      <w:r>
        <w:rPr>
          <w:rFonts w:ascii="Arial" w:hAnsi="Arial"/>
          <w:b/>
          <w:sz w:val="24"/>
          <w:szCs w:val="24"/>
          <w:lang w:val="pt-BR"/>
        </w:rPr>
        <w:t>§ 1º</w:t>
      </w:r>
      <w:r>
        <w:rPr>
          <w:rFonts w:ascii="Arial" w:hAnsi="Arial"/>
          <w:bCs/>
          <w:sz w:val="24"/>
          <w:szCs w:val="24"/>
          <w:lang w:val="pt-BR"/>
        </w:rPr>
        <w:t> O prazo para o recolhimento das multas previstas neste Decreto é de 15 (quinze) dias contados da notificação, podendo ser prorrogado, a juízo da Administração, por mais 15 (quinze) dias.</w:t>
      </w:r>
    </w:p>
    <w:p>
      <w:pPr>
        <w:widowControl w:val="0"/>
        <w:suppressLineNumbers/>
        <w:spacing w:before="0" w:after="0" w:line="360" w:lineRule="auto"/>
        <w:jc w:val="both"/>
        <w:rPr>
          <w:rFonts w:ascii="Arial" w:hAnsi="Arial"/>
          <w:sz w:val="24"/>
          <w:szCs w:val="24"/>
        </w:rPr>
      </w:pPr>
      <w:r>
        <w:rPr>
          <w:rFonts w:ascii="Arial" w:hAnsi="Arial"/>
          <w:b/>
          <w:sz w:val="24"/>
          <w:szCs w:val="24"/>
          <w:lang w:val="pt-BR"/>
        </w:rPr>
        <w:t>§ 2º</w:t>
      </w:r>
      <w:r>
        <w:rPr>
          <w:rFonts w:ascii="Arial" w:hAnsi="Arial"/>
          <w:bCs/>
          <w:sz w:val="24"/>
          <w:szCs w:val="24"/>
          <w:lang w:val="pt-BR"/>
        </w:rPr>
        <w:t xml:space="preserve"> Não sendo possível a cobrança de multas na forma prevista neste artigo, será a cobrança efetuada por meio de medidas administrativas ou judiciais, incidindo correção sobre o valor devido no período compreendido entre o dia imediatamente posterior à data final para liquidar a multa e aquele em que o pagamento efetivamente ocorrer.</w:t>
      </w:r>
    </w:p>
    <w:p>
      <w:pPr>
        <w:widowControl w:val="0"/>
        <w:suppressLineNumbers/>
        <w:spacing w:before="0" w:after="0" w:line="360" w:lineRule="auto"/>
        <w:jc w:val="both"/>
        <w:rPr>
          <w:rFonts w:ascii="Arial" w:hAnsi="Arial"/>
          <w:sz w:val="24"/>
          <w:szCs w:val="24"/>
        </w:rPr>
      </w:pPr>
      <w:r>
        <w:rPr>
          <w:rFonts w:ascii="Arial" w:hAnsi="Arial"/>
          <w:b/>
          <w:sz w:val="24"/>
          <w:szCs w:val="24"/>
          <w:lang w:val="pt-BR"/>
        </w:rPr>
        <w:t>§ 3º</w:t>
      </w:r>
      <w:r>
        <w:rPr>
          <w:rFonts w:ascii="Arial" w:hAnsi="Arial"/>
          <w:bCs/>
          <w:sz w:val="24"/>
          <w:szCs w:val="24"/>
          <w:lang w:val="pt-BR"/>
        </w:rPr>
        <w:t xml:space="preserve"> As multas serão calculadas também sobre os reajustamentos contratuais, se houver.</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Art. 11</w:t>
      </w:r>
      <w:r>
        <w:rPr>
          <w:rFonts w:ascii="Arial" w:hAnsi="Arial"/>
          <w:bCs/>
          <w:sz w:val="24"/>
          <w:szCs w:val="24"/>
          <w:lang w:val="pt-BR"/>
        </w:rPr>
        <w:t> As multas e sanções aplicadas com base neste Decreto são autônomas e a aplicação de uma não exclui a das outras.</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Art. 12</w:t>
      </w:r>
      <w:r>
        <w:rPr>
          <w:rFonts w:ascii="Arial" w:hAnsi="Arial"/>
          <w:bCs/>
          <w:sz w:val="24"/>
          <w:szCs w:val="24"/>
          <w:lang w:val="pt-BR"/>
        </w:rPr>
        <w:t> É adotada, no âmbito da Prefeitura Municipal de Hortolândia, a IPCA (Índice de Preços ao Consumidor) como índice de atualização por atraso de pagamento nos contratos de aquisição de bens, execução de obras e prestação de serviços, bem como para liquidação administrativa de valores devidos em razão da aplicação das multas de que trata este Decreto.</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Art. 13</w:t>
      </w:r>
      <w:r>
        <w:rPr>
          <w:rFonts w:ascii="Arial" w:hAnsi="Arial"/>
          <w:bCs/>
          <w:sz w:val="24"/>
          <w:szCs w:val="24"/>
          <w:lang w:val="pt-BR"/>
        </w:rPr>
        <w:t> As normas estabelecidas neste Decreto deverão constar de todos os procedimentos licitatórios e de dispensa ou inexigibilidade de licitação.</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Art.14</w:t>
      </w:r>
      <w:r>
        <w:rPr>
          <w:rFonts w:ascii="Arial" w:hAnsi="Arial"/>
          <w:bCs/>
          <w:sz w:val="24"/>
          <w:szCs w:val="24"/>
          <w:lang w:val="pt-BR"/>
        </w:rPr>
        <w:t> As disposições constantes deste Decreto aplicam-se aos procedimentos licitatórios e de inexigibilidade e dispensa em andamento, ressalvados os percentuais de multas anteriormente pactuados nos contratos vigentes.</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Art. 15</w:t>
      </w:r>
      <w:r>
        <w:rPr>
          <w:rFonts w:ascii="Arial" w:hAnsi="Arial"/>
          <w:bCs/>
          <w:sz w:val="24"/>
          <w:szCs w:val="24"/>
          <w:lang w:val="pt-BR"/>
        </w:rPr>
        <w:t> As multas e sanções referidas neste Decreto não impedem a aplicação de outras penalidades previstas em lei.</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
          <w:sz w:val="24"/>
          <w:szCs w:val="24"/>
          <w:lang w:val="pt-BR"/>
        </w:rPr>
        <w:t>Art. 16</w:t>
      </w:r>
      <w:r>
        <w:rPr>
          <w:rFonts w:ascii="Arial" w:hAnsi="Arial"/>
          <w:bCs/>
          <w:sz w:val="24"/>
          <w:szCs w:val="24"/>
          <w:lang w:val="pt-BR"/>
        </w:rPr>
        <w:t> Este Decreto entra em vigor na data de sua publicação.</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both"/>
        <w:rPr>
          <w:rFonts w:ascii="Arial" w:hAnsi="Arial"/>
          <w:sz w:val="24"/>
          <w:szCs w:val="24"/>
        </w:rPr>
      </w:pPr>
      <w:r>
        <w:rPr>
          <w:rFonts w:ascii="Arial" w:hAnsi="Arial"/>
          <w:bCs/>
          <w:sz w:val="24"/>
          <w:szCs w:val="24"/>
          <w:lang w:val="pt-BR"/>
        </w:rPr>
        <w:t xml:space="preserve">                                      Hortolândia, 28 de novembro de 2019.</w:t>
      </w:r>
    </w:p>
    <w:p>
      <w:pPr>
        <w:widowControl w:val="0"/>
        <w:suppressLineNumbers/>
        <w:spacing w:before="0" w:after="0" w:line="360" w:lineRule="auto"/>
        <w:jc w:val="both"/>
        <w:rPr>
          <w:rFonts w:ascii="Arial" w:hAnsi="Arial"/>
          <w:bCs/>
          <w:sz w:val="24"/>
          <w:szCs w:val="24"/>
          <w:lang w:val="pt-BR"/>
        </w:rPr>
      </w:pPr>
    </w:p>
    <w:p>
      <w:pPr>
        <w:widowControl w:val="0"/>
        <w:suppressLineNumbers/>
        <w:spacing w:before="0" w:after="0" w:line="360" w:lineRule="auto"/>
        <w:jc w:val="center"/>
        <w:rPr>
          <w:rFonts w:ascii="Arial" w:hAnsi="Arial"/>
          <w:sz w:val="24"/>
          <w:szCs w:val="24"/>
        </w:rPr>
      </w:pPr>
      <w:r>
        <w:rPr>
          <w:rFonts w:ascii="Arial" w:hAnsi="Arial"/>
          <w:b/>
          <w:bCs/>
          <w:sz w:val="24"/>
          <w:szCs w:val="24"/>
          <w:lang w:val="pt-BR"/>
        </w:rPr>
        <w:t>ANGELO AUGUSTO PERUGINI</w:t>
      </w:r>
    </w:p>
    <w:p>
      <w:pPr>
        <w:widowControl w:val="0"/>
        <w:suppressLineNumbers/>
        <w:spacing w:before="0" w:after="0" w:line="360" w:lineRule="auto"/>
        <w:jc w:val="center"/>
        <w:rPr>
          <w:rFonts w:ascii="Arial" w:hAnsi="Arial"/>
          <w:sz w:val="24"/>
          <w:szCs w:val="24"/>
        </w:rPr>
      </w:pPr>
      <w:r>
        <w:rPr>
          <w:rFonts w:ascii="Arial" w:hAnsi="Arial"/>
          <w:b/>
          <w:bCs/>
          <w:sz w:val="24"/>
          <w:szCs w:val="24"/>
          <w:lang w:val="pt-BR"/>
        </w:rPr>
        <w:t>Prefeito Municipal</w:t>
      </w:r>
    </w:p>
    <w:p>
      <w:pPr>
        <w:widowControl w:val="0"/>
        <w:suppressLineNumbers/>
        <w:spacing w:before="0" w:after="0" w:line="360" w:lineRule="auto"/>
        <w:jc w:val="center"/>
        <w:rPr>
          <w:rFonts w:ascii="Arial" w:hAnsi="Arial"/>
          <w:b/>
          <w:bCs/>
          <w:sz w:val="24"/>
          <w:szCs w:val="24"/>
          <w:lang w:val="pt-BR"/>
        </w:rPr>
      </w:pPr>
    </w:p>
    <w:p>
      <w:pPr>
        <w:widowControl w:val="0"/>
        <w:suppressLineNumbers/>
        <w:spacing w:before="0" w:after="0" w:line="360" w:lineRule="auto"/>
        <w:jc w:val="center"/>
        <w:rPr>
          <w:rFonts w:ascii="Arial" w:hAnsi="Arial"/>
          <w:sz w:val="24"/>
          <w:szCs w:val="24"/>
        </w:rPr>
      </w:pPr>
      <w:r>
        <w:rPr>
          <w:rFonts w:ascii="Arial" w:hAnsi="Arial"/>
          <w:b/>
          <w:bCs/>
          <w:sz w:val="24"/>
          <w:szCs w:val="24"/>
          <w:lang w:val="pt-BR"/>
        </w:rPr>
        <w:t>CLAUDEMIR APARECIDO MARQUES FRANCISCO</w:t>
      </w:r>
    </w:p>
    <w:p>
      <w:pPr>
        <w:widowControl w:val="0"/>
        <w:suppressLineNumbers/>
        <w:spacing w:before="0" w:after="0" w:line="360" w:lineRule="auto"/>
        <w:jc w:val="center"/>
        <w:rPr>
          <w:rFonts w:ascii="Arial" w:hAnsi="Arial"/>
          <w:sz w:val="24"/>
          <w:szCs w:val="24"/>
        </w:rPr>
      </w:pPr>
      <w:r>
        <w:rPr>
          <w:rFonts w:ascii="Arial" w:hAnsi="Arial"/>
          <w:b/>
          <w:bCs/>
          <w:sz w:val="24"/>
          <w:szCs w:val="24"/>
          <w:lang w:val="pt-BR"/>
        </w:rPr>
        <w:t>Secretário Municipal Interino de Administração e Gestão de Pessoal</w:t>
      </w:r>
    </w:p>
    <w:p>
      <w:pPr>
        <w:widowControl w:val="0"/>
        <w:suppressLineNumbers/>
        <w:spacing w:before="0" w:after="0" w:line="360" w:lineRule="auto"/>
        <w:jc w:val="center"/>
        <w:rPr>
          <w:rFonts w:ascii="Arial" w:hAnsi="Arial"/>
          <w:sz w:val="24"/>
          <w:szCs w:val="24"/>
        </w:rPr>
      </w:pPr>
      <w:r>
        <w:rPr>
          <w:rFonts w:ascii="Arial" w:hAnsi="Arial"/>
          <w:b/>
          <w:bCs/>
          <w:sz w:val="24"/>
          <w:szCs w:val="24"/>
          <w:lang w:val="pt-BR"/>
        </w:rPr>
        <w:t>(Publicado nos termos do artigo 108 e parágrafos, da Lei Orgânica Municipal de Hortolândia)</w:t>
      </w:r>
    </w:p>
    <w:p>
      <w:pPr>
        <w:widowControl w:val="0"/>
        <w:spacing w:before="0" w:after="0" w:line="360" w:lineRule="auto"/>
        <w:rPr>
          <w:rFonts w:ascii="Arial" w:hAnsi="Arial"/>
          <w:b/>
          <w:bCs/>
          <w:sz w:val="24"/>
          <w:szCs w:val="24"/>
          <w:lang w:val="pt-BR"/>
        </w:rPr>
      </w:pPr>
      <w:r>
        <w:br w:type="page"/>
      </w:r>
    </w:p>
    <w:p>
      <w:pPr>
        <w:widowControl w:val="0"/>
        <w:suppressLineNumbers/>
        <w:spacing w:before="0" w:after="0" w:line="276" w:lineRule="auto"/>
        <w:ind w:left="0" w:right="0" w:firstLine="0"/>
        <w:jc w:val="center"/>
      </w:pPr>
      <w:r>
        <w:rPr>
          <w:rFonts w:ascii="Arial" w:hAnsi="Arial"/>
          <w:b/>
          <w:bCs/>
          <w:color w:val="000000"/>
          <w:sz w:val="24"/>
          <w:szCs w:val="24"/>
          <w:lang w:val="pt-BR"/>
        </w:rPr>
        <w:t>AVISO</w:t>
      </w:r>
    </w:p>
    <w:p>
      <w:pPr>
        <w:widowControl w:val="0"/>
        <w:suppressLineNumbers/>
        <w:spacing w:before="0" w:after="0" w:line="276" w:lineRule="auto"/>
        <w:ind w:left="0" w:right="0" w:firstLine="0"/>
        <w:jc w:val="center"/>
      </w:pPr>
      <w:r>
        <w:rPr>
          <w:rFonts w:ascii="Arial" w:hAnsi="Arial"/>
          <w:b/>
          <w:bCs/>
          <w:sz w:val="24"/>
          <w:szCs w:val="24"/>
          <w:lang w:val="pt-BR"/>
        </w:rPr>
        <w:t>PREGÃO ELETRÔNICO</w:t>
      </w:r>
    </w:p>
    <w:p>
      <w:pPr>
        <w:widowControl w:val="0"/>
        <w:suppressLineNumbers/>
        <w:spacing w:before="0" w:after="0" w:line="276" w:lineRule="auto"/>
        <w:ind w:left="0" w:right="0" w:firstLine="0"/>
        <w:jc w:val="both"/>
      </w:pPr>
      <w:r>
        <w:rPr>
          <w:rFonts w:ascii="Arial" w:hAnsi="Arial"/>
          <w:bCs/>
          <w:sz w:val="24"/>
          <w:szCs w:val="24"/>
          <w:lang w:val="pt-BR"/>
        </w:rPr>
        <w:t xml:space="preserve">O Município de Hortolândia torna público aos interessados, a Abertura do Pregão Eletrônico nº </w:t>
      </w:r>
      <w:r>
        <w:rPr>
          <w:rFonts w:ascii="Arial" w:hAnsi="Arial"/>
          <w:b/>
          <w:bCs/>
          <w:sz w:val="24"/>
          <w:szCs w:val="24"/>
          <w:lang w:val="pt-BR"/>
        </w:rPr>
        <w:t>81/2022,</w:t>
      </w:r>
      <w:r>
        <w:rPr>
          <w:rFonts w:ascii="Arial" w:hAnsi="Arial"/>
          <w:bCs/>
          <w:sz w:val="24"/>
          <w:szCs w:val="24"/>
          <w:lang w:val="pt-BR"/>
        </w:rPr>
        <w:t xml:space="preserve"> Edital nº </w:t>
      </w:r>
      <w:r>
        <w:rPr>
          <w:rFonts w:ascii="Arial" w:hAnsi="Arial"/>
          <w:b/>
          <w:bCs/>
          <w:sz w:val="24"/>
          <w:szCs w:val="24"/>
          <w:lang w:val="pt-BR"/>
        </w:rPr>
        <w:t>101/2022</w:t>
      </w:r>
      <w:r>
        <w:rPr>
          <w:rFonts w:ascii="Arial" w:hAnsi="Arial"/>
          <w:b/>
          <w:bCs/>
          <w:sz w:val="24"/>
          <w:szCs w:val="24"/>
          <w:lang w:val="pt-BR" w:eastAsia="pt-BR"/>
        </w:rPr>
        <w:t>,</w:t>
      </w:r>
      <w:r>
        <w:rPr>
          <w:rFonts w:ascii="Arial" w:hAnsi="Arial"/>
          <w:bCs/>
          <w:sz w:val="24"/>
          <w:szCs w:val="24"/>
          <w:lang w:val="pt-BR"/>
        </w:rPr>
        <w:t xml:space="preserve"> Processo Administrativo </w:t>
      </w:r>
      <w:r>
        <w:rPr>
          <w:rFonts w:ascii="Arial" w:hAnsi="Arial"/>
          <w:b/>
          <w:bCs/>
          <w:sz w:val="24"/>
          <w:szCs w:val="24"/>
          <w:lang w:val="pt-BR"/>
        </w:rPr>
        <w:t>nº 3283/2022</w:t>
      </w:r>
      <w:r>
        <w:rPr>
          <w:rFonts w:ascii="Arial" w:hAnsi="Arial"/>
          <w:bCs/>
          <w:sz w:val="24"/>
          <w:szCs w:val="24"/>
          <w:lang w:val="pt-BR"/>
        </w:rPr>
        <w:t xml:space="preserve">, cujo objeto consiste </w:t>
      </w:r>
      <w:r>
        <w:rPr>
          <w:rFonts w:ascii="Arial" w:hAnsi="Arial"/>
          <w:sz w:val="24"/>
          <w:szCs w:val="24"/>
          <w:lang w:val="pt-BR" w:eastAsia="pt-BR"/>
        </w:rPr>
        <w:t xml:space="preserve">na </w:t>
      </w:r>
      <w:r>
        <w:rPr>
          <w:rFonts w:ascii="Arial" w:hAnsi="Arial"/>
          <w:bCs/>
          <w:sz w:val="24"/>
          <w:szCs w:val="24"/>
          <w:lang w:val="pt-BR" w:eastAsia="pt-BR"/>
        </w:rPr>
        <w:t>a</w:t>
      </w:r>
      <w:r>
        <w:rPr>
          <w:rFonts w:ascii="Arial" w:hAnsi="Arial"/>
          <w:b/>
          <w:sz w:val="24"/>
          <w:szCs w:val="24"/>
          <w:lang w:val="pt-BR" w:eastAsia="pt-BR"/>
        </w:rPr>
        <w:t xml:space="preserve"> “</w:t>
      </w:r>
      <w:r>
        <w:rPr>
          <w:rFonts w:ascii="Arial" w:hAnsi="Arial"/>
          <w:b/>
          <w:bCs/>
          <w:sz w:val="24"/>
          <w:szCs w:val="24"/>
          <w:lang w:val="pt-BR" w:eastAsia="pt-BR"/>
        </w:rPr>
        <w:t xml:space="preserve">Registro de Preços para </w:t>
      </w:r>
      <w:r>
        <w:rPr>
          <w:rFonts w:ascii="Arial" w:hAnsi="Arial"/>
          <w:b/>
          <w:sz w:val="24"/>
          <w:szCs w:val="24"/>
          <w:lang w:val="pt-BR" w:eastAsia="pt-BR"/>
        </w:rPr>
        <w:t xml:space="preserve">aquisição de MATERIAL DE ENFERMAGEM </w:t>
      </w:r>
      <w:r>
        <w:rPr>
          <w:rFonts w:ascii="Arial" w:hAnsi="Arial"/>
          <w:b/>
          <w:bCs/>
          <w:sz w:val="24"/>
          <w:szCs w:val="24"/>
          <w:lang w:val="pt-BR" w:eastAsia="pt-BR"/>
        </w:rPr>
        <w:t xml:space="preserve">Conforme relação do ANEXO A”, </w:t>
      </w:r>
      <w:r>
        <w:rPr>
          <w:rFonts w:ascii="Arial" w:hAnsi="Arial"/>
          <w:b/>
          <w:sz w:val="24"/>
          <w:szCs w:val="24"/>
          <w:lang w:val="pt-BR" w:eastAsia="pt-BR"/>
        </w:rPr>
        <w:t>conforme especificações contidas no ANEXO I – Memorial Descritivo”.</w:t>
      </w:r>
    </w:p>
    <w:p>
      <w:pPr>
        <w:widowControl w:val="0"/>
        <w:suppressLineNumbers/>
        <w:spacing w:before="0" w:after="0" w:line="276" w:lineRule="auto"/>
        <w:ind w:left="0" w:right="0" w:firstLine="0"/>
        <w:jc w:val="both"/>
        <w:rPr>
          <w:rFonts w:ascii="Arial" w:hAnsi="Arial"/>
          <w:b/>
          <w:sz w:val="24"/>
          <w:szCs w:val="24"/>
          <w:lang w:val="pt-BR" w:eastAsia="pt-BR"/>
        </w:rPr>
      </w:pPr>
    </w:p>
    <w:p>
      <w:pPr>
        <w:pStyle w:val="137"/>
        <w:widowControl w:val="0"/>
        <w:suppressLineNumbers/>
        <w:tabs>
          <w:tab w:val="left" w:pos="0"/>
        </w:tabs>
        <w:spacing w:before="0" w:after="0" w:line="276" w:lineRule="auto"/>
        <w:ind w:left="0" w:right="0" w:firstLine="0"/>
        <w:contextualSpacing/>
        <w:jc w:val="both"/>
      </w:pPr>
      <w:r>
        <w:rPr>
          <w:rFonts w:ascii="Arial" w:hAnsi="Arial"/>
          <w:b/>
          <w:bCs/>
          <w:sz w:val="24"/>
          <w:szCs w:val="24"/>
          <w:u w:val="single"/>
          <w:lang w:val="pt-BR"/>
        </w:rPr>
        <w:t>CADASTRAMENTO, ABERTURA E INÍCIO DA SESSÃO DE DISPUTA DE PREÇOS</w:t>
      </w:r>
    </w:p>
    <w:p>
      <w:pPr>
        <w:pStyle w:val="137"/>
        <w:widowControl w:val="0"/>
        <w:suppressLineNumbers/>
        <w:tabs>
          <w:tab w:val="left" w:pos="0"/>
        </w:tabs>
        <w:spacing w:before="0" w:after="0" w:line="276" w:lineRule="auto"/>
        <w:ind w:left="0" w:right="0" w:firstLine="0"/>
        <w:contextualSpacing/>
        <w:jc w:val="both"/>
        <w:rPr>
          <w:rFonts w:ascii="Arial" w:hAnsi="Arial"/>
          <w:b/>
          <w:sz w:val="24"/>
          <w:szCs w:val="24"/>
          <w:lang w:val="pt-BR"/>
        </w:rPr>
      </w:pPr>
    </w:p>
    <w:tbl>
      <w:tblPr>
        <w:tblStyle w:val="3"/>
        <w:tblW w:w="8730" w:type="dxa"/>
        <w:tblInd w:w="0" w:type="dxa"/>
        <w:tblLayout w:type="autofit"/>
        <w:tblCellMar>
          <w:top w:w="55" w:type="dxa"/>
          <w:left w:w="55" w:type="dxa"/>
          <w:bottom w:w="55" w:type="dxa"/>
          <w:right w:w="55" w:type="dxa"/>
        </w:tblCellMar>
      </w:tblPr>
      <w:tblGrid>
        <w:gridCol w:w="4995"/>
        <w:gridCol w:w="3735"/>
      </w:tblGrid>
      <w:tr>
        <w:tblPrEx>
          <w:tblCellMar>
            <w:top w:w="55" w:type="dxa"/>
            <w:left w:w="55" w:type="dxa"/>
            <w:bottom w:w="55" w:type="dxa"/>
            <w:right w:w="55" w:type="dxa"/>
          </w:tblCellMar>
        </w:tblPrEx>
        <w:tc>
          <w:tcPr>
            <w:tcW w:w="4994" w:type="dxa"/>
            <w:tcBorders>
              <w:top w:val="single" w:color="000000" w:sz="2" w:space="0"/>
              <w:left w:val="single" w:color="000000" w:sz="2" w:space="0"/>
              <w:bottom w:val="single" w:color="000000" w:sz="2" w:space="0"/>
            </w:tcBorders>
            <w:shd w:val="clear" w:color="auto" w:fill="auto"/>
            <w:vAlign w:val="center"/>
          </w:tcPr>
          <w:p>
            <w:pPr>
              <w:pStyle w:val="137"/>
              <w:widowControl w:val="0"/>
              <w:suppressLineNumbers/>
              <w:tabs>
                <w:tab w:val="left" w:pos="0"/>
              </w:tabs>
              <w:suppressAutoHyphens/>
              <w:spacing w:before="0" w:after="0" w:line="276" w:lineRule="auto"/>
              <w:ind w:left="0" w:right="0" w:firstLine="0"/>
              <w:contextualSpacing/>
              <w:jc w:val="both"/>
              <w:rPr>
                <w:rFonts w:ascii="Arial" w:hAnsi="Arial"/>
                <w:sz w:val="24"/>
                <w:szCs w:val="24"/>
              </w:rPr>
            </w:pPr>
            <w:r>
              <w:rPr>
                <w:rFonts w:ascii="Arial" w:hAnsi="Arial"/>
                <w:b/>
                <w:sz w:val="24"/>
                <w:szCs w:val="24"/>
                <w:lang w:val="pt-BR"/>
              </w:rPr>
              <w:t>INÍCIO DO CADASTRO DAS PROPOSTAS (iniciais</w:t>
            </w:r>
            <w:r>
              <w:rPr>
                <w:rFonts w:ascii="Arial" w:hAnsi="Arial"/>
                <w:b/>
                <w:color w:val="0D0D0D"/>
                <w:sz w:val="24"/>
                <w:szCs w:val="24"/>
                <w:lang w:val="pt-BR"/>
              </w:rPr>
              <w:t>/documentos de habilitação)</w:t>
            </w:r>
          </w:p>
        </w:tc>
        <w:tc>
          <w:tcPr>
            <w:tcW w:w="373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137"/>
              <w:widowControl w:val="0"/>
              <w:suppressLineNumbers/>
              <w:tabs>
                <w:tab w:val="left" w:pos="0"/>
              </w:tabs>
              <w:suppressAutoHyphens/>
              <w:spacing w:before="0" w:after="0" w:line="276" w:lineRule="auto"/>
              <w:ind w:left="0" w:right="0" w:firstLine="0"/>
              <w:contextualSpacing/>
              <w:jc w:val="center"/>
              <w:rPr>
                <w:rFonts w:ascii="Arial" w:hAnsi="Arial"/>
                <w:sz w:val="24"/>
                <w:szCs w:val="24"/>
              </w:rPr>
            </w:pPr>
            <w:r>
              <w:rPr>
                <w:rFonts w:ascii="Arial" w:hAnsi="Arial"/>
                <w:b/>
                <w:sz w:val="24"/>
                <w:szCs w:val="24"/>
                <w:lang w:val="pt-BR"/>
              </w:rPr>
              <w:t>27/06/2022 a partir das 9:00 horas</w:t>
            </w:r>
          </w:p>
        </w:tc>
      </w:tr>
      <w:tr>
        <w:tblPrEx>
          <w:tblCellMar>
            <w:top w:w="55" w:type="dxa"/>
            <w:left w:w="55" w:type="dxa"/>
            <w:bottom w:w="55" w:type="dxa"/>
            <w:right w:w="55" w:type="dxa"/>
          </w:tblCellMar>
        </w:tblPrEx>
        <w:tc>
          <w:tcPr>
            <w:tcW w:w="4994" w:type="dxa"/>
            <w:tcBorders>
              <w:left w:val="single" w:color="000000" w:sz="2" w:space="0"/>
              <w:bottom w:val="single" w:color="000000" w:sz="2" w:space="0"/>
            </w:tcBorders>
            <w:shd w:val="clear" w:color="auto" w:fill="auto"/>
            <w:vAlign w:val="center"/>
          </w:tcPr>
          <w:p>
            <w:pPr>
              <w:pStyle w:val="137"/>
              <w:widowControl w:val="0"/>
              <w:suppressLineNumbers/>
              <w:tabs>
                <w:tab w:val="left" w:pos="0"/>
              </w:tabs>
              <w:suppressAutoHyphens/>
              <w:spacing w:before="0" w:after="0" w:line="276" w:lineRule="auto"/>
              <w:ind w:left="0" w:right="0" w:firstLine="0"/>
              <w:contextualSpacing/>
              <w:jc w:val="both"/>
              <w:rPr>
                <w:rFonts w:ascii="Arial" w:hAnsi="Arial"/>
                <w:sz w:val="24"/>
                <w:szCs w:val="24"/>
              </w:rPr>
            </w:pPr>
            <w:r>
              <w:rPr>
                <w:rFonts w:ascii="Arial" w:hAnsi="Arial"/>
                <w:b/>
                <w:sz w:val="24"/>
                <w:szCs w:val="24"/>
                <w:lang w:val="pt-BR"/>
              </w:rPr>
              <w:t>PRAZO FINAL PARA CADASTRAMENTO (Propostas iniciais</w:t>
            </w:r>
            <w:r>
              <w:rPr>
                <w:rFonts w:ascii="Arial" w:hAnsi="Arial"/>
                <w:b/>
                <w:color w:val="0D0D0D"/>
                <w:sz w:val="24"/>
                <w:szCs w:val="24"/>
                <w:lang w:val="pt-BR"/>
              </w:rPr>
              <w:t>/documentos de habilitação)</w:t>
            </w:r>
          </w:p>
        </w:tc>
        <w:tc>
          <w:tcPr>
            <w:tcW w:w="3735" w:type="dxa"/>
            <w:tcBorders>
              <w:left w:val="single" w:color="000000" w:sz="2" w:space="0"/>
              <w:bottom w:val="single" w:color="000000" w:sz="2" w:space="0"/>
              <w:right w:val="single" w:color="000000" w:sz="2" w:space="0"/>
            </w:tcBorders>
            <w:shd w:val="clear" w:color="auto" w:fill="auto"/>
            <w:vAlign w:val="center"/>
          </w:tcPr>
          <w:p>
            <w:pPr>
              <w:pStyle w:val="137"/>
              <w:widowControl w:val="0"/>
              <w:suppressLineNumbers/>
              <w:tabs>
                <w:tab w:val="left" w:pos="0"/>
              </w:tabs>
              <w:suppressAutoHyphens/>
              <w:spacing w:before="0" w:after="0" w:line="276" w:lineRule="auto"/>
              <w:ind w:left="0" w:right="0" w:firstLine="0"/>
              <w:contextualSpacing/>
              <w:jc w:val="center"/>
              <w:rPr>
                <w:rFonts w:ascii="Arial" w:hAnsi="Arial"/>
                <w:sz w:val="24"/>
                <w:szCs w:val="24"/>
              </w:rPr>
            </w:pPr>
            <w:r>
              <w:rPr>
                <w:rFonts w:ascii="Arial" w:hAnsi="Arial"/>
                <w:b/>
                <w:sz w:val="24"/>
                <w:szCs w:val="24"/>
                <w:lang w:val="pt-BR"/>
              </w:rPr>
              <w:t>06/07/2022 até as 9:00 horas</w:t>
            </w:r>
          </w:p>
        </w:tc>
      </w:tr>
      <w:tr>
        <w:tblPrEx>
          <w:tblCellMar>
            <w:top w:w="55" w:type="dxa"/>
            <w:left w:w="55" w:type="dxa"/>
            <w:bottom w:w="55" w:type="dxa"/>
            <w:right w:w="55" w:type="dxa"/>
          </w:tblCellMar>
        </w:tblPrEx>
        <w:tc>
          <w:tcPr>
            <w:tcW w:w="4994" w:type="dxa"/>
            <w:tcBorders>
              <w:left w:val="single" w:color="000000" w:sz="2" w:space="0"/>
              <w:bottom w:val="single" w:color="000000" w:sz="2" w:space="0"/>
            </w:tcBorders>
            <w:shd w:val="clear" w:color="auto" w:fill="auto"/>
            <w:vAlign w:val="center"/>
          </w:tcPr>
          <w:p>
            <w:pPr>
              <w:widowControl w:val="0"/>
              <w:suppressLineNumbers/>
              <w:tabs>
                <w:tab w:val="left" w:pos="0"/>
              </w:tabs>
              <w:suppressAutoHyphens/>
              <w:spacing w:before="0" w:after="0" w:line="276" w:lineRule="auto"/>
              <w:ind w:left="0" w:right="0" w:firstLine="0"/>
              <w:jc w:val="both"/>
              <w:rPr>
                <w:rFonts w:ascii="Arial" w:hAnsi="Arial"/>
                <w:sz w:val="24"/>
                <w:szCs w:val="24"/>
              </w:rPr>
            </w:pPr>
            <w:r>
              <w:rPr>
                <w:rFonts w:ascii="Arial" w:hAnsi="Arial"/>
                <w:b/>
                <w:sz w:val="24"/>
                <w:szCs w:val="24"/>
                <w:lang w:val="pt-BR"/>
              </w:rPr>
              <w:t>INÍCIO DO PREGÃO (fase competitiva)</w:t>
            </w:r>
          </w:p>
        </w:tc>
        <w:tc>
          <w:tcPr>
            <w:tcW w:w="3735" w:type="dxa"/>
            <w:tcBorders>
              <w:left w:val="single" w:color="000000" w:sz="2" w:space="0"/>
              <w:bottom w:val="single" w:color="000000" w:sz="2" w:space="0"/>
              <w:right w:val="single" w:color="000000" w:sz="2" w:space="0"/>
            </w:tcBorders>
            <w:shd w:val="clear" w:color="auto" w:fill="auto"/>
            <w:vAlign w:val="center"/>
          </w:tcPr>
          <w:p>
            <w:pPr>
              <w:pStyle w:val="137"/>
              <w:widowControl w:val="0"/>
              <w:suppressLineNumbers/>
              <w:tabs>
                <w:tab w:val="left" w:pos="0"/>
              </w:tabs>
              <w:suppressAutoHyphens/>
              <w:spacing w:before="0" w:after="0" w:line="276" w:lineRule="auto"/>
              <w:ind w:left="0" w:right="0" w:firstLine="0"/>
              <w:contextualSpacing/>
              <w:jc w:val="center"/>
              <w:rPr>
                <w:rFonts w:ascii="Arial" w:hAnsi="Arial"/>
                <w:sz w:val="24"/>
                <w:szCs w:val="24"/>
              </w:rPr>
            </w:pPr>
            <w:r>
              <w:rPr>
                <w:rFonts w:ascii="Arial" w:hAnsi="Arial"/>
                <w:b/>
                <w:sz w:val="24"/>
                <w:szCs w:val="24"/>
                <w:lang w:val="pt-BR"/>
              </w:rPr>
              <w:t>06/07/2022 às 9:30</w:t>
            </w:r>
          </w:p>
        </w:tc>
      </w:tr>
      <w:tr>
        <w:tblPrEx>
          <w:tblCellMar>
            <w:top w:w="55" w:type="dxa"/>
            <w:left w:w="55" w:type="dxa"/>
            <w:bottom w:w="55" w:type="dxa"/>
            <w:right w:w="55" w:type="dxa"/>
          </w:tblCellMar>
        </w:tblPrEx>
        <w:tc>
          <w:tcPr>
            <w:tcW w:w="4994" w:type="dxa"/>
            <w:tcBorders>
              <w:left w:val="single" w:color="000000" w:sz="2" w:space="0"/>
              <w:bottom w:val="single" w:color="000000" w:sz="2" w:space="0"/>
            </w:tcBorders>
            <w:shd w:val="clear" w:color="auto" w:fill="auto"/>
            <w:vAlign w:val="center"/>
          </w:tcPr>
          <w:p>
            <w:pPr>
              <w:pStyle w:val="137"/>
              <w:widowControl w:val="0"/>
              <w:suppressLineNumbers/>
              <w:tabs>
                <w:tab w:val="left" w:pos="0"/>
              </w:tabs>
              <w:suppressAutoHyphens/>
              <w:spacing w:before="0" w:after="0" w:line="276" w:lineRule="auto"/>
              <w:ind w:left="0" w:right="0" w:firstLine="0"/>
              <w:contextualSpacing/>
              <w:jc w:val="both"/>
              <w:rPr>
                <w:rFonts w:ascii="Arial" w:hAnsi="Arial"/>
                <w:sz w:val="24"/>
                <w:szCs w:val="24"/>
              </w:rPr>
            </w:pPr>
            <w:r>
              <w:rPr>
                <w:rFonts w:ascii="Arial" w:hAnsi="Arial"/>
                <w:b/>
                <w:sz w:val="24"/>
                <w:szCs w:val="24"/>
                <w:lang w:val="pt-BR"/>
              </w:rPr>
              <w:t>Tempo de Disputa:</w:t>
            </w:r>
          </w:p>
        </w:tc>
        <w:tc>
          <w:tcPr>
            <w:tcW w:w="3735" w:type="dxa"/>
            <w:tcBorders>
              <w:left w:val="single" w:color="000000" w:sz="2" w:space="0"/>
              <w:bottom w:val="single" w:color="000000" w:sz="2" w:space="0"/>
              <w:right w:val="single" w:color="000000" w:sz="2" w:space="0"/>
            </w:tcBorders>
            <w:shd w:val="clear" w:color="auto" w:fill="auto"/>
            <w:vAlign w:val="center"/>
          </w:tcPr>
          <w:p>
            <w:pPr>
              <w:pStyle w:val="137"/>
              <w:widowControl w:val="0"/>
              <w:suppressLineNumbers/>
              <w:tabs>
                <w:tab w:val="left" w:pos="0"/>
              </w:tabs>
              <w:suppressAutoHyphens/>
              <w:spacing w:before="0" w:after="0" w:line="276" w:lineRule="auto"/>
              <w:ind w:left="0" w:right="0" w:firstLine="0"/>
              <w:contextualSpacing/>
              <w:jc w:val="center"/>
              <w:rPr>
                <w:rFonts w:ascii="Arial" w:hAnsi="Arial"/>
                <w:sz w:val="24"/>
                <w:szCs w:val="24"/>
              </w:rPr>
            </w:pPr>
            <w:r>
              <w:rPr>
                <w:rFonts w:ascii="Arial" w:hAnsi="Arial"/>
                <w:b/>
                <w:sz w:val="24"/>
                <w:szCs w:val="24"/>
                <w:lang w:val="pt-BR"/>
              </w:rPr>
              <w:t>10 minutos</w:t>
            </w:r>
          </w:p>
        </w:tc>
      </w:tr>
      <w:tr>
        <w:tblPrEx>
          <w:tblCellMar>
            <w:top w:w="55" w:type="dxa"/>
            <w:left w:w="55" w:type="dxa"/>
            <w:bottom w:w="55" w:type="dxa"/>
            <w:right w:w="55" w:type="dxa"/>
          </w:tblCellMar>
        </w:tblPrEx>
        <w:tc>
          <w:tcPr>
            <w:tcW w:w="8729" w:type="dxa"/>
            <w:gridSpan w:val="2"/>
            <w:tcBorders>
              <w:left w:val="single" w:color="000000" w:sz="2" w:space="0"/>
              <w:bottom w:val="single" w:color="000000" w:sz="2" w:space="0"/>
              <w:right w:val="single" w:color="000000" w:sz="2" w:space="0"/>
            </w:tcBorders>
            <w:shd w:val="clear" w:color="auto" w:fill="auto"/>
            <w:vAlign w:val="center"/>
          </w:tcPr>
          <w:p>
            <w:pPr>
              <w:pStyle w:val="137"/>
              <w:widowControl w:val="0"/>
              <w:suppressLineNumbers/>
              <w:tabs>
                <w:tab w:val="left" w:pos="0"/>
              </w:tabs>
              <w:suppressAutoHyphens/>
              <w:spacing w:before="0" w:after="0" w:line="276" w:lineRule="auto"/>
              <w:ind w:left="0" w:right="0" w:firstLine="0"/>
              <w:contextualSpacing/>
              <w:jc w:val="both"/>
              <w:rPr>
                <w:rFonts w:ascii="Arial" w:hAnsi="Arial"/>
                <w:sz w:val="24"/>
                <w:szCs w:val="24"/>
              </w:rPr>
            </w:pPr>
            <w:r>
              <w:rPr>
                <w:rFonts w:ascii="Arial" w:hAnsi="Arial"/>
                <w:b/>
                <w:sz w:val="24"/>
                <w:szCs w:val="24"/>
                <w:lang w:val="pt-BR"/>
              </w:rPr>
              <w:t>Para todas as referências de tempo será observado o horário de Brasília (DF).</w:t>
            </w:r>
          </w:p>
        </w:tc>
      </w:tr>
      <w:tr>
        <w:tblPrEx>
          <w:tblCellMar>
            <w:top w:w="55" w:type="dxa"/>
            <w:left w:w="55" w:type="dxa"/>
            <w:bottom w:w="55" w:type="dxa"/>
            <w:right w:w="55" w:type="dxa"/>
          </w:tblCellMar>
        </w:tblPrEx>
        <w:tc>
          <w:tcPr>
            <w:tcW w:w="8729" w:type="dxa"/>
            <w:gridSpan w:val="2"/>
            <w:tcBorders>
              <w:left w:val="single" w:color="000000" w:sz="2" w:space="0"/>
              <w:bottom w:val="single" w:color="000000" w:sz="2" w:space="0"/>
              <w:right w:val="single" w:color="000000" w:sz="2" w:space="0"/>
            </w:tcBorders>
            <w:shd w:val="clear" w:color="auto" w:fill="auto"/>
            <w:vAlign w:val="center"/>
          </w:tcPr>
          <w:p>
            <w:pPr>
              <w:pStyle w:val="137"/>
              <w:widowControl w:val="0"/>
              <w:suppressLineNumbers/>
              <w:tabs>
                <w:tab w:val="left" w:pos="0"/>
              </w:tabs>
              <w:suppressAutoHyphens/>
              <w:spacing w:before="0" w:after="0" w:line="276" w:lineRule="auto"/>
              <w:ind w:left="0" w:right="0" w:firstLine="0"/>
              <w:contextualSpacing/>
              <w:jc w:val="both"/>
            </w:pPr>
            <w:r>
              <w:rPr>
                <w:rFonts w:ascii="Arial" w:hAnsi="Arial"/>
                <w:b/>
                <w:bCs/>
                <w:sz w:val="24"/>
                <w:szCs w:val="24"/>
                <w:lang w:val="pt-BR"/>
              </w:rPr>
              <w:t xml:space="preserve">LOCAL: </w:t>
            </w:r>
            <w:r>
              <w:fldChar w:fldCharType="begin"/>
            </w:r>
            <w:r>
              <w:instrText xml:space="preserve"> HYPERLINK "http://www.bbmnetlicitacoes.com.br/" \h </w:instrText>
            </w:r>
            <w:r>
              <w:fldChar w:fldCharType="separate"/>
            </w:r>
            <w:r>
              <w:rPr>
                <w:rStyle w:val="18"/>
                <w:rFonts w:ascii="Arial" w:hAnsi="Arial"/>
                <w:b/>
                <w:bCs/>
                <w:sz w:val="24"/>
                <w:szCs w:val="24"/>
                <w:lang w:val="pt-BR"/>
              </w:rPr>
              <w:t>www.bbmnetlicitacoes.com.br</w:t>
            </w:r>
            <w:r>
              <w:rPr>
                <w:rStyle w:val="18"/>
                <w:rFonts w:ascii="Arial" w:hAnsi="Arial"/>
                <w:b/>
                <w:bCs/>
                <w:sz w:val="24"/>
                <w:szCs w:val="24"/>
                <w:lang w:val="pt-BR"/>
              </w:rPr>
              <w:fldChar w:fldCharType="end"/>
            </w:r>
          </w:p>
        </w:tc>
      </w:tr>
    </w:tbl>
    <w:p>
      <w:pPr>
        <w:widowControl w:val="0"/>
        <w:suppressLineNumbers/>
        <w:spacing w:before="0" w:after="0" w:line="276" w:lineRule="auto"/>
        <w:ind w:left="0" w:right="0" w:firstLine="0"/>
        <w:jc w:val="both"/>
        <w:rPr>
          <w:rFonts w:ascii="Arial" w:hAnsi="Arial"/>
          <w:b/>
          <w:bCs/>
          <w:sz w:val="24"/>
          <w:szCs w:val="24"/>
          <w:lang w:val="pt-BR"/>
        </w:rPr>
      </w:pPr>
    </w:p>
    <w:p>
      <w:pPr>
        <w:widowControl w:val="0"/>
        <w:suppressLineNumbers/>
        <w:spacing w:before="0" w:after="0" w:line="276" w:lineRule="auto"/>
        <w:ind w:left="0" w:right="0" w:firstLine="0"/>
        <w:jc w:val="both"/>
      </w:pPr>
      <w:r>
        <w:rPr>
          <w:rFonts w:ascii="Arial" w:hAnsi="Arial"/>
          <w:b/>
          <w:bCs/>
          <w:sz w:val="24"/>
          <w:szCs w:val="24"/>
          <w:lang w:val="pt-BR"/>
        </w:rPr>
        <w:t>Além da plataforma eletrônica disponível no website</w:t>
      </w:r>
      <w:r>
        <w:rPr>
          <w:rFonts w:ascii="Arial" w:hAnsi="Arial"/>
          <w:bCs/>
          <w:sz w:val="24"/>
          <w:szCs w:val="24"/>
          <w:lang w:val="pt-BR"/>
        </w:rPr>
        <w:t xml:space="preserve"> www.bbmnetlicitacoes.com.br, o Edital e seus anexos poderão ser obtidos no sítio eletrônico oficial da </w:t>
      </w:r>
      <w:bookmarkStart w:id="4" w:name="__DdeLink__4291_1249671089"/>
      <w:r>
        <w:rPr>
          <w:rFonts w:ascii="Arial" w:hAnsi="Arial"/>
          <w:bCs/>
          <w:sz w:val="24"/>
          <w:szCs w:val="24"/>
          <w:lang w:val="pt-BR"/>
        </w:rPr>
        <w:t xml:space="preserve">Prefeitura: </w:t>
      </w:r>
      <w:r>
        <w:fldChar w:fldCharType="begin"/>
      </w:r>
      <w:r>
        <w:instrText xml:space="preserve"> HYPERLINK "http://www.hortolandia.sp.gov.br/" \h </w:instrText>
      </w:r>
      <w:r>
        <w:fldChar w:fldCharType="separate"/>
      </w:r>
      <w:r>
        <w:rPr>
          <w:rStyle w:val="18"/>
          <w:rFonts w:ascii="Arial" w:hAnsi="Arial"/>
          <w:bCs/>
          <w:sz w:val="24"/>
          <w:szCs w:val="24"/>
          <w:lang w:val="pt-BR"/>
        </w:rPr>
        <w:t>www.hortolandia.sp.gov.br</w:t>
      </w:r>
      <w:r>
        <w:rPr>
          <w:rStyle w:val="18"/>
          <w:rFonts w:ascii="Arial" w:hAnsi="Arial"/>
          <w:bCs/>
          <w:sz w:val="24"/>
          <w:szCs w:val="24"/>
          <w:lang w:val="pt-BR"/>
        </w:rPr>
        <w:fldChar w:fldCharType="end"/>
      </w:r>
      <w:r>
        <w:rPr>
          <w:rFonts w:ascii="Arial" w:hAnsi="Arial"/>
          <w:bCs/>
          <w:sz w:val="24"/>
          <w:szCs w:val="24"/>
          <w:lang w:val="pt-BR"/>
        </w:rPr>
        <w:t xml:space="preserve"> &gt; Acesso rápido &gt; Licitações &gt; ou junto ao Departamento de Suprimentos, da Prefeitura de Hortolândia, localizado na Rua José Cláudio Alves dos Santos, nº 585, bairro Remanso Campineiro, no Município de Hortolândia – SP, no horário das 08:00 às 17:00 horas, mediante o recolhimento aos cofres públicos da importância do equivalente ao custo por folha da Administração</w:t>
      </w:r>
      <w:bookmarkEnd w:id="4"/>
      <w:r>
        <w:rPr>
          <w:rFonts w:ascii="Arial" w:hAnsi="Arial" w:cs="Arial"/>
          <w:b w:val="0"/>
          <w:bCs w:val="0"/>
          <w:i w:val="0"/>
          <w:iCs w:val="0"/>
          <w:sz w:val="24"/>
          <w:szCs w:val="24"/>
          <w:lang w:val="pt-BR" w:eastAsia="zh-CN"/>
        </w:rPr>
        <w:t xml:space="preserve">, nos termos do Decreto Municipal 4.992/2022. </w:t>
      </w:r>
    </w:p>
    <w:p>
      <w:pPr>
        <w:widowControl w:val="0"/>
        <w:suppressLineNumbers/>
        <w:spacing w:before="0" w:after="0" w:line="276" w:lineRule="auto"/>
        <w:ind w:left="0" w:right="0" w:firstLine="0"/>
        <w:jc w:val="both"/>
        <w:rPr>
          <w:rFonts w:ascii="Arial" w:hAnsi="Arial" w:cs="Arial"/>
          <w:b w:val="0"/>
          <w:bCs w:val="0"/>
          <w:i w:val="0"/>
          <w:iCs w:val="0"/>
          <w:sz w:val="24"/>
          <w:szCs w:val="24"/>
          <w:lang w:val="pt-BR" w:eastAsia="zh-CN"/>
        </w:rPr>
      </w:pPr>
    </w:p>
    <w:p>
      <w:pPr>
        <w:widowControl w:val="0"/>
        <w:suppressLineNumbers/>
        <w:spacing w:before="0" w:after="0" w:line="276" w:lineRule="auto"/>
        <w:ind w:left="0" w:right="0" w:firstLine="0"/>
        <w:jc w:val="center"/>
      </w:pPr>
      <w:r>
        <w:rPr>
          <w:rFonts w:ascii="Arial" w:hAnsi="Arial"/>
          <w:bCs/>
          <w:sz w:val="24"/>
          <w:szCs w:val="24"/>
          <w:lang w:val="pt-BR"/>
        </w:rPr>
        <w:t xml:space="preserve">Hortolândia, 20 de </w:t>
      </w:r>
      <w:r>
        <w:rPr>
          <w:rFonts w:ascii="Arial" w:hAnsi="Arial" w:eastAsia="Calibri" w:cs="Times New Roman"/>
          <w:bCs/>
          <w:color w:val="auto"/>
          <w:kern w:val="0"/>
          <w:sz w:val="24"/>
          <w:szCs w:val="24"/>
          <w:lang w:val="pt-BR" w:eastAsia="en-US" w:bidi="ar-SA"/>
        </w:rPr>
        <w:t>junho</w:t>
      </w:r>
      <w:r>
        <w:rPr>
          <w:rFonts w:ascii="Arial" w:hAnsi="Arial"/>
          <w:bCs/>
          <w:sz w:val="24"/>
          <w:szCs w:val="24"/>
          <w:lang w:val="pt-BR"/>
        </w:rPr>
        <w:t xml:space="preserve"> de 2022.</w:t>
      </w:r>
    </w:p>
    <w:p>
      <w:pPr>
        <w:keepNext/>
        <w:keepLines/>
        <w:suppressLineNumbers/>
        <w:spacing w:before="0" w:after="0" w:line="276" w:lineRule="auto"/>
        <w:ind w:left="0" w:right="0" w:firstLine="0"/>
        <w:jc w:val="both"/>
        <w:rPr>
          <w:rFonts w:ascii="Arial" w:hAnsi="Arial"/>
          <w:b/>
          <w:bCs/>
          <w:sz w:val="24"/>
          <w:szCs w:val="24"/>
          <w:lang w:val="pt-BR"/>
        </w:rPr>
      </w:pPr>
    </w:p>
    <w:p>
      <w:pPr>
        <w:widowControl w:val="0"/>
        <w:suppressLineNumbers/>
        <w:spacing w:before="0" w:after="0" w:line="276" w:lineRule="auto"/>
        <w:ind w:left="0" w:right="0" w:firstLine="0"/>
        <w:jc w:val="center"/>
        <w:rPr>
          <w:rFonts w:ascii="Arial" w:hAnsi="Arial"/>
          <w:b/>
          <w:bCs/>
          <w:sz w:val="24"/>
          <w:szCs w:val="24"/>
          <w:lang w:val="pt-BR"/>
        </w:rPr>
      </w:pPr>
    </w:p>
    <w:p>
      <w:pPr>
        <w:widowControl w:val="0"/>
        <w:suppressLineNumbers/>
        <w:spacing w:before="0" w:after="0" w:line="276" w:lineRule="auto"/>
        <w:ind w:left="0" w:right="0" w:firstLine="0"/>
        <w:jc w:val="center"/>
      </w:pPr>
      <w:r>
        <w:rPr>
          <w:rFonts w:ascii="Arial" w:hAnsi="Arial"/>
          <w:b/>
          <w:bCs/>
          <w:sz w:val="24"/>
          <w:szCs w:val="24"/>
          <w:lang w:val="pt-BR"/>
        </w:rPr>
        <w:t>IEDA MANZANO DE OLIVEIRA</w:t>
      </w:r>
    </w:p>
    <w:p>
      <w:pPr>
        <w:keepNext/>
        <w:keepLines/>
        <w:widowControl w:val="0"/>
        <w:suppressLineNumbers/>
        <w:spacing w:before="0" w:after="0" w:line="276" w:lineRule="auto"/>
        <w:ind w:left="0" w:right="0" w:firstLine="0"/>
        <w:jc w:val="center"/>
      </w:pPr>
      <w:bookmarkStart w:id="5" w:name="__DdeLink__1928_2567886058"/>
      <w:bookmarkStart w:id="6" w:name="__DdeLink__1301_940287090"/>
      <w:r>
        <w:rPr>
          <w:rFonts w:ascii="Arial" w:hAnsi="Arial"/>
          <w:b/>
          <w:bCs/>
          <w:sz w:val="24"/>
          <w:szCs w:val="24"/>
          <w:lang w:val="pt-BR"/>
        </w:rPr>
        <w:t>Secretária Municipal de Administração e Gestão de Pessoal</w:t>
      </w:r>
      <w:bookmarkEnd w:id="5"/>
      <w:bookmarkEnd w:id="6"/>
    </w:p>
    <w:sectPr>
      <w:headerReference r:id="rId5" w:type="default"/>
      <w:footerReference r:id="rId6" w:type="default"/>
      <w:pgSz w:w="11906" w:h="16838"/>
      <w:pgMar w:top="2665" w:right="1418" w:bottom="1872" w:left="1418" w:header="1134" w:footer="851" w:gutter="0"/>
      <w:pgNumType w:fmt="decimal"/>
      <w:cols w:space="720" w:num="1"/>
      <w:formProt w:val="0"/>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83" w:usb1="288F0000" w:usb2="00000006" w:usb3="00000000" w:csb0="00040001" w:csb1="00000000"/>
  </w:font>
  <w:font w:name="Tahoma">
    <w:panose1 w:val="020B0604030504040204"/>
    <w:charset w:val="00"/>
    <w:family w:val="roman"/>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Mincho;ＭＳ 明朝">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Arial Narrow;Arial">
    <w:altName w:val="Arial"/>
    <w:panose1 w:val="00000000000000000000"/>
    <w:charset w:val="00"/>
    <w:family w:val="auto"/>
    <w:pitch w:val="default"/>
    <w:sig w:usb0="00000000" w:usb1="00000000" w:usb2="00000000" w:usb3="00000000" w:csb0="00000000"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Arial, Arial">
    <w:altName w:val="Liberation Mono"/>
    <w:panose1 w:val="00000000000000000000"/>
    <w:charset w:val="00"/>
    <w:family w:val="auto"/>
    <w:pitch w:val="default"/>
    <w:sig w:usb0="00000000" w:usb1="00000000" w:usb2="00000000" w:usb3="00000000" w:csb0="00000000" w:csb1="00000000"/>
  </w:font>
  <w:font w:name="Arial;Arial">
    <w:altName w:val="Liberation Mono"/>
    <w:panose1 w:val="00000000000000000000"/>
    <w:charset w:val="00"/>
    <w:family w:val="auto"/>
    <w:pitch w:val="default"/>
    <w:sig w:usb0="00000000" w:usb1="00000000" w:usb2="00000000" w:usb3="00000000" w:csb0="00000000" w:csb1="00000000"/>
  </w:font>
  <w:font w:name="MS Mincho">
    <w:altName w:val="Liberation Mono"/>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40" w:lineRule="auto"/>
      <w:jc w:val="center"/>
      <w:rPr>
        <w:rFonts w:ascii="Arial" w:hAnsi="Arial" w:cs="Arial"/>
        <w:color w:val="auto"/>
        <w:sz w:val="16"/>
        <w:szCs w:val="16"/>
      </w:rPr>
    </w:pPr>
    <w:r>
      <mc:AlternateContent>
        <mc:Choice Requires="wps">
          <w:drawing>
            <wp:anchor distT="0" distB="0" distL="0" distR="0" simplePos="0" relativeHeight="251659264" behindDoc="1" locked="0" layoutInCell="1" allowOverlap="1">
              <wp:simplePos x="0" y="0"/>
              <wp:positionH relativeFrom="column">
                <wp:posOffset>-284480</wp:posOffset>
              </wp:positionH>
              <wp:positionV relativeFrom="paragraph">
                <wp:posOffset>-128905</wp:posOffset>
              </wp:positionV>
              <wp:extent cx="6165215" cy="8890"/>
              <wp:effectExtent l="0" t="0" r="0" b="0"/>
              <wp:wrapNone/>
              <wp:docPr id="24" name="Forma2"/>
              <wp:cNvGraphicFramePr/>
              <a:graphic xmlns:a="http://schemas.openxmlformats.org/drawingml/2006/main">
                <a:graphicData uri="http://schemas.microsoft.com/office/word/2010/wordprocessingShape">
                  <wps:wsp>
                    <wps:cNvCnPr/>
                    <wps:spPr>
                      <a:xfrm>
                        <a:off x="0" y="0"/>
                        <a:ext cx="6164640" cy="3240"/>
                      </a:xfrm>
                      <a:prstGeom prst="line">
                        <a:avLst/>
                      </a:prstGeom>
                      <a:ln w="10800">
                        <a:solidFill>
                          <a:srgbClr val="696969"/>
                        </a:solidFill>
                        <a:round/>
                      </a:ln>
                    </wps:spPr>
                    <wps:style>
                      <a:lnRef idx="0">
                        <a:srgbClr val="FFFFFF"/>
                      </a:lnRef>
                      <a:fillRef idx="0">
                        <a:srgbClr val="FFFFFF"/>
                      </a:fillRef>
                      <a:effectRef idx="0">
                        <a:srgbClr val="FFFFFF"/>
                      </a:effectRef>
                      <a:fontRef idx="minor"/>
                    </wps:style>
                    <wps:bodyPr/>
                  </wps:wsp>
                </a:graphicData>
              </a:graphic>
            </wp:anchor>
          </w:drawing>
        </mc:Choice>
        <mc:Fallback>
          <w:pict>
            <v:line id="Forma2" o:spid="_x0000_s1026" o:spt="20" style="position:absolute;left:0pt;margin-left:-22.4pt;margin-top:-10.15pt;height:0.7pt;width:485.45pt;z-index:-251657216;mso-width-relative:page;mso-height-relative:page;" filled="f" stroked="t" coordsize="21600,21600" o:gfxdata="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6TtI2gAA&#10;AAsBAAAPAAAAAAAAAAEAIAAAACIAAABkcnMvZG93bnJldi54bWxQSwECFAAUAAAACACHTuJARiuH&#10;l6oBAABkAwAADgAAAAAAAAABACAAAAApAQAAZHJzL2Uyb0RvYy54bWxQSwUGAAAAAAYABgBZAQAA&#10;RQUAAAAA&#10;">
              <v:fill on="f" focussize="0,0"/>
              <v:stroke weight="0.850393700787402pt" color="#696969" joinstyle="round"/>
              <v:imagedata o:title=""/>
              <o:lock v:ext="edit" aspectratio="f"/>
            </v:line>
          </w:pict>
        </mc:Fallback>
      </mc:AlternateContent>
    </w:r>
    <w:r>
      <mc:AlternateContent>
        <mc:Choice Requires="wps">
          <w:drawing>
            <wp:anchor distT="0" distB="0" distL="0" distR="0" simplePos="0" relativeHeight="251659264" behindDoc="1" locked="0" layoutInCell="1" allowOverlap="1">
              <wp:simplePos x="0" y="0"/>
              <wp:positionH relativeFrom="column">
                <wp:posOffset>5718175</wp:posOffset>
              </wp:positionH>
              <wp:positionV relativeFrom="paragraph">
                <wp:posOffset>76835</wp:posOffset>
              </wp:positionV>
              <wp:extent cx="508000" cy="346075"/>
              <wp:effectExtent l="0" t="0" r="0" b="0"/>
              <wp:wrapNone/>
              <wp:docPr id="25" name="Forma17"/>
              <wp:cNvGraphicFramePr/>
              <a:graphic xmlns:a="http://schemas.openxmlformats.org/drawingml/2006/main">
                <a:graphicData uri="http://schemas.microsoft.com/office/word/2010/wordprocessingShape">
                  <wps:wsp>
                    <wps:cNvSpPr/>
                    <wps:spPr>
                      <a:xfrm>
                        <a:off x="0" y="0"/>
                        <a:ext cx="507240" cy="345600"/>
                      </a:xfrm>
                      <a:prstGeom prst="rect">
                        <a:avLst/>
                      </a:prstGeom>
                      <a:noFill/>
                      <a:ln>
                        <a:noFill/>
                      </a:ln>
                    </wps:spPr>
                    <wps:style>
                      <a:lnRef idx="0">
                        <a:srgbClr val="FFFFFF"/>
                      </a:lnRef>
                      <a:fillRef idx="0">
                        <a:srgbClr val="FFFFFF"/>
                      </a:fillRef>
                      <a:effectRef idx="0">
                        <a:srgbClr val="FFFFFF"/>
                      </a:effectRef>
                      <a:fontRef idx="minor"/>
                    </wps:style>
                    <wps:txbx>
                      <w:txbxContent>
                        <w:p>
                          <w:pPr>
                            <w:pStyle w:val="136"/>
                            <w:overflowPunct w:val="0"/>
                            <w:spacing w:before="0" w:after="0" w:line="240" w:lineRule="auto"/>
                            <w:rPr>
                              <w:color w:val="000000"/>
                            </w:rPr>
                          </w:pPr>
                          <w:r>
                            <w:rPr>
                              <w:rFonts w:ascii="Liberation Serif" w:hAnsi="Liberation Serif" w:eastAsia="NSimSun" w:cs="Arial"/>
                              <w:color w:val="000000"/>
                              <w:sz w:val="20"/>
                              <w:szCs w:val="20"/>
                              <w:lang w:eastAsia="zh-CN" w:bidi="hi-IN"/>
                            </w:rPr>
                            <w:t>MB</w:t>
                          </w:r>
                        </w:p>
                        <w:p>
                          <w:pPr>
                            <w:pStyle w:val="136"/>
                            <w:overflowPunct w:val="0"/>
                            <w:spacing w:before="0" w:after="0" w:line="240" w:lineRule="auto"/>
                            <w:rPr>
                              <w:color w:val="000000"/>
                            </w:rPr>
                          </w:pPr>
                        </w:p>
                      </w:txbxContent>
                    </wps:txbx>
                    <wps:bodyPr lIns="0" tIns="0" rIns="0" bIns="0">
                      <a:noAutofit/>
                    </wps:bodyPr>
                  </wps:wsp>
                </a:graphicData>
              </a:graphic>
            </wp:anchor>
          </w:drawing>
        </mc:Choice>
        <mc:Fallback>
          <w:pict>
            <v:rect id="Forma17" o:spid="_x0000_s1026" o:spt="1" style="position:absolute;left:0pt;margin-left:450.25pt;margin-top:6.05pt;height:27.25pt;width:40pt;z-index:-251657216;mso-width-relative:page;mso-height-relative:page;" filled="f" stroked="f" coordsize="21600,21600" o:gfxdata="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FGwB/YAAAACQEA&#10;AA8AAAAAAAAAAQAgAAAAIgAAAGRycy9kb3ducmV2LnhtbFBLAQIUABQAAAAIAIdO4kAapThaqAEA&#10;AHIDAAAOAAAAAAAAAAEAIAAAACcBAABkcnMvZTJvRG9jLnhtbFBLBQYAAAAABgAGAFkBAABBBQAA&#10;AAA=&#10;">
              <v:fill on="f" focussize="0,0"/>
              <v:stroke on="f"/>
              <v:imagedata o:title=""/>
              <o:lock v:ext="edit" aspectratio="f"/>
              <v:textbox inset="0mm,0mm,0mm,0mm">
                <w:txbxContent>
                  <w:p>
                    <w:pPr>
                      <w:pStyle w:val="136"/>
                      <w:overflowPunct w:val="0"/>
                      <w:spacing w:before="0" w:after="0" w:line="240" w:lineRule="auto"/>
                      <w:rPr>
                        <w:color w:val="000000"/>
                      </w:rPr>
                    </w:pPr>
                    <w:r>
                      <w:rPr>
                        <w:rFonts w:ascii="Liberation Serif" w:hAnsi="Liberation Serif" w:eastAsia="NSimSun" w:cs="Arial"/>
                        <w:color w:val="000000"/>
                        <w:sz w:val="20"/>
                        <w:szCs w:val="20"/>
                        <w:lang w:eastAsia="zh-CN" w:bidi="hi-IN"/>
                      </w:rPr>
                      <w:t>MB</w:t>
                    </w:r>
                  </w:p>
                  <w:p>
                    <w:pPr>
                      <w:pStyle w:val="136"/>
                      <w:overflowPunct w:val="0"/>
                      <w:spacing w:before="0" w:after="0" w:line="240" w:lineRule="auto"/>
                      <w:rPr>
                        <w:color w:val="000000"/>
                      </w:rPr>
                    </w:pPr>
                  </w:p>
                </w:txbxContent>
              </v:textbox>
            </v:rect>
          </w:pict>
        </mc:Fallback>
      </mc:AlternateContent>
    </w:r>
    <w:r>
      <w:rPr>
        <w:rFonts w:ascii="Arial" w:hAnsi="Arial" w:cs="Arial"/>
        <w:color w:val="auto"/>
        <w:sz w:val="16"/>
        <w:szCs w:val="16"/>
      </w:rPr>
      <w:t>Secretaria Municipal de Administração e Gestão de Pessoal– Departamento de Suprimentos</w:t>
    </w:r>
    <w:r>
      <w:rPr>
        <w:rFonts w:ascii="Arial" w:hAnsi="Arial" w:cs="Arial"/>
        <w:color w:val="auto"/>
        <w:sz w:val="16"/>
        <w:szCs w:val="16"/>
      </w:rPr>
      <w:br w:type="textWrapping"/>
    </w:r>
    <w:r>
      <w:rPr>
        <w:rFonts w:ascii="Arial" w:hAnsi="Arial" w:cs="Arial"/>
        <w:color w:val="auto"/>
        <w:sz w:val="16"/>
        <w:szCs w:val="16"/>
      </w:rPr>
      <w:t>Rua José Cláudio Alves dos Santos, nº 585  |  Remanso Campineiro  |  Hortolândia-SP  |  CEP: 13.184-472</w:t>
    </w:r>
  </w:p>
  <w:p>
    <w:pPr>
      <w:spacing w:before="0" w:after="0" w:line="240" w:lineRule="auto"/>
      <w:jc w:val="center"/>
    </w:pPr>
    <w:r>
      <w:rPr>
        <w:rStyle w:val="56"/>
        <w:rFonts w:ascii="Arial Narrow;Arial" w:hAnsi="Arial Narrow;Arial" w:cs="Arial Narrow;Arial"/>
        <w:color w:val="auto"/>
        <w:sz w:val="16"/>
        <w:szCs w:val="16"/>
        <w:highlight w:val="white"/>
      </w:rPr>
      <w:t xml:space="preserve">Tel.: 19 3965-1400 ramal 6915| e-mail:  </w:t>
    </w:r>
    <w:r>
      <w:rPr>
        <w:rStyle w:val="56"/>
        <w:rFonts w:ascii="Arial Narrow;Arial" w:hAnsi="Arial Narrow;Arial" w:cs="Arial Narrow;Arial"/>
        <w:b w:val="0"/>
        <w:bCs w:val="0"/>
        <w:color w:val="auto"/>
        <w:sz w:val="16"/>
        <w:szCs w:val="16"/>
        <w:highlight w:val="white"/>
        <w:u w:val="single"/>
      </w:rPr>
      <w:t>licitacao</w:t>
    </w:r>
    <w:r>
      <w:rPr>
        <w:rStyle w:val="18"/>
        <w:rFonts w:ascii="Arial Narrow;Arial" w:hAnsi="Arial Narrow;Arial" w:cs="Arial Narrow;Arial"/>
        <w:b w:val="0"/>
        <w:bCs w:val="0"/>
        <w:color w:val="auto"/>
        <w:sz w:val="16"/>
        <w:szCs w:val="16"/>
        <w:highlight w:val="white"/>
        <w:u w:val="single"/>
      </w:rPr>
      <w:t>@hortolandia.sp.gov.b</w:t>
    </w:r>
    <w:r>
      <w:rPr>
        <w:rStyle w:val="18"/>
        <w:rFonts w:ascii="Arial Narrow;Arial" w:hAnsi="Arial Narrow;Arial" w:cs="Arial Narrow;Arial"/>
        <w:b w:val="0"/>
        <w:bCs w:val="0"/>
        <w:color w:val="auto"/>
        <w:sz w:val="16"/>
        <w:szCs w:val="16"/>
        <w:highlight w:val="white"/>
      </w:rPr>
      <w:t>r</w:t>
    </w:r>
    <w:r>
      <w:rPr>
        <w:rStyle w:val="56"/>
        <w:rFonts w:ascii="Arial Narrow;Arial" w:hAnsi="Arial Narrow;Arial" w:cs="Arial Narrow;Arial"/>
        <w:b w:val="0"/>
        <w:bCs w:val="0"/>
        <w:color w:val="auto"/>
        <w:sz w:val="16"/>
        <w:szCs w:val="16"/>
        <w:highlight w:val="white"/>
      </w:rPr>
      <w:t xml:space="preserve">  |  </w:t>
    </w:r>
    <w:r>
      <w:fldChar w:fldCharType="begin"/>
    </w:r>
    <w:r>
      <w:instrText xml:space="preserve"> HYPERLINK "http://www.hortolandia.sp.gov.br/" \h </w:instrText>
    </w:r>
    <w:r>
      <w:fldChar w:fldCharType="separate"/>
    </w:r>
    <w:r>
      <w:rPr>
        <w:rStyle w:val="18"/>
        <w:rFonts w:ascii="Arial Narrow;Arial" w:hAnsi="Arial Narrow;Arial" w:cs="Arial Narrow;Arial"/>
        <w:b w:val="0"/>
        <w:bCs w:val="0"/>
        <w:color w:val="auto"/>
        <w:sz w:val="16"/>
        <w:szCs w:val="16"/>
        <w:highlight w:val="white"/>
      </w:rPr>
      <w:t>www.hortolandia.sp.gov.br</w:t>
    </w:r>
    <w:r>
      <w:rPr>
        <w:rStyle w:val="18"/>
        <w:rFonts w:ascii="Arial Narrow;Arial" w:hAnsi="Arial Narrow;Arial" w:cs="Arial Narrow;Arial"/>
        <w:b w:val="0"/>
        <w:bCs w:val="0"/>
        <w:color w:val="auto"/>
        <w:sz w:val="16"/>
        <w:szCs w:val="16"/>
        <w:highlight w:val="whit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0" w:after="200"/>
    </w:pPr>
    <w:r>
      <mc:AlternateContent>
        <mc:Choice Requires="wps">
          <w:drawing>
            <wp:anchor distT="0" distB="0" distL="0" distR="0" simplePos="0" relativeHeight="251659264" behindDoc="1" locked="0" layoutInCell="1" allowOverlap="1">
              <wp:simplePos x="0" y="0"/>
              <wp:positionH relativeFrom="column">
                <wp:align>center</wp:align>
              </wp:positionH>
              <wp:positionV relativeFrom="paragraph">
                <wp:posOffset>281305</wp:posOffset>
              </wp:positionV>
              <wp:extent cx="4616450" cy="375920"/>
              <wp:effectExtent l="0" t="0" r="0" b="0"/>
              <wp:wrapNone/>
              <wp:docPr id="19" name="Text Box 1"/>
              <wp:cNvGraphicFramePr/>
              <a:graphic xmlns:a="http://schemas.openxmlformats.org/drawingml/2006/main">
                <a:graphicData uri="http://schemas.microsoft.com/office/word/2010/wordprocessingShape">
                  <wps:wsp>
                    <wps:cNvSpPr/>
                    <wps:spPr>
                      <a:xfrm>
                        <a:off x="0" y="0"/>
                        <a:ext cx="4615920" cy="375120"/>
                      </a:xfrm>
                      <a:prstGeom prst="rect">
                        <a:avLst/>
                      </a:prstGeom>
                      <a:noFill/>
                      <a:ln>
                        <a:noFill/>
                      </a:ln>
                    </wps:spPr>
                    <wps:style>
                      <a:lnRef idx="0">
                        <a:srgbClr val="FFFFFF"/>
                      </a:lnRef>
                      <a:fillRef idx="0">
                        <a:srgbClr val="FFFFFF"/>
                      </a:fillRef>
                      <a:effectRef idx="0">
                        <a:srgbClr val="FFFFFF"/>
                      </a:effectRef>
                      <a:fontRef idx="minor"/>
                    </wps:style>
                    <wps:bodyPr/>
                  </wps:wsp>
                </a:graphicData>
              </a:graphic>
            </wp:anchor>
          </w:drawing>
        </mc:Choice>
        <mc:Fallback>
          <w:pict>
            <v:rect id="Text Box 1" o:spid="_x0000_s1026" o:spt="1" style="position:absolute;left:0pt;margin-top:22.15pt;height:29.6pt;width:363.5pt;mso-position-horizontal:center;z-index:-251657216;mso-width-relative:page;mso-height-relative:page;" filled="f" stroked="f" coordsize="21600,21600" o:gfxdata="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o9J1y9cAAAAHAQAADwAAAAAAAAABACAAAAAiAAAAZHJzL2Rvd25yZXYu&#10;eG1sUEsBAhQAFAAAAAgAh07iQEtqK3aKAQAALQMAAA4AAAAAAAAAAQAgAAAAJgEAAGRycy9lMm9E&#10;b2MueG1sUEsFBgAAAAAGAAYAWQEAACIFAAAAAA==&#10;">
              <v:fill on="f" focussize="0,0"/>
              <v:stroke on="f"/>
              <v:imagedata o:title=""/>
              <o:lock v:ext="edit" aspectratio="f"/>
            </v:rect>
          </w:pict>
        </mc:Fallback>
      </mc:AlternateContent>
    </w:r>
    <w:r>
      <mc:AlternateContent>
        <mc:Choice Requires="wps">
          <w:drawing>
            <wp:anchor distT="0" distB="0" distL="0" distR="0" simplePos="0" relativeHeight="251659264" behindDoc="1" locked="0" layoutInCell="1" allowOverlap="1">
              <wp:simplePos x="0" y="0"/>
              <wp:positionH relativeFrom="column">
                <wp:align>center</wp:align>
              </wp:positionH>
              <wp:positionV relativeFrom="paragraph">
                <wp:posOffset>281305</wp:posOffset>
              </wp:positionV>
              <wp:extent cx="4616450" cy="375920"/>
              <wp:effectExtent l="0" t="0" r="0" b="0"/>
              <wp:wrapNone/>
              <wp:docPr id="20" name="Quadro9"/>
              <wp:cNvGraphicFramePr/>
              <a:graphic xmlns:a="http://schemas.openxmlformats.org/drawingml/2006/main">
                <a:graphicData uri="http://schemas.microsoft.com/office/word/2010/wordprocessingShape">
                  <wps:wsp>
                    <wps:cNvSpPr/>
                    <wps:spPr>
                      <a:xfrm>
                        <a:off x="0" y="0"/>
                        <a:ext cx="4615920" cy="375120"/>
                      </a:xfrm>
                      <a:prstGeom prst="rect">
                        <a:avLst/>
                      </a:prstGeom>
                      <a:noFill/>
                      <a:ln>
                        <a:noFill/>
                      </a:ln>
                    </wps:spPr>
                    <wps:style>
                      <a:lnRef idx="0">
                        <a:srgbClr val="FFFFFF"/>
                      </a:lnRef>
                      <a:fillRef idx="0">
                        <a:srgbClr val="FFFFFF"/>
                      </a:fillRef>
                      <a:effectRef idx="0">
                        <a:srgbClr val="FFFFFF"/>
                      </a:effectRef>
                      <a:fontRef idx="minor"/>
                    </wps:style>
                    <wps:txbx>
                      <w:txbxContent>
                        <w:p>
                          <w:pPr>
                            <w:pStyle w:val="136"/>
                            <w:spacing w:before="114" w:after="314"/>
                            <w:jc w:val="center"/>
                          </w:pPr>
                          <w:r>
                            <w:rPr>
                              <w:rStyle w:val="4"/>
                              <w:rFonts w:ascii="Arial" w:hAnsi="Arial" w:cs="Arial"/>
                              <w:color w:val="000000"/>
                              <w:sz w:val="20"/>
                              <w:szCs w:val="18"/>
                              <w:highlight w:val="white"/>
                            </w:rPr>
                            <w:t>PREFEITURA MUNICIPAL DE HORTOLÂNDIA</w:t>
                          </w:r>
                        </w:p>
                      </w:txbxContent>
                    </wps:txbx>
                    <wps:bodyPr>
                      <a:noAutofit/>
                    </wps:bodyPr>
                  </wps:wsp>
                </a:graphicData>
              </a:graphic>
            </wp:anchor>
          </w:drawing>
        </mc:Choice>
        <mc:Fallback>
          <w:pict>
            <v:rect id="Quadro9" o:spid="_x0000_s1026" o:spt="1" style="position:absolute;left:0pt;margin-top:22.15pt;height:29.6pt;width:363.5pt;mso-position-horizontal:center;z-index:-251657216;mso-width-relative:page;mso-height-relative:page;" filled="f" stroked="f" coordsize="21600,21600" o:gfxdata="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PSdcvXAAAABwEAAA8AAAAAAAAAAQAgAAAA&#10;IgAAAGRycy9kb3ducmV2LnhtbFBLAQIUABQAAAAIAIdO4kB3XKBwmgEAAE8DAAAOAAAAAAAAAAEA&#10;IAAAACYBAABkcnMvZTJvRG9jLnhtbFBLBQYAAAAABgAGAFkBAAAyBQAAAAA=&#10;">
              <v:fill on="f" focussize="0,0"/>
              <v:stroke on="f"/>
              <v:imagedata o:title=""/>
              <o:lock v:ext="edit" aspectratio="f"/>
              <v:textbox>
                <w:txbxContent>
                  <w:p>
                    <w:pPr>
                      <w:pStyle w:val="136"/>
                      <w:spacing w:before="114" w:after="314"/>
                      <w:jc w:val="center"/>
                    </w:pPr>
                    <w:r>
                      <w:rPr>
                        <w:rStyle w:val="4"/>
                        <w:rFonts w:ascii="Arial" w:hAnsi="Arial" w:cs="Arial"/>
                        <w:color w:val="000000"/>
                        <w:sz w:val="20"/>
                        <w:szCs w:val="18"/>
                        <w:highlight w:val="white"/>
                      </w:rPr>
                      <w:t>PREFEITURA MUNICIPAL DE HORTOLÂNDIA</w:t>
                    </w:r>
                  </w:p>
                </w:txbxContent>
              </v:textbox>
            </v:rect>
          </w:pict>
        </mc:Fallback>
      </mc:AlternateContent>
    </w:r>
    <w:r>
      <mc:AlternateContent>
        <mc:Choice Requires="wps">
          <w:drawing>
            <wp:anchor distT="0" distB="0" distL="0" distR="0" simplePos="0" relativeHeight="251659264" behindDoc="1" locked="0" layoutInCell="1" allowOverlap="1">
              <wp:simplePos x="0" y="0"/>
              <wp:positionH relativeFrom="column">
                <wp:posOffset>-260985</wp:posOffset>
              </wp:positionH>
              <wp:positionV relativeFrom="paragraph">
                <wp:posOffset>814070</wp:posOffset>
              </wp:positionV>
              <wp:extent cx="5955030" cy="1270"/>
              <wp:effectExtent l="0" t="0" r="0" b="0"/>
              <wp:wrapNone/>
              <wp:docPr id="22" name="Forma1"/>
              <wp:cNvGraphicFramePr/>
              <a:graphic xmlns:a="http://schemas.openxmlformats.org/drawingml/2006/main">
                <a:graphicData uri="http://schemas.microsoft.com/office/word/2010/wordprocessingShape">
                  <wps:wsp>
                    <wps:cNvCnPr/>
                    <wps:spPr>
                      <a:xfrm>
                        <a:off x="0" y="0"/>
                        <a:ext cx="5954400" cy="0"/>
                      </a:xfrm>
                      <a:prstGeom prst="line">
                        <a:avLst/>
                      </a:prstGeom>
                      <a:ln w="10800">
                        <a:solidFill>
                          <a:srgbClr val="808080"/>
                        </a:solidFill>
                        <a:round/>
                      </a:ln>
                    </wps:spPr>
                    <wps:style>
                      <a:lnRef idx="0">
                        <a:srgbClr val="FFFFFF"/>
                      </a:lnRef>
                      <a:fillRef idx="0">
                        <a:srgbClr val="FFFFFF"/>
                      </a:fillRef>
                      <a:effectRef idx="0">
                        <a:srgbClr val="FFFFFF"/>
                      </a:effectRef>
                      <a:fontRef idx="minor"/>
                    </wps:style>
                    <wps:bodyPr/>
                  </wps:wsp>
                </a:graphicData>
              </a:graphic>
            </wp:anchor>
          </w:drawing>
        </mc:Choice>
        <mc:Fallback>
          <w:pict>
            <v:line id="Forma1" o:spid="_x0000_s1026" o:spt="20" style="position:absolute;left:0pt;margin-left:-20.55pt;margin-top:64.1pt;height:0.1pt;width:468.9pt;z-index:-251657216;mso-width-relative:page;mso-height-relative:page;" filled="f" stroked="t" coordsize="21600,21600" o:gfxdata="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bK0+dkAAAALAQAA&#10;DwAAAAAAAAABACAAAAAiAAAAZHJzL2Rvd25yZXYueG1sUEsBAhQAFAAAAAgAh07iQKYL/CWmAQAA&#10;YQMAAA4AAAAAAAAAAQAgAAAAKAEAAGRycy9lMm9Eb2MueG1sUEsFBgAAAAAGAAYAWQEAAEAFAAAA&#10;AA==&#10;">
              <v:fill on="f" focussize="0,0"/>
              <v:stroke weight="0.850393700787402pt" color="#808080" joinstyle="round"/>
              <v:imagedata o:title=""/>
              <o:lock v:ext="edit" aspectratio="f"/>
            </v:line>
          </w:pict>
        </mc:Fallback>
      </mc:AlternateContent>
    </w:r>
    <w:r>
      <w:drawing>
        <wp:anchor distT="0" distB="0" distL="0" distR="0" simplePos="0" relativeHeight="251659264" behindDoc="1" locked="0" layoutInCell="1" allowOverlap="1">
          <wp:simplePos x="0" y="0"/>
          <wp:positionH relativeFrom="column">
            <wp:posOffset>2532380</wp:posOffset>
          </wp:positionH>
          <wp:positionV relativeFrom="paragraph">
            <wp:posOffset>-518160</wp:posOffset>
          </wp:positionV>
          <wp:extent cx="695325" cy="742950"/>
          <wp:effectExtent l="0" t="0" r="0" b="0"/>
          <wp:wrapSquare wrapText="largest"/>
          <wp:docPr id="23"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3"/>
                  <pic:cNvPicPr>
                    <a:picLocks noChangeAspect="1" noChangeArrowheads="1"/>
                  </pic:cNvPicPr>
                </pic:nvPicPr>
                <pic:blipFill>
                  <a:blip r:embed="rId1"/>
                  <a:srcRect l="-1277" t="-1197" r="-1277" b="-1197"/>
                  <a:stretch>
                    <a:fillRect/>
                  </a:stretch>
                </pic:blipFill>
                <pic:spPr>
                  <a:xfrm>
                    <a:off x="0" y="0"/>
                    <a:ext cx="695325" cy="7429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lowerLetter"/>
      <w:lvlText w:val="%1)"/>
      <w:lvlJc w:val="left"/>
      <w:pPr>
        <w:ind w:left="102" w:hanging="708"/>
      </w:pPr>
      <w:rPr>
        <w:rFonts w:ascii="Arial" w:hAnsi="Arial" w:eastAsia="Arial" w:cs="Arial"/>
        <w:w w:val="99"/>
        <w:sz w:val="24"/>
        <w:szCs w:val="24"/>
      </w:rPr>
    </w:lvl>
    <w:lvl w:ilvl="1" w:tentative="0">
      <w:start w:val="0"/>
      <w:numFmt w:val="bullet"/>
      <w:lvlText w:val=""/>
      <w:lvlJc w:val="left"/>
      <w:pPr>
        <w:ind w:left="961" w:hanging="708"/>
      </w:pPr>
      <w:rPr>
        <w:rFonts w:hint="default" w:ascii="Symbol" w:hAnsi="Symbol" w:cs="Symbol"/>
      </w:rPr>
    </w:lvl>
    <w:lvl w:ilvl="2" w:tentative="0">
      <w:start w:val="0"/>
      <w:numFmt w:val="bullet"/>
      <w:lvlText w:val=""/>
      <w:lvlJc w:val="left"/>
      <w:pPr>
        <w:ind w:left="1823" w:hanging="708"/>
      </w:pPr>
      <w:rPr>
        <w:rFonts w:hint="default" w:ascii="Symbol" w:hAnsi="Symbol" w:cs="Symbol"/>
      </w:rPr>
    </w:lvl>
    <w:lvl w:ilvl="3" w:tentative="0">
      <w:start w:val="0"/>
      <w:numFmt w:val="bullet"/>
      <w:lvlText w:val=""/>
      <w:lvlJc w:val="left"/>
      <w:pPr>
        <w:ind w:left="2685" w:hanging="708"/>
      </w:pPr>
      <w:rPr>
        <w:rFonts w:hint="default" w:ascii="Symbol" w:hAnsi="Symbol" w:cs="Symbol"/>
      </w:rPr>
    </w:lvl>
    <w:lvl w:ilvl="4" w:tentative="0">
      <w:start w:val="0"/>
      <w:numFmt w:val="bullet"/>
      <w:lvlText w:val=""/>
      <w:lvlJc w:val="left"/>
      <w:pPr>
        <w:ind w:left="3547" w:hanging="708"/>
      </w:pPr>
      <w:rPr>
        <w:rFonts w:hint="default" w:ascii="Symbol" w:hAnsi="Symbol" w:cs="Symbol"/>
      </w:rPr>
    </w:lvl>
    <w:lvl w:ilvl="5" w:tentative="0">
      <w:start w:val="0"/>
      <w:numFmt w:val="bullet"/>
      <w:lvlText w:val=""/>
      <w:lvlJc w:val="left"/>
      <w:pPr>
        <w:ind w:left="4409" w:hanging="708"/>
      </w:pPr>
      <w:rPr>
        <w:rFonts w:hint="default" w:ascii="Symbol" w:hAnsi="Symbol" w:cs="Symbol"/>
      </w:rPr>
    </w:lvl>
    <w:lvl w:ilvl="6" w:tentative="0">
      <w:start w:val="0"/>
      <w:numFmt w:val="bullet"/>
      <w:lvlText w:val=""/>
      <w:lvlJc w:val="left"/>
      <w:pPr>
        <w:ind w:left="5271" w:hanging="708"/>
      </w:pPr>
      <w:rPr>
        <w:rFonts w:hint="default" w:ascii="Symbol" w:hAnsi="Symbol" w:cs="Symbol"/>
      </w:rPr>
    </w:lvl>
    <w:lvl w:ilvl="7" w:tentative="0">
      <w:start w:val="0"/>
      <w:numFmt w:val="bullet"/>
      <w:lvlText w:val=""/>
      <w:lvlJc w:val="left"/>
      <w:pPr>
        <w:ind w:left="6133" w:hanging="708"/>
      </w:pPr>
      <w:rPr>
        <w:rFonts w:hint="default" w:ascii="Symbol" w:hAnsi="Symbol" w:cs="Symbol"/>
      </w:rPr>
    </w:lvl>
    <w:lvl w:ilvl="8" w:tentative="0">
      <w:start w:val="0"/>
      <w:numFmt w:val="bullet"/>
      <w:lvlText w:val=""/>
      <w:lvlJc w:val="left"/>
      <w:pPr>
        <w:ind w:left="6995" w:hanging="708"/>
      </w:pPr>
      <w:rPr>
        <w:rFonts w:hint="default" w:ascii="Symbol" w:hAnsi="Symbol" w:cs="Symbol"/>
      </w:rPr>
    </w:lvl>
  </w:abstractNum>
  <w:abstractNum w:abstractNumId="1">
    <w:nsid w:val="B5E306ED"/>
    <w:multiLevelType w:val="multilevel"/>
    <w:tmpl w:val="B5E306ED"/>
    <w:lvl w:ilvl="0" w:tentative="0">
      <w:start w:val="4"/>
      <w:numFmt w:val="decimal"/>
      <w:lvlText w:val="%1."/>
      <w:lvlJc w:val="left"/>
      <w:pPr>
        <w:ind w:left="360" w:hanging="360"/>
      </w:pPr>
      <w:rPr>
        <w:iCs/>
      </w:rPr>
    </w:lvl>
    <w:lvl w:ilvl="1" w:tentative="0">
      <w:start w:val="1"/>
      <w:numFmt w:val="decimal"/>
      <w:lvlText w:val="%1.%2."/>
      <w:lvlJc w:val="left"/>
      <w:pPr>
        <w:ind w:left="360" w:hanging="360"/>
      </w:pPr>
      <w:rPr>
        <w:iCs/>
      </w:rPr>
    </w:lvl>
    <w:lvl w:ilvl="2" w:tentative="0">
      <w:start w:val="1"/>
      <w:numFmt w:val="decimal"/>
      <w:lvlText w:val="%1.%2.%3."/>
      <w:lvlJc w:val="left"/>
      <w:pPr>
        <w:ind w:left="720" w:hanging="720"/>
      </w:pPr>
      <w:rPr>
        <w:iCs/>
      </w:rPr>
    </w:lvl>
    <w:lvl w:ilvl="3" w:tentative="0">
      <w:start w:val="1"/>
      <w:numFmt w:val="decimal"/>
      <w:lvlText w:val="%1.%2.%3.%4."/>
      <w:lvlJc w:val="left"/>
      <w:pPr>
        <w:ind w:left="720" w:hanging="720"/>
      </w:pPr>
      <w:rPr>
        <w:iCs/>
      </w:rPr>
    </w:lvl>
    <w:lvl w:ilvl="4" w:tentative="0">
      <w:start w:val="1"/>
      <w:numFmt w:val="decimal"/>
      <w:lvlText w:val="%1.%2.%3.%4.%5."/>
      <w:lvlJc w:val="left"/>
      <w:pPr>
        <w:ind w:left="1080" w:hanging="1080"/>
      </w:pPr>
      <w:rPr>
        <w:iCs/>
      </w:rPr>
    </w:lvl>
    <w:lvl w:ilvl="5" w:tentative="0">
      <w:start w:val="1"/>
      <w:numFmt w:val="decimal"/>
      <w:lvlText w:val="%1.%2.%3.%4.%5.%6."/>
      <w:lvlJc w:val="left"/>
      <w:pPr>
        <w:ind w:left="1080" w:hanging="1080"/>
      </w:pPr>
      <w:rPr>
        <w:iCs/>
      </w:rPr>
    </w:lvl>
    <w:lvl w:ilvl="6" w:tentative="0">
      <w:start w:val="1"/>
      <w:numFmt w:val="decimal"/>
      <w:lvlText w:val="%1.%2.%3.%4.%5.%6.%7."/>
      <w:lvlJc w:val="left"/>
      <w:pPr>
        <w:ind w:left="1440" w:hanging="1440"/>
      </w:pPr>
      <w:rPr>
        <w:iCs/>
      </w:rPr>
    </w:lvl>
    <w:lvl w:ilvl="7" w:tentative="0">
      <w:start w:val="1"/>
      <w:numFmt w:val="decimal"/>
      <w:lvlText w:val="%1.%2.%3.%4.%5.%6.%7.%8."/>
      <w:lvlJc w:val="left"/>
      <w:pPr>
        <w:ind w:left="1440" w:hanging="1440"/>
      </w:pPr>
      <w:rPr>
        <w:iCs/>
      </w:rPr>
    </w:lvl>
    <w:lvl w:ilvl="8" w:tentative="0">
      <w:start w:val="1"/>
      <w:numFmt w:val="decimal"/>
      <w:lvlText w:val="%1.%2.%3.%4.%5.%6.%7.%8.%9."/>
      <w:lvlJc w:val="left"/>
      <w:pPr>
        <w:ind w:left="1800" w:hanging="1800"/>
      </w:pPr>
      <w:rPr>
        <w:iCs/>
      </w:rPr>
    </w:lvl>
  </w:abstractNum>
  <w:abstractNum w:abstractNumId="2">
    <w:nsid w:val="BF205925"/>
    <w:multiLevelType w:val="multilevel"/>
    <w:tmpl w:val="BF205925"/>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CF092B84"/>
    <w:multiLevelType w:val="multilevel"/>
    <w:tmpl w:val="CF092B84"/>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0053208E"/>
    <w:multiLevelType w:val="multilevel"/>
    <w:tmpl w:val="0053208E"/>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0248C179"/>
    <w:multiLevelType w:val="multilevel"/>
    <w:tmpl w:val="0248C179"/>
    <w:lvl w:ilvl="0" w:tentative="0">
      <w:start w:val="1"/>
      <w:numFmt w:val="lowerLetter"/>
      <w:lvlText w:val="%1)"/>
      <w:lvlJc w:val="left"/>
      <w:pPr>
        <w:ind w:left="102" w:hanging="708"/>
      </w:pPr>
      <w:rPr>
        <w:rFonts w:eastAsia="Arial" w:cs="Arial"/>
        <w:w w:val="99"/>
        <w:sz w:val="24"/>
        <w:szCs w:val="24"/>
      </w:rPr>
    </w:lvl>
    <w:lvl w:ilvl="1" w:tentative="0">
      <w:start w:val="0"/>
      <w:numFmt w:val="bullet"/>
      <w:lvlText w:val=""/>
      <w:lvlJc w:val="left"/>
      <w:pPr>
        <w:ind w:left="961" w:hanging="708"/>
      </w:pPr>
      <w:rPr>
        <w:rFonts w:hint="default" w:ascii="Symbol" w:hAnsi="Symbol" w:cs="Symbol"/>
      </w:rPr>
    </w:lvl>
    <w:lvl w:ilvl="2" w:tentative="0">
      <w:start w:val="0"/>
      <w:numFmt w:val="bullet"/>
      <w:lvlText w:val=""/>
      <w:lvlJc w:val="left"/>
      <w:pPr>
        <w:ind w:left="1823" w:hanging="708"/>
      </w:pPr>
      <w:rPr>
        <w:rFonts w:hint="default" w:ascii="Symbol" w:hAnsi="Symbol" w:cs="Symbol"/>
      </w:rPr>
    </w:lvl>
    <w:lvl w:ilvl="3" w:tentative="0">
      <w:start w:val="0"/>
      <w:numFmt w:val="bullet"/>
      <w:lvlText w:val=""/>
      <w:lvlJc w:val="left"/>
      <w:pPr>
        <w:ind w:left="2685" w:hanging="708"/>
      </w:pPr>
      <w:rPr>
        <w:rFonts w:hint="default" w:ascii="Symbol" w:hAnsi="Symbol" w:cs="Symbol"/>
      </w:rPr>
    </w:lvl>
    <w:lvl w:ilvl="4" w:tentative="0">
      <w:start w:val="0"/>
      <w:numFmt w:val="bullet"/>
      <w:lvlText w:val=""/>
      <w:lvlJc w:val="left"/>
      <w:pPr>
        <w:ind w:left="3547" w:hanging="708"/>
      </w:pPr>
      <w:rPr>
        <w:rFonts w:hint="default" w:ascii="Symbol" w:hAnsi="Symbol" w:cs="Symbol"/>
      </w:rPr>
    </w:lvl>
    <w:lvl w:ilvl="5" w:tentative="0">
      <w:start w:val="0"/>
      <w:numFmt w:val="bullet"/>
      <w:lvlText w:val=""/>
      <w:lvlJc w:val="left"/>
      <w:pPr>
        <w:ind w:left="4409" w:hanging="708"/>
      </w:pPr>
      <w:rPr>
        <w:rFonts w:hint="default" w:ascii="Symbol" w:hAnsi="Symbol" w:cs="Symbol"/>
      </w:rPr>
    </w:lvl>
    <w:lvl w:ilvl="6" w:tentative="0">
      <w:start w:val="0"/>
      <w:numFmt w:val="bullet"/>
      <w:lvlText w:val=""/>
      <w:lvlJc w:val="left"/>
      <w:pPr>
        <w:ind w:left="5271" w:hanging="708"/>
      </w:pPr>
      <w:rPr>
        <w:rFonts w:hint="default" w:ascii="Symbol" w:hAnsi="Symbol" w:cs="Symbol"/>
      </w:rPr>
    </w:lvl>
    <w:lvl w:ilvl="7" w:tentative="0">
      <w:start w:val="0"/>
      <w:numFmt w:val="bullet"/>
      <w:lvlText w:val=""/>
      <w:lvlJc w:val="left"/>
      <w:pPr>
        <w:ind w:left="6133" w:hanging="708"/>
      </w:pPr>
      <w:rPr>
        <w:rFonts w:hint="default" w:ascii="Symbol" w:hAnsi="Symbol" w:cs="Symbol"/>
      </w:rPr>
    </w:lvl>
    <w:lvl w:ilvl="8" w:tentative="0">
      <w:start w:val="0"/>
      <w:numFmt w:val="bullet"/>
      <w:lvlText w:val=""/>
      <w:lvlJc w:val="left"/>
      <w:pPr>
        <w:ind w:left="6995" w:hanging="708"/>
      </w:pPr>
      <w:rPr>
        <w:rFonts w:hint="default" w:ascii="Symbol" w:hAnsi="Symbol" w:cs="Symbol"/>
      </w:rPr>
    </w:lvl>
  </w:abstractNum>
  <w:abstractNum w:abstractNumId="6">
    <w:nsid w:val="03D62ECE"/>
    <w:multiLevelType w:val="multilevel"/>
    <w:tmpl w:val="03D62ECE"/>
    <w:lvl w:ilvl="0" w:tentative="0">
      <w:start w:val="8"/>
      <w:numFmt w:val="decimal"/>
      <w:lvlText w:val="%1."/>
      <w:lvlJc w:val="left"/>
      <w:pPr>
        <w:ind w:left="360" w:hanging="360"/>
      </w:pPr>
      <w:rPr>
        <w:rFonts w:eastAsia="Times New Roman" w:cs="Times New Roman"/>
        <w:color w:val="000000"/>
        <w:position w:val="0"/>
        <w:sz w:val="24"/>
        <w:szCs w:val="24"/>
        <w:u w:val="none"/>
        <w:vertAlign w:val="baseline"/>
      </w:rPr>
    </w:lvl>
    <w:lvl w:ilvl="1" w:tentative="0">
      <w:start w:val="1"/>
      <w:numFmt w:val="decimal"/>
      <w:lvlText w:val="%1.%2."/>
      <w:lvlJc w:val="left"/>
      <w:pPr>
        <w:ind w:left="360" w:hanging="360"/>
      </w:pPr>
      <w:rPr>
        <w:rFonts w:eastAsia="Times New Roman" w:cs="Times New Roman"/>
        <w:color w:val="000000"/>
        <w:position w:val="0"/>
        <w:sz w:val="24"/>
        <w:szCs w:val="24"/>
        <w:u w:val="none"/>
        <w:vertAlign w:val="baseline"/>
      </w:rPr>
    </w:lvl>
    <w:lvl w:ilvl="2" w:tentative="0">
      <w:start w:val="1"/>
      <w:numFmt w:val="decimal"/>
      <w:lvlText w:val="%1.%2.%3."/>
      <w:lvlJc w:val="left"/>
      <w:pPr>
        <w:ind w:left="720" w:hanging="720"/>
      </w:pPr>
      <w:rPr>
        <w:rFonts w:eastAsia="Times New Roman" w:cs="Times New Roman"/>
        <w:color w:val="000000"/>
        <w:position w:val="0"/>
        <w:sz w:val="24"/>
        <w:szCs w:val="24"/>
        <w:u w:val="none"/>
        <w:vertAlign w:val="baseline"/>
      </w:rPr>
    </w:lvl>
    <w:lvl w:ilvl="3" w:tentative="0">
      <w:start w:val="1"/>
      <w:numFmt w:val="decimal"/>
      <w:lvlText w:val="%1.%2.%3.%4."/>
      <w:lvlJc w:val="left"/>
      <w:pPr>
        <w:ind w:left="720" w:hanging="720"/>
      </w:pPr>
      <w:rPr>
        <w:rFonts w:eastAsia="Times New Roman" w:cs="Times New Roman"/>
        <w:color w:val="000000"/>
        <w:position w:val="0"/>
        <w:sz w:val="24"/>
        <w:szCs w:val="24"/>
        <w:u w:val="none"/>
        <w:vertAlign w:val="baseline"/>
      </w:rPr>
    </w:lvl>
    <w:lvl w:ilvl="4" w:tentative="0">
      <w:start w:val="1"/>
      <w:numFmt w:val="decimal"/>
      <w:lvlText w:val="%1.%2.%3.%4.%5."/>
      <w:lvlJc w:val="left"/>
      <w:pPr>
        <w:ind w:left="1080" w:hanging="1080"/>
      </w:pPr>
      <w:rPr>
        <w:rFonts w:eastAsia="Times New Roman" w:cs="Times New Roman"/>
        <w:color w:val="000000"/>
        <w:position w:val="0"/>
        <w:sz w:val="24"/>
        <w:szCs w:val="24"/>
        <w:u w:val="none"/>
        <w:vertAlign w:val="baseline"/>
      </w:rPr>
    </w:lvl>
    <w:lvl w:ilvl="5" w:tentative="0">
      <w:start w:val="1"/>
      <w:numFmt w:val="decimal"/>
      <w:lvlText w:val="%1.%2.%3.%4.%5.%6."/>
      <w:lvlJc w:val="left"/>
      <w:pPr>
        <w:ind w:left="1080" w:hanging="1080"/>
      </w:pPr>
      <w:rPr>
        <w:rFonts w:eastAsia="Times New Roman" w:cs="Times New Roman"/>
        <w:color w:val="000000"/>
        <w:position w:val="0"/>
        <w:sz w:val="24"/>
        <w:szCs w:val="24"/>
        <w:u w:val="none"/>
        <w:vertAlign w:val="baseline"/>
      </w:rPr>
    </w:lvl>
    <w:lvl w:ilvl="6" w:tentative="0">
      <w:start w:val="1"/>
      <w:numFmt w:val="decimal"/>
      <w:lvlText w:val="%1.%2.%3.%4.%5.%6.%7."/>
      <w:lvlJc w:val="left"/>
      <w:pPr>
        <w:ind w:left="1440" w:hanging="1440"/>
      </w:pPr>
      <w:rPr>
        <w:rFonts w:eastAsia="Times New Roman" w:cs="Times New Roman"/>
        <w:color w:val="000000"/>
        <w:position w:val="0"/>
        <w:sz w:val="24"/>
        <w:szCs w:val="24"/>
        <w:u w:val="none"/>
        <w:vertAlign w:val="baseline"/>
      </w:rPr>
    </w:lvl>
    <w:lvl w:ilvl="7" w:tentative="0">
      <w:start w:val="1"/>
      <w:numFmt w:val="decimal"/>
      <w:lvlText w:val="%1.%2.%3.%4.%5.%6.%7.%8."/>
      <w:lvlJc w:val="left"/>
      <w:pPr>
        <w:ind w:left="1440" w:hanging="1440"/>
      </w:pPr>
      <w:rPr>
        <w:rFonts w:eastAsia="Times New Roman" w:cs="Times New Roman"/>
        <w:color w:val="000000"/>
        <w:position w:val="0"/>
        <w:sz w:val="24"/>
        <w:szCs w:val="24"/>
        <w:u w:val="none"/>
        <w:vertAlign w:val="baseline"/>
      </w:rPr>
    </w:lvl>
    <w:lvl w:ilvl="8" w:tentative="0">
      <w:start w:val="1"/>
      <w:numFmt w:val="decimal"/>
      <w:lvlText w:val="%1.%2.%3.%4.%5.%6.%7.%8.%9."/>
      <w:lvlJc w:val="left"/>
      <w:pPr>
        <w:ind w:left="1800" w:hanging="1800"/>
      </w:pPr>
      <w:rPr>
        <w:rFonts w:eastAsia="Times New Roman" w:cs="Times New Roman"/>
        <w:color w:val="000000"/>
        <w:position w:val="0"/>
        <w:sz w:val="24"/>
        <w:szCs w:val="24"/>
        <w:u w:val="none"/>
        <w:vertAlign w:val="baseline"/>
      </w:rPr>
    </w:lvl>
  </w:abstractNum>
  <w:abstractNum w:abstractNumId="7">
    <w:nsid w:val="25B654F3"/>
    <w:multiLevelType w:val="multilevel"/>
    <w:tmpl w:val="25B654F3"/>
    <w:lvl w:ilvl="0" w:tentative="0">
      <w:start w:val="1"/>
      <w:numFmt w:val="none"/>
      <w:suff w:val="nothing"/>
      <w:lvlText w:val=""/>
      <w:lvlJc w:val="left"/>
      <w:pPr>
        <w:ind w:left="432" w:hanging="432"/>
      </w:pPr>
    </w:lvl>
    <w:lvl w:ilvl="1" w:tentative="0">
      <w:start w:val="1"/>
      <w:numFmt w:val="none"/>
      <w:suff w:val="nothing"/>
      <w:lvlText w:val=""/>
      <w:lvlJc w:val="left"/>
      <w:pPr>
        <w:ind w:left="576" w:hanging="576"/>
      </w:pPr>
    </w:lvl>
    <w:lvl w:ilvl="2" w:tentative="0">
      <w:start w:val="1"/>
      <w:numFmt w:val="none"/>
      <w:suff w:val="nothing"/>
      <w:lvlText w:val=""/>
      <w:lvlJc w:val="left"/>
      <w:pPr>
        <w:ind w:left="720" w:hanging="720"/>
      </w:pPr>
    </w:lvl>
    <w:lvl w:ilvl="3" w:tentative="0">
      <w:start w:val="1"/>
      <w:numFmt w:val="none"/>
      <w:suff w:val="nothing"/>
      <w:lvlText w:val=""/>
      <w:lvlJc w:val="left"/>
      <w:pPr>
        <w:ind w:left="864" w:hanging="864"/>
      </w:pPr>
    </w:lvl>
    <w:lvl w:ilvl="4" w:tentative="0">
      <w:start w:val="1"/>
      <w:numFmt w:val="none"/>
      <w:suff w:val="nothing"/>
      <w:lvlText w:val=""/>
      <w:lvlJc w:val="left"/>
      <w:pPr>
        <w:ind w:left="1008" w:hanging="1008"/>
      </w:pPr>
    </w:lvl>
    <w:lvl w:ilvl="5" w:tentative="0">
      <w:start w:val="1"/>
      <w:numFmt w:val="none"/>
      <w:suff w:val="nothing"/>
      <w:lvlText w:val=""/>
      <w:lvlJc w:val="left"/>
      <w:pPr>
        <w:ind w:left="1152" w:hanging="1152"/>
      </w:pPr>
    </w:lvl>
    <w:lvl w:ilvl="6" w:tentative="0">
      <w:start w:val="1"/>
      <w:numFmt w:val="none"/>
      <w:suff w:val="nothing"/>
      <w:lvlText w:val=""/>
      <w:lvlJc w:val="left"/>
      <w:pPr>
        <w:ind w:left="1296" w:hanging="1296"/>
      </w:pPr>
    </w:lvl>
    <w:lvl w:ilvl="7" w:tentative="0">
      <w:start w:val="1"/>
      <w:numFmt w:val="none"/>
      <w:suff w:val="nothing"/>
      <w:lvlText w:val=""/>
      <w:lvlJc w:val="left"/>
      <w:pPr>
        <w:ind w:left="1440" w:hanging="1440"/>
      </w:pPr>
    </w:lvl>
    <w:lvl w:ilvl="8" w:tentative="0">
      <w:start w:val="1"/>
      <w:numFmt w:val="none"/>
      <w:suff w:val="nothing"/>
      <w:lvlText w:val=""/>
      <w:lvlJc w:val="left"/>
      <w:pPr>
        <w:ind w:left="1584" w:hanging="1584"/>
      </w:pPr>
    </w:lvl>
  </w:abstractNum>
  <w:abstractNum w:abstractNumId="8">
    <w:nsid w:val="59ADCABA"/>
    <w:multiLevelType w:val="multilevel"/>
    <w:tmpl w:val="59ADCABA"/>
    <w:lvl w:ilvl="0" w:tentative="0">
      <w:start w:val="1"/>
      <w:numFmt w:val="lowerLetter"/>
      <w:lvlText w:val="%1)"/>
      <w:lvlJc w:val="left"/>
      <w:pPr>
        <w:ind w:left="283" w:firstLine="0"/>
      </w:pPr>
      <w:rPr>
        <w:rFonts w:ascii="Arial" w:hAnsi="Arial" w:eastAsia="Times New Roman" w:cs="Times New Roman"/>
        <w:b/>
        <w:bCs/>
        <w:i w:val="0"/>
        <w:strike w:val="0"/>
        <w:dstrike w:val="0"/>
        <w:color w:val="000000"/>
        <w:position w:val="0"/>
        <w:sz w:val="24"/>
        <w:szCs w:val="24"/>
        <w:u w:val="none" w:color="000000"/>
        <w:vertAlign w:val="baseline"/>
      </w:rPr>
    </w:lvl>
    <w:lvl w:ilvl="1" w:tentative="0">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tentative="0">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tentative="0">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tentative="0">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tentative="0">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tentative="0">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tentative="0">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tentative="0">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9">
    <w:nsid w:val="72183CF9"/>
    <w:multiLevelType w:val="multilevel"/>
    <w:tmpl w:val="72183CF9"/>
    <w:lvl w:ilvl="0" w:tentative="0">
      <w:start w:val="1"/>
      <w:numFmt w:val="decimal"/>
      <w:lvlText w:val="%1."/>
      <w:lvlJc w:val="left"/>
      <w:pPr>
        <w:ind w:left="810" w:hanging="708"/>
      </w:pPr>
      <w:rPr>
        <w:rFonts w:ascii="Arial" w:hAnsi="Arial" w:eastAsia="Arial" w:cs="Arial"/>
        <w:b/>
        <w:bCs/>
        <w:spacing w:val="-27"/>
        <w:w w:val="99"/>
        <w:sz w:val="24"/>
        <w:szCs w:val="24"/>
      </w:rPr>
    </w:lvl>
    <w:lvl w:ilvl="1" w:tentative="0">
      <w:start w:val="0"/>
      <w:numFmt w:val="bullet"/>
      <w:lvlText w:val=""/>
      <w:lvlJc w:val="left"/>
      <w:pPr>
        <w:ind w:left="1609" w:hanging="708"/>
      </w:pPr>
      <w:rPr>
        <w:rFonts w:hint="default" w:ascii="Symbol" w:hAnsi="Symbol" w:cs="Symbol"/>
      </w:rPr>
    </w:lvl>
    <w:lvl w:ilvl="2" w:tentative="0">
      <w:start w:val="0"/>
      <w:numFmt w:val="bullet"/>
      <w:lvlText w:val=""/>
      <w:lvlJc w:val="left"/>
      <w:pPr>
        <w:ind w:left="2399" w:hanging="708"/>
      </w:pPr>
      <w:rPr>
        <w:rFonts w:hint="default" w:ascii="Symbol" w:hAnsi="Symbol" w:cs="Symbol"/>
      </w:rPr>
    </w:lvl>
    <w:lvl w:ilvl="3" w:tentative="0">
      <w:start w:val="0"/>
      <w:numFmt w:val="bullet"/>
      <w:lvlText w:val=""/>
      <w:lvlJc w:val="left"/>
      <w:pPr>
        <w:ind w:left="3189" w:hanging="708"/>
      </w:pPr>
      <w:rPr>
        <w:rFonts w:hint="default" w:ascii="Symbol" w:hAnsi="Symbol" w:cs="Symbol"/>
      </w:rPr>
    </w:lvl>
    <w:lvl w:ilvl="4" w:tentative="0">
      <w:start w:val="0"/>
      <w:numFmt w:val="bullet"/>
      <w:lvlText w:val=""/>
      <w:lvlJc w:val="left"/>
      <w:pPr>
        <w:ind w:left="3979" w:hanging="708"/>
      </w:pPr>
      <w:rPr>
        <w:rFonts w:hint="default" w:ascii="Symbol" w:hAnsi="Symbol" w:cs="Symbol"/>
      </w:rPr>
    </w:lvl>
    <w:lvl w:ilvl="5" w:tentative="0">
      <w:start w:val="0"/>
      <w:numFmt w:val="bullet"/>
      <w:lvlText w:val=""/>
      <w:lvlJc w:val="left"/>
      <w:pPr>
        <w:ind w:left="4769" w:hanging="708"/>
      </w:pPr>
      <w:rPr>
        <w:rFonts w:hint="default" w:ascii="Symbol" w:hAnsi="Symbol" w:cs="Symbol"/>
      </w:rPr>
    </w:lvl>
    <w:lvl w:ilvl="6" w:tentative="0">
      <w:start w:val="0"/>
      <w:numFmt w:val="bullet"/>
      <w:lvlText w:val=""/>
      <w:lvlJc w:val="left"/>
      <w:pPr>
        <w:ind w:left="5559" w:hanging="708"/>
      </w:pPr>
      <w:rPr>
        <w:rFonts w:hint="default" w:ascii="Symbol" w:hAnsi="Symbol" w:cs="Symbol"/>
      </w:rPr>
    </w:lvl>
    <w:lvl w:ilvl="7" w:tentative="0">
      <w:start w:val="0"/>
      <w:numFmt w:val="bullet"/>
      <w:lvlText w:val=""/>
      <w:lvlJc w:val="left"/>
      <w:pPr>
        <w:ind w:left="6349" w:hanging="708"/>
      </w:pPr>
      <w:rPr>
        <w:rFonts w:hint="default" w:ascii="Symbol" w:hAnsi="Symbol" w:cs="Symbol"/>
      </w:rPr>
    </w:lvl>
    <w:lvl w:ilvl="8" w:tentative="0">
      <w:start w:val="0"/>
      <w:numFmt w:val="bullet"/>
      <w:lvlText w:val=""/>
      <w:lvlJc w:val="left"/>
      <w:pPr>
        <w:ind w:left="7139" w:hanging="708"/>
      </w:pPr>
      <w:rPr>
        <w:rFonts w:hint="default" w:ascii="Symbol" w:hAnsi="Symbol" w:cs="Symbol"/>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9"/>
  <w:footnotePr>
    <w:footnote w:id="0"/>
    <w:footnote w:id="1"/>
  </w:footnotePr>
  <w:endnotePr>
    <w:endnote w:id="0"/>
    <w:endnote w:id="1"/>
  </w:endnotePr>
  <w:compat>
    <w:compatSetting w:name="compatibilityMode" w:uri="http://schemas.microsoft.com/office/word" w:val="12"/>
  </w:compat>
  <w:rsids>
    <w:rsidRoot w:val="00000000"/>
    <w:rsid w:val="58377E03"/>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widowControl/>
      <w:suppressAutoHyphens/>
      <w:bidi w:val="0"/>
      <w:spacing w:before="0" w:after="200" w:line="276" w:lineRule="auto"/>
      <w:jc w:val="left"/>
    </w:pPr>
    <w:rPr>
      <w:rFonts w:ascii="Calibri" w:hAnsi="Calibri" w:eastAsia="Calibri" w:cs="Times New Roman"/>
      <w:color w:val="auto"/>
      <w:kern w:val="0"/>
      <w:sz w:val="22"/>
      <w:szCs w:val="22"/>
      <w:lang w:val="pt-B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character" w:styleId="5">
    <w:name w:val="annotation reference"/>
    <w:basedOn w:val="2"/>
    <w:qFormat/>
    <w:uiPriority w:val="0"/>
    <w:rPr>
      <w:sz w:val="16"/>
      <w:szCs w:val="16"/>
    </w:rPr>
  </w:style>
  <w:style w:type="paragraph" w:styleId="6">
    <w:name w:val="List"/>
    <w:basedOn w:val="7"/>
    <w:qFormat/>
    <w:uiPriority w:val="0"/>
    <w:rPr>
      <w:rFonts w:cs="Arial"/>
    </w:rPr>
  </w:style>
  <w:style w:type="paragraph" w:styleId="7">
    <w:name w:val="Body Text"/>
    <w:basedOn w:val="1"/>
    <w:qFormat/>
    <w:uiPriority w:val="0"/>
    <w:pPr>
      <w:spacing w:before="0" w:after="140"/>
    </w:pPr>
  </w:style>
  <w:style w:type="paragraph" w:styleId="8">
    <w:name w:val="annotation text"/>
    <w:basedOn w:val="1"/>
    <w:qFormat/>
    <w:uiPriority w:val="0"/>
    <w:pPr>
      <w:spacing w:line="240" w:lineRule="auto"/>
    </w:pPr>
    <w:rPr>
      <w:sz w:val="20"/>
      <w:szCs w:val="20"/>
    </w:rPr>
  </w:style>
  <w:style w:type="paragraph" w:styleId="9">
    <w:name w:val="Title"/>
    <w:basedOn w:val="1"/>
    <w:next w:val="7"/>
    <w:qFormat/>
    <w:uiPriority w:val="0"/>
    <w:pPr>
      <w:keepNext/>
      <w:spacing w:before="240" w:after="120"/>
    </w:pPr>
    <w:rPr>
      <w:rFonts w:ascii="Liberation Sans" w:hAnsi="Liberation Sans" w:eastAsia="Microsoft YaHei" w:cs="Arial"/>
      <w:sz w:val="28"/>
      <w:szCs w:val="28"/>
    </w:rPr>
  </w:style>
  <w:style w:type="paragraph" w:styleId="10">
    <w:name w:val="Normal (Web)"/>
    <w:basedOn w:val="1"/>
    <w:semiHidden/>
    <w:unhideWhenUsed/>
    <w:qFormat/>
    <w:uiPriority w:val="99"/>
    <w:rPr>
      <w:sz w:val="24"/>
      <w:szCs w:val="24"/>
    </w:rPr>
  </w:style>
  <w:style w:type="paragraph" w:styleId="11">
    <w:name w:val="header"/>
    <w:basedOn w:val="1"/>
    <w:qFormat/>
    <w:uiPriority w:val="0"/>
  </w:style>
  <w:style w:type="paragraph" w:styleId="12">
    <w:name w:val="footer"/>
    <w:basedOn w:val="1"/>
    <w:qFormat/>
    <w:uiPriority w:val="0"/>
  </w:style>
  <w:style w:type="paragraph" w:styleId="13">
    <w:name w:val="caption"/>
    <w:basedOn w:val="1"/>
    <w:next w:val="1"/>
    <w:qFormat/>
    <w:uiPriority w:val="0"/>
    <w:pPr>
      <w:suppressLineNumbers/>
      <w:spacing w:before="120" w:after="120"/>
    </w:pPr>
    <w:rPr>
      <w:rFonts w:cs="Arial"/>
      <w:i/>
      <w:iCs/>
      <w:sz w:val="24"/>
      <w:szCs w:val="24"/>
    </w:rPr>
  </w:style>
  <w:style w:type="paragraph" w:styleId="14">
    <w:name w:val="Balloon Text"/>
    <w:basedOn w:val="1"/>
    <w:semiHidden/>
    <w:unhideWhenUsed/>
    <w:qFormat/>
    <w:uiPriority w:val="99"/>
    <w:pPr>
      <w:spacing w:before="0" w:after="0" w:line="240" w:lineRule="auto"/>
    </w:pPr>
    <w:rPr>
      <w:rFonts w:ascii="Tahoma" w:hAnsi="Tahoma" w:cs="Tahoma"/>
      <w:sz w:val="16"/>
      <w:szCs w:val="16"/>
    </w:rPr>
  </w:style>
  <w:style w:type="paragraph" w:styleId="15">
    <w:name w:val="Body Text Indent"/>
    <w:basedOn w:val="1"/>
    <w:qFormat/>
    <w:uiPriority w:val="0"/>
    <w:pPr>
      <w:ind w:left="472" w:firstLine="0"/>
      <w:jc w:val="both"/>
    </w:pPr>
    <w:rPr>
      <w:rFonts w:ascii="Courier New" w:hAnsi="Courier New" w:cs="Courier New"/>
      <w:bCs/>
      <w:iCs/>
      <w:sz w:val="20"/>
    </w:rPr>
  </w:style>
  <w:style w:type="character" w:customStyle="1" w:styleId="16">
    <w:name w:val="Âncora da nota de rodapé"/>
    <w:qFormat/>
    <w:uiPriority w:val="0"/>
    <w:rPr>
      <w:vertAlign w:val="superscript"/>
    </w:rPr>
  </w:style>
  <w:style w:type="character" w:customStyle="1" w:styleId="17">
    <w:name w:val="Footnote Characters"/>
    <w:basedOn w:val="2"/>
    <w:qFormat/>
    <w:uiPriority w:val="0"/>
    <w:rPr>
      <w:vertAlign w:val="superscript"/>
    </w:rPr>
  </w:style>
  <w:style w:type="character" w:customStyle="1" w:styleId="18">
    <w:name w:val="Link da Internet"/>
    <w:qFormat/>
    <w:uiPriority w:val="0"/>
    <w:rPr>
      <w:color w:val="0000FF"/>
      <w:u w:val="single"/>
    </w:rPr>
  </w:style>
  <w:style w:type="character" w:customStyle="1" w:styleId="19">
    <w:name w:val="Cabeçalho Char"/>
    <w:basedOn w:val="2"/>
    <w:qFormat/>
    <w:uiPriority w:val="99"/>
  </w:style>
  <w:style w:type="character" w:customStyle="1" w:styleId="20">
    <w:name w:val="Rodapé Char"/>
    <w:basedOn w:val="2"/>
    <w:qFormat/>
    <w:uiPriority w:val="99"/>
  </w:style>
  <w:style w:type="character" w:customStyle="1" w:styleId="21">
    <w:name w:val="Texto de balão Char"/>
    <w:basedOn w:val="2"/>
    <w:semiHidden/>
    <w:qFormat/>
    <w:uiPriority w:val="99"/>
    <w:rPr>
      <w:rFonts w:ascii="Tahoma" w:hAnsi="Tahoma" w:cs="Tahoma"/>
      <w:sz w:val="16"/>
      <w:szCs w:val="16"/>
    </w:rPr>
  </w:style>
  <w:style w:type="character" w:customStyle="1" w:styleId="22">
    <w:name w:val="Título 1 Char"/>
    <w:basedOn w:val="2"/>
    <w:qFormat/>
    <w:uiPriority w:val="9"/>
    <w:rPr>
      <w:rFonts w:ascii="Cambria" w:hAnsi="Cambria" w:eastAsia="SimSun" w:cs="SimSun"/>
      <w:color w:val="366091"/>
      <w:sz w:val="32"/>
      <w:szCs w:val="32"/>
      <w:lang w:eastAsia="en-US"/>
    </w:rPr>
  </w:style>
  <w:style w:type="character" w:customStyle="1" w:styleId="23">
    <w:name w:val="WW8Num1z0"/>
    <w:qFormat/>
    <w:uiPriority w:val="0"/>
  </w:style>
  <w:style w:type="character" w:customStyle="1" w:styleId="24">
    <w:name w:val="WW8Num1z1"/>
    <w:qFormat/>
    <w:uiPriority w:val="0"/>
  </w:style>
  <w:style w:type="character" w:customStyle="1" w:styleId="25">
    <w:name w:val="WW8Num1z2"/>
    <w:qFormat/>
    <w:uiPriority w:val="0"/>
  </w:style>
  <w:style w:type="character" w:customStyle="1" w:styleId="26">
    <w:name w:val="WW8Num1z3"/>
    <w:qFormat/>
    <w:uiPriority w:val="0"/>
  </w:style>
  <w:style w:type="character" w:customStyle="1" w:styleId="27">
    <w:name w:val="WW8Num1z4"/>
    <w:qFormat/>
    <w:uiPriority w:val="0"/>
  </w:style>
  <w:style w:type="character" w:customStyle="1" w:styleId="28">
    <w:name w:val="WW8Num1z5"/>
    <w:qFormat/>
    <w:uiPriority w:val="0"/>
  </w:style>
  <w:style w:type="character" w:customStyle="1" w:styleId="29">
    <w:name w:val="WW8Num1z6"/>
    <w:qFormat/>
    <w:uiPriority w:val="0"/>
  </w:style>
  <w:style w:type="character" w:customStyle="1" w:styleId="30">
    <w:name w:val="WW8Num1z7"/>
    <w:qFormat/>
    <w:uiPriority w:val="0"/>
  </w:style>
  <w:style w:type="character" w:customStyle="1" w:styleId="31">
    <w:name w:val="WW8Num1z8"/>
    <w:qFormat/>
    <w:uiPriority w:val="0"/>
  </w:style>
  <w:style w:type="character" w:customStyle="1" w:styleId="32">
    <w:name w:val="Link da internet visitado"/>
    <w:qFormat/>
    <w:uiPriority w:val="0"/>
    <w:rPr>
      <w:color w:val="800000"/>
      <w:u w:val="single"/>
    </w:rPr>
  </w:style>
  <w:style w:type="character" w:customStyle="1" w:styleId="33">
    <w:name w:val="WW8Num4z0"/>
    <w:qFormat/>
    <w:uiPriority w:val="0"/>
    <w:rPr>
      <w:iCs/>
    </w:rPr>
  </w:style>
  <w:style w:type="character" w:customStyle="1" w:styleId="34">
    <w:name w:val="WW8Num5z8"/>
    <w:qFormat/>
    <w:uiPriority w:val="0"/>
  </w:style>
  <w:style w:type="character" w:customStyle="1" w:styleId="35">
    <w:name w:val="WW8Num5z7"/>
    <w:qFormat/>
    <w:uiPriority w:val="0"/>
  </w:style>
  <w:style w:type="character" w:customStyle="1" w:styleId="36">
    <w:name w:val="WW8Num5z6"/>
    <w:qFormat/>
    <w:uiPriority w:val="0"/>
  </w:style>
  <w:style w:type="character" w:customStyle="1" w:styleId="37">
    <w:name w:val="WW8Num5z5"/>
    <w:qFormat/>
    <w:uiPriority w:val="0"/>
  </w:style>
  <w:style w:type="character" w:customStyle="1" w:styleId="38">
    <w:name w:val="WW8Num5z4"/>
    <w:qFormat/>
    <w:uiPriority w:val="0"/>
  </w:style>
  <w:style w:type="character" w:customStyle="1" w:styleId="39">
    <w:name w:val="WW8Num5z3"/>
    <w:qFormat/>
    <w:uiPriority w:val="0"/>
  </w:style>
  <w:style w:type="character" w:customStyle="1" w:styleId="40">
    <w:name w:val="WW8Num5z2"/>
    <w:qFormat/>
    <w:uiPriority w:val="0"/>
  </w:style>
  <w:style w:type="character" w:customStyle="1" w:styleId="41">
    <w:name w:val="WW8Num5z1"/>
    <w:qFormat/>
    <w:uiPriority w:val="0"/>
  </w:style>
  <w:style w:type="character" w:customStyle="1" w:styleId="42">
    <w:name w:val="WW8Num5z0"/>
    <w:qFormat/>
    <w:uiPriority w:val="0"/>
    <w:rPr>
      <w:rFonts w:ascii="Times New Roman" w:hAnsi="Times New Roman" w:cs="Times New Roman"/>
      <w:sz w:val="24"/>
    </w:rPr>
  </w:style>
  <w:style w:type="character" w:customStyle="1" w:styleId="43">
    <w:name w:val="WW-Link da Internet"/>
    <w:basedOn w:val="2"/>
    <w:qFormat/>
    <w:uiPriority w:val="0"/>
    <w:rPr>
      <w:color w:val="0000FF"/>
      <w:u w:val="single"/>
    </w:rPr>
  </w:style>
  <w:style w:type="character" w:customStyle="1" w:styleId="44">
    <w:name w:val="WW8Num3z0"/>
    <w:qFormat/>
    <w:uiPriority w:val="0"/>
    <w:rPr>
      <w:rFonts w:eastAsia="Times New Roman" w:cs="Times New Roman"/>
      <w:color w:val="000000"/>
      <w:position w:val="0"/>
      <w:sz w:val="24"/>
      <w:szCs w:val="24"/>
      <w:u w:val="none"/>
      <w:vertAlign w:val="baseline"/>
    </w:rPr>
  </w:style>
  <w:style w:type="character" w:customStyle="1" w:styleId="45">
    <w:name w:val="WW8Num2z8"/>
    <w:qFormat/>
    <w:uiPriority w:val="0"/>
  </w:style>
  <w:style w:type="character" w:customStyle="1" w:styleId="46">
    <w:name w:val="WW8Num2z7"/>
    <w:qFormat/>
    <w:uiPriority w:val="0"/>
  </w:style>
  <w:style w:type="character" w:customStyle="1" w:styleId="47">
    <w:name w:val="WW8Num2z6"/>
    <w:qFormat/>
    <w:uiPriority w:val="0"/>
  </w:style>
  <w:style w:type="character" w:customStyle="1" w:styleId="48">
    <w:name w:val="WW8Num2z5"/>
    <w:qFormat/>
    <w:uiPriority w:val="0"/>
  </w:style>
  <w:style w:type="character" w:customStyle="1" w:styleId="49">
    <w:name w:val="WW8Num2z4"/>
    <w:qFormat/>
    <w:uiPriority w:val="0"/>
  </w:style>
  <w:style w:type="character" w:customStyle="1" w:styleId="50">
    <w:name w:val="WW8Num2z3"/>
    <w:qFormat/>
    <w:uiPriority w:val="0"/>
  </w:style>
  <w:style w:type="character" w:customStyle="1" w:styleId="51">
    <w:name w:val="WW8Num2z2"/>
    <w:qFormat/>
    <w:uiPriority w:val="0"/>
  </w:style>
  <w:style w:type="character" w:customStyle="1" w:styleId="52">
    <w:name w:val="WW8Num2z1"/>
    <w:qFormat/>
    <w:uiPriority w:val="0"/>
    <w:rPr>
      <w:b/>
      <w:bCs/>
      <w:highlight w:val="yellow"/>
      <w:lang w:val="pt-BR"/>
    </w:rPr>
  </w:style>
  <w:style w:type="character" w:customStyle="1" w:styleId="53">
    <w:name w:val="WW8Num2z0"/>
    <w:qFormat/>
    <w:uiPriority w:val="0"/>
    <w:rPr>
      <w:rFonts w:eastAsia="MS Mincho;ＭＳ 明朝" w:cs="Times New Roman"/>
      <w:b/>
      <w:bCs/>
      <w:strike/>
      <w:sz w:val="24"/>
      <w:szCs w:val="24"/>
      <w:lang w:val="pt-BR"/>
    </w:rPr>
  </w:style>
  <w:style w:type="character" w:customStyle="1" w:styleId="54">
    <w:name w:val="Texto de comentário Char"/>
    <w:basedOn w:val="2"/>
    <w:qFormat/>
    <w:uiPriority w:val="0"/>
    <w:rPr>
      <w:rFonts w:ascii="Calibri" w:hAnsi="Calibri" w:eastAsia="Calibri"/>
      <w:lang w:eastAsia="en-US"/>
    </w:rPr>
  </w:style>
  <w:style w:type="character" w:customStyle="1" w:styleId="55">
    <w:name w:val="Default Paragraph Font1"/>
    <w:qFormat/>
    <w:uiPriority w:val="0"/>
  </w:style>
  <w:style w:type="character" w:customStyle="1" w:styleId="56">
    <w:name w:val="Strong1"/>
    <w:basedOn w:val="55"/>
    <w:qFormat/>
    <w:uiPriority w:val="0"/>
    <w:rPr>
      <w:b/>
      <w:bCs/>
    </w:rPr>
  </w:style>
  <w:style w:type="character" w:customStyle="1" w:styleId="57">
    <w:name w:val="Ênfase forte"/>
    <w:qFormat/>
    <w:uiPriority w:val="0"/>
    <w:rPr>
      <w:b/>
      <w:bCs/>
    </w:rPr>
  </w:style>
  <w:style w:type="character" w:customStyle="1" w:styleId="58">
    <w:name w:val="font01"/>
    <w:qFormat/>
    <w:uiPriority w:val="0"/>
    <w:rPr>
      <w:rFonts w:ascii="Calibri" w:hAnsi="Calibri" w:cs="Calibri"/>
      <w:b/>
      <w:bCs/>
      <w:color w:val="000000"/>
      <w:u w:val="single"/>
    </w:rPr>
  </w:style>
  <w:style w:type="character" w:customStyle="1" w:styleId="59">
    <w:name w:val="font71"/>
    <w:qFormat/>
    <w:uiPriority w:val="0"/>
    <w:rPr>
      <w:rFonts w:ascii="Calibri" w:hAnsi="Calibri" w:cs="Calibri"/>
      <w:color w:val="000000"/>
      <w:u w:val="single"/>
    </w:rPr>
  </w:style>
  <w:style w:type="character" w:customStyle="1" w:styleId="60">
    <w:name w:val="ListLabel 1"/>
    <w:qFormat/>
    <w:uiPriority w:val="0"/>
    <w:rPr>
      <w:rFonts w:ascii="Arial" w:hAnsi="Arial" w:eastAsia="Times New Roman" w:cs="Times New Roman"/>
      <w:b/>
      <w:bCs/>
      <w:color w:val="000000"/>
      <w:position w:val="0"/>
      <w:sz w:val="24"/>
      <w:szCs w:val="24"/>
      <w:u w:val="none" w:color="000000"/>
      <w:vertAlign w:val="baseline"/>
    </w:rPr>
  </w:style>
  <w:style w:type="character" w:customStyle="1" w:styleId="61">
    <w:name w:val="ListLabel 2"/>
    <w:qFormat/>
    <w:uiPriority w:val="0"/>
    <w:rPr>
      <w:rFonts w:eastAsia="Times New Roman" w:cs="Times New Roman"/>
      <w:color w:val="000000"/>
      <w:position w:val="0"/>
      <w:sz w:val="24"/>
      <w:szCs w:val="24"/>
      <w:u w:val="none" w:color="000000"/>
      <w:vertAlign w:val="baseline"/>
    </w:rPr>
  </w:style>
  <w:style w:type="character" w:customStyle="1" w:styleId="62">
    <w:name w:val="ListLabel 3"/>
    <w:qFormat/>
    <w:uiPriority w:val="0"/>
    <w:rPr>
      <w:rFonts w:eastAsia="Times New Roman" w:cs="Times New Roman"/>
      <w:color w:val="000000"/>
      <w:position w:val="0"/>
      <w:sz w:val="24"/>
      <w:szCs w:val="24"/>
      <w:u w:val="none" w:color="000000"/>
      <w:vertAlign w:val="baseline"/>
    </w:rPr>
  </w:style>
  <w:style w:type="character" w:customStyle="1" w:styleId="63">
    <w:name w:val="ListLabel 4"/>
    <w:qFormat/>
    <w:uiPriority w:val="0"/>
    <w:rPr>
      <w:rFonts w:eastAsia="Times New Roman" w:cs="Times New Roman"/>
      <w:color w:val="000000"/>
      <w:position w:val="0"/>
      <w:sz w:val="24"/>
      <w:szCs w:val="24"/>
      <w:u w:val="none" w:color="000000"/>
      <w:vertAlign w:val="baseline"/>
    </w:rPr>
  </w:style>
  <w:style w:type="character" w:customStyle="1" w:styleId="64">
    <w:name w:val="ListLabel 5"/>
    <w:qFormat/>
    <w:uiPriority w:val="0"/>
    <w:rPr>
      <w:rFonts w:eastAsia="Times New Roman" w:cs="Times New Roman"/>
      <w:color w:val="000000"/>
      <w:position w:val="0"/>
      <w:sz w:val="24"/>
      <w:szCs w:val="24"/>
      <w:u w:val="none" w:color="000000"/>
      <w:vertAlign w:val="baseline"/>
    </w:rPr>
  </w:style>
  <w:style w:type="character" w:customStyle="1" w:styleId="65">
    <w:name w:val="ListLabel 6"/>
    <w:qFormat/>
    <w:uiPriority w:val="0"/>
    <w:rPr>
      <w:rFonts w:eastAsia="Times New Roman" w:cs="Times New Roman"/>
      <w:color w:val="000000"/>
      <w:position w:val="0"/>
      <w:sz w:val="24"/>
      <w:szCs w:val="24"/>
      <w:u w:val="none" w:color="000000"/>
      <w:vertAlign w:val="baseline"/>
    </w:rPr>
  </w:style>
  <w:style w:type="character" w:customStyle="1" w:styleId="66">
    <w:name w:val="ListLabel 7"/>
    <w:qFormat/>
    <w:uiPriority w:val="0"/>
    <w:rPr>
      <w:rFonts w:eastAsia="Times New Roman" w:cs="Times New Roman"/>
      <w:color w:val="000000"/>
      <w:position w:val="0"/>
      <w:sz w:val="24"/>
      <w:szCs w:val="24"/>
      <w:u w:val="none" w:color="000000"/>
      <w:vertAlign w:val="baseline"/>
    </w:rPr>
  </w:style>
  <w:style w:type="character" w:customStyle="1" w:styleId="67">
    <w:name w:val="ListLabel 8"/>
    <w:qFormat/>
    <w:uiPriority w:val="0"/>
    <w:rPr>
      <w:rFonts w:eastAsia="Times New Roman" w:cs="Times New Roman"/>
      <w:color w:val="000000"/>
      <w:position w:val="0"/>
      <w:sz w:val="24"/>
      <w:szCs w:val="24"/>
      <w:u w:val="none" w:color="000000"/>
      <w:vertAlign w:val="baseline"/>
    </w:rPr>
  </w:style>
  <w:style w:type="character" w:customStyle="1" w:styleId="68">
    <w:name w:val="ListLabel 9"/>
    <w:qFormat/>
    <w:uiPriority w:val="0"/>
    <w:rPr>
      <w:rFonts w:eastAsia="Times New Roman" w:cs="Times New Roman"/>
      <w:color w:val="000000"/>
      <w:position w:val="0"/>
      <w:sz w:val="24"/>
      <w:szCs w:val="24"/>
      <w:u w:val="none" w:color="000000"/>
      <w:vertAlign w:val="baseline"/>
    </w:rPr>
  </w:style>
  <w:style w:type="character" w:customStyle="1" w:styleId="69">
    <w:name w:val="ListLabel 10"/>
    <w:qFormat/>
    <w:uiPriority w:val="0"/>
    <w:rPr>
      <w:rFonts w:ascii="Arial" w:hAnsi="Arial" w:eastAsia="Arial" w:cs="Arial"/>
      <w:b/>
      <w:bCs/>
      <w:spacing w:val="-27"/>
      <w:w w:val="99"/>
      <w:sz w:val="24"/>
      <w:szCs w:val="24"/>
    </w:rPr>
  </w:style>
  <w:style w:type="character" w:customStyle="1" w:styleId="70">
    <w:name w:val="ListLabel 11"/>
    <w:qFormat/>
    <w:uiPriority w:val="0"/>
    <w:rPr>
      <w:rFonts w:cs="Symbol"/>
    </w:rPr>
  </w:style>
  <w:style w:type="character" w:customStyle="1" w:styleId="71">
    <w:name w:val="ListLabel 12"/>
    <w:qFormat/>
    <w:uiPriority w:val="0"/>
    <w:rPr>
      <w:rFonts w:cs="Symbol"/>
    </w:rPr>
  </w:style>
  <w:style w:type="character" w:customStyle="1" w:styleId="72">
    <w:name w:val="ListLabel 13"/>
    <w:qFormat/>
    <w:uiPriority w:val="0"/>
    <w:rPr>
      <w:rFonts w:cs="Symbol"/>
    </w:rPr>
  </w:style>
  <w:style w:type="character" w:customStyle="1" w:styleId="73">
    <w:name w:val="ListLabel 14"/>
    <w:qFormat/>
    <w:uiPriority w:val="0"/>
    <w:rPr>
      <w:rFonts w:cs="Symbol"/>
    </w:rPr>
  </w:style>
  <w:style w:type="character" w:customStyle="1" w:styleId="74">
    <w:name w:val="ListLabel 15"/>
    <w:qFormat/>
    <w:uiPriority w:val="0"/>
    <w:rPr>
      <w:rFonts w:cs="Symbol"/>
    </w:rPr>
  </w:style>
  <w:style w:type="character" w:customStyle="1" w:styleId="75">
    <w:name w:val="ListLabel 16"/>
    <w:qFormat/>
    <w:uiPriority w:val="0"/>
    <w:rPr>
      <w:rFonts w:cs="Symbol"/>
    </w:rPr>
  </w:style>
  <w:style w:type="character" w:customStyle="1" w:styleId="76">
    <w:name w:val="ListLabel 17"/>
    <w:qFormat/>
    <w:uiPriority w:val="0"/>
    <w:rPr>
      <w:rFonts w:cs="Symbol"/>
    </w:rPr>
  </w:style>
  <w:style w:type="character" w:customStyle="1" w:styleId="77">
    <w:name w:val="ListLabel 18"/>
    <w:qFormat/>
    <w:uiPriority w:val="0"/>
    <w:rPr>
      <w:rFonts w:cs="Symbol"/>
    </w:rPr>
  </w:style>
  <w:style w:type="character" w:customStyle="1" w:styleId="78">
    <w:name w:val="ListLabel 19"/>
    <w:qFormat/>
    <w:uiPriority w:val="0"/>
    <w:rPr>
      <w:rFonts w:eastAsia="Arial" w:cs="Arial"/>
      <w:w w:val="99"/>
      <w:sz w:val="24"/>
      <w:szCs w:val="24"/>
    </w:rPr>
  </w:style>
  <w:style w:type="character" w:customStyle="1" w:styleId="79">
    <w:name w:val="ListLabel 20"/>
    <w:qFormat/>
    <w:uiPriority w:val="0"/>
    <w:rPr>
      <w:rFonts w:cs="Symbol"/>
    </w:rPr>
  </w:style>
  <w:style w:type="character" w:customStyle="1" w:styleId="80">
    <w:name w:val="ListLabel 21"/>
    <w:qFormat/>
    <w:uiPriority w:val="0"/>
    <w:rPr>
      <w:rFonts w:cs="Symbol"/>
    </w:rPr>
  </w:style>
  <w:style w:type="character" w:customStyle="1" w:styleId="81">
    <w:name w:val="ListLabel 22"/>
    <w:qFormat/>
    <w:uiPriority w:val="0"/>
    <w:rPr>
      <w:rFonts w:cs="Symbol"/>
    </w:rPr>
  </w:style>
  <w:style w:type="character" w:customStyle="1" w:styleId="82">
    <w:name w:val="ListLabel 23"/>
    <w:qFormat/>
    <w:uiPriority w:val="0"/>
    <w:rPr>
      <w:rFonts w:cs="Symbol"/>
    </w:rPr>
  </w:style>
  <w:style w:type="character" w:customStyle="1" w:styleId="83">
    <w:name w:val="ListLabel 24"/>
    <w:qFormat/>
    <w:uiPriority w:val="0"/>
    <w:rPr>
      <w:rFonts w:cs="Symbol"/>
    </w:rPr>
  </w:style>
  <w:style w:type="character" w:customStyle="1" w:styleId="84">
    <w:name w:val="ListLabel 25"/>
    <w:qFormat/>
    <w:uiPriority w:val="0"/>
    <w:rPr>
      <w:rFonts w:cs="Symbol"/>
    </w:rPr>
  </w:style>
  <w:style w:type="character" w:customStyle="1" w:styleId="85">
    <w:name w:val="ListLabel 26"/>
    <w:qFormat/>
    <w:uiPriority w:val="0"/>
    <w:rPr>
      <w:rFonts w:cs="Symbol"/>
    </w:rPr>
  </w:style>
  <w:style w:type="character" w:customStyle="1" w:styleId="86">
    <w:name w:val="ListLabel 27"/>
    <w:qFormat/>
    <w:uiPriority w:val="0"/>
    <w:rPr>
      <w:rFonts w:cs="Symbol"/>
    </w:rPr>
  </w:style>
  <w:style w:type="character" w:customStyle="1" w:styleId="87">
    <w:name w:val="ListLabel 28"/>
    <w:qFormat/>
    <w:uiPriority w:val="0"/>
    <w:rPr>
      <w:rFonts w:ascii="Arial" w:hAnsi="Arial" w:eastAsia="Arial" w:cs="Arial"/>
      <w:w w:val="99"/>
      <w:sz w:val="24"/>
      <w:szCs w:val="24"/>
    </w:rPr>
  </w:style>
  <w:style w:type="character" w:customStyle="1" w:styleId="88">
    <w:name w:val="ListLabel 29"/>
    <w:qFormat/>
    <w:uiPriority w:val="0"/>
    <w:rPr>
      <w:rFonts w:cs="Symbol"/>
    </w:rPr>
  </w:style>
  <w:style w:type="character" w:customStyle="1" w:styleId="89">
    <w:name w:val="ListLabel 30"/>
    <w:qFormat/>
    <w:uiPriority w:val="0"/>
    <w:rPr>
      <w:rFonts w:cs="Symbol"/>
    </w:rPr>
  </w:style>
  <w:style w:type="character" w:customStyle="1" w:styleId="90">
    <w:name w:val="ListLabel 31"/>
    <w:qFormat/>
    <w:uiPriority w:val="0"/>
    <w:rPr>
      <w:rFonts w:cs="Symbol"/>
    </w:rPr>
  </w:style>
  <w:style w:type="character" w:customStyle="1" w:styleId="91">
    <w:name w:val="ListLabel 32"/>
    <w:qFormat/>
    <w:uiPriority w:val="0"/>
    <w:rPr>
      <w:rFonts w:cs="Symbol"/>
    </w:rPr>
  </w:style>
  <w:style w:type="character" w:customStyle="1" w:styleId="92">
    <w:name w:val="ListLabel 33"/>
    <w:qFormat/>
    <w:uiPriority w:val="0"/>
    <w:rPr>
      <w:rFonts w:cs="Symbol"/>
    </w:rPr>
  </w:style>
  <w:style w:type="character" w:customStyle="1" w:styleId="93">
    <w:name w:val="ListLabel 34"/>
    <w:qFormat/>
    <w:uiPriority w:val="0"/>
    <w:rPr>
      <w:rFonts w:cs="Symbol"/>
    </w:rPr>
  </w:style>
  <w:style w:type="character" w:customStyle="1" w:styleId="94">
    <w:name w:val="ListLabel 35"/>
    <w:qFormat/>
    <w:uiPriority w:val="0"/>
    <w:rPr>
      <w:rFonts w:cs="Symbol"/>
    </w:rPr>
  </w:style>
  <w:style w:type="character" w:customStyle="1" w:styleId="95">
    <w:name w:val="ListLabel 36"/>
    <w:qFormat/>
    <w:uiPriority w:val="0"/>
    <w:rPr>
      <w:rFonts w:cs="Symbol"/>
    </w:rPr>
  </w:style>
  <w:style w:type="character" w:customStyle="1" w:styleId="96">
    <w:name w:val="ListLabel 37"/>
    <w:qFormat/>
    <w:uiPriority w:val="0"/>
    <w:rPr>
      <w:rFonts w:eastAsia="Times New Roman" w:cs="Times New Roman"/>
      <w:color w:val="000000"/>
      <w:position w:val="0"/>
      <w:sz w:val="24"/>
      <w:szCs w:val="24"/>
      <w:u w:val="none"/>
      <w:vertAlign w:val="baseline"/>
    </w:rPr>
  </w:style>
  <w:style w:type="character" w:customStyle="1" w:styleId="97">
    <w:name w:val="ListLabel 38"/>
    <w:qFormat/>
    <w:uiPriority w:val="0"/>
    <w:rPr>
      <w:rFonts w:eastAsia="Times New Roman" w:cs="Times New Roman"/>
      <w:color w:val="000000"/>
      <w:position w:val="0"/>
      <w:sz w:val="24"/>
      <w:szCs w:val="24"/>
      <w:u w:val="none"/>
      <w:vertAlign w:val="baseline"/>
    </w:rPr>
  </w:style>
  <w:style w:type="character" w:customStyle="1" w:styleId="98">
    <w:name w:val="ListLabel 39"/>
    <w:qFormat/>
    <w:uiPriority w:val="0"/>
    <w:rPr>
      <w:rFonts w:eastAsia="Times New Roman" w:cs="Times New Roman"/>
      <w:color w:val="000000"/>
      <w:position w:val="0"/>
      <w:sz w:val="24"/>
      <w:szCs w:val="24"/>
      <w:u w:val="none"/>
      <w:vertAlign w:val="baseline"/>
    </w:rPr>
  </w:style>
  <w:style w:type="character" w:customStyle="1" w:styleId="99">
    <w:name w:val="ListLabel 40"/>
    <w:qFormat/>
    <w:uiPriority w:val="0"/>
    <w:rPr>
      <w:rFonts w:eastAsia="Times New Roman" w:cs="Times New Roman"/>
      <w:color w:val="000000"/>
      <w:position w:val="0"/>
      <w:sz w:val="24"/>
      <w:szCs w:val="24"/>
      <w:u w:val="none"/>
      <w:vertAlign w:val="baseline"/>
    </w:rPr>
  </w:style>
  <w:style w:type="character" w:customStyle="1" w:styleId="100">
    <w:name w:val="ListLabel 41"/>
    <w:qFormat/>
    <w:uiPriority w:val="0"/>
    <w:rPr>
      <w:rFonts w:eastAsia="Times New Roman" w:cs="Times New Roman"/>
      <w:color w:val="000000"/>
      <w:position w:val="0"/>
      <w:sz w:val="24"/>
      <w:szCs w:val="24"/>
      <w:u w:val="none"/>
      <w:vertAlign w:val="baseline"/>
    </w:rPr>
  </w:style>
  <w:style w:type="character" w:customStyle="1" w:styleId="101">
    <w:name w:val="ListLabel 42"/>
    <w:qFormat/>
    <w:uiPriority w:val="0"/>
    <w:rPr>
      <w:rFonts w:eastAsia="Times New Roman" w:cs="Times New Roman"/>
      <w:color w:val="000000"/>
      <w:position w:val="0"/>
      <w:sz w:val="24"/>
      <w:szCs w:val="24"/>
      <w:u w:val="none"/>
      <w:vertAlign w:val="baseline"/>
    </w:rPr>
  </w:style>
  <w:style w:type="character" w:customStyle="1" w:styleId="102">
    <w:name w:val="ListLabel 43"/>
    <w:qFormat/>
    <w:uiPriority w:val="0"/>
    <w:rPr>
      <w:rFonts w:eastAsia="Times New Roman" w:cs="Times New Roman"/>
      <w:color w:val="000000"/>
      <w:position w:val="0"/>
      <w:sz w:val="24"/>
      <w:szCs w:val="24"/>
      <w:u w:val="none"/>
      <w:vertAlign w:val="baseline"/>
    </w:rPr>
  </w:style>
  <w:style w:type="character" w:customStyle="1" w:styleId="103">
    <w:name w:val="ListLabel 44"/>
    <w:qFormat/>
    <w:uiPriority w:val="0"/>
    <w:rPr>
      <w:rFonts w:eastAsia="Times New Roman" w:cs="Times New Roman"/>
      <w:color w:val="000000"/>
      <w:position w:val="0"/>
      <w:sz w:val="24"/>
      <w:szCs w:val="24"/>
      <w:u w:val="none"/>
      <w:vertAlign w:val="baseline"/>
    </w:rPr>
  </w:style>
  <w:style w:type="character" w:customStyle="1" w:styleId="104">
    <w:name w:val="ListLabel 45"/>
    <w:qFormat/>
    <w:uiPriority w:val="0"/>
    <w:rPr>
      <w:rFonts w:eastAsia="Times New Roman" w:cs="Times New Roman"/>
      <w:color w:val="000000"/>
      <w:position w:val="0"/>
      <w:sz w:val="24"/>
      <w:szCs w:val="24"/>
      <w:u w:val="none"/>
      <w:vertAlign w:val="baseline"/>
    </w:rPr>
  </w:style>
  <w:style w:type="character" w:customStyle="1" w:styleId="105">
    <w:name w:val="ListLabel 46"/>
    <w:qFormat/>
    <w:uiPriority w:val="0"/>
    <w:rPr>
      <w:iCs/>
    </w:rPr>
  </w:style>
  <w:style w:type="character" w:customStyle="1" w:styleId="106">
    <w:name w:val="ListLabel 47"/>
    <w:qFormat/>
    <w:uiPriority w:val="0"/>
    <w:rPr>
      <w:iCs/>
    </w:rPr>
  </w:style>
  <w:style w:type="character" w:customStyle="1" w:styleId="107">
    <w:name w:val="ListLabel 48"/>
    <w:qFormat/>
    <w:uiPriority w:val="0"/>
    <w:rPr>
      <w:iCs/>
    </w:rPr>
  </w:style>
  <w:style w:type="character" w:customStyle="1" w:styleId="108">
    <w:name w:val="ListLabel 49"/>
    <w:qFormat/>
    <w:uiPriority w:val="0"/>
    <w:rPr>
      <w:iCs/>
    </w:rPr>
  </w:style>
  <w:style w:type="character" w:customStyle="1" w:styleId="109">
    <w:name w:val="ListLabel 50"/>
    <w:qFormat/>
    <w:uiPriority w:val="0"/>
    <w:rPr>
      <w:iCs/>
    </w:rPr>
  </w:style>
  <w:style w:type="character" w:customStyle="1" w:styleId="110">
    <w:name w:val="ListLabel 51"/>
    <w:qFormat/>
    <w:uiPriority w:val="0"/>
    <w:rPr>
      <w:iCs/>
    </w:rPr>
  </w:style>
  <w:style w:type="character" w:customStyle="1" w:styleId="111">
    <w:name w:val="ListLabel 52"/>
    <w:qFormat/>
    <w:uiPriority w:val="0"/>
    <w:rPr>
      <w:iCs/>
    </w:rPr>
  </w:style>
  <w:style w:type="character" w:customStyle="1" w:styleId="112">
    <w:name w:val="ListLabel 53"/>
    <w:qFormat/>
    <w:uiPriority w:val="0"/>
    <w:rPr>
      <w:iCs/>
    </w:rPr>
  </w:style>
  <w:style w:type="character" w:customStyle="1" w:styleId="113">
    <w:name w:val="ListLabel 54"/>
    <w:qFormat/>
    <w:uiPriority w:val="0"/>
    <w:rPr>
      <w:iCs/>
    </w:rPr>
  </w:style>
  <w:style w:type="character" w:customStyle="1" w:styleId="114">
    <w:name w:val="ListLabel 55"/>
    <w:qFormat/>
    <w:uiPriority w:val="0"/>
    <w:rPr>
      <w:rFonts w:ascii="Arial" w:hAnsi="Arial"/>
      <w:sz w:val="24"/>
      <w:szCs w:val="24"/>
      <w:lang w:val="pt-BR"/>
    </w:rPr>
  </w:style>
  <w:style w:type="character" w:customStyle="1" w:styleId="115">
    <w:name w:val="ListLabel 56"/>
    <w:qFormat/>
    <w:uiPriority w:val="0"/>
    <w:rPr>
      <w:rFonts w:ascii="Arial" w:hAnsi="Arial"/>
      <w:bCs/>
      <w:sz w:val="24"/>
      <w:szCs w:val="24"/>
      <w:lang w:val="pt-BR"/>
    </w:rPr>
  </w:style>
  <w:style w:type="character" w:customStyle="1" w:styleId="116">
    <w:name w:val="ListLabel 57"/>
    <w:qFormat/>
    <w:uiPriority w:val="0"/>
    <w:rPr>
      <w:rFonts w:ascii="Arial" w:hAnsi="Arial"/>
      <w:b/>
      <w:bCs/>
      <w:color w:val="auto"/>
      <w:sz w:val="24"/>
      <w:szCs w:val="24"/>
      <w:lang w:val="pt-BR"/>
    </w:rPr>
  </w:style>
  <w:style w:type="character" w:customStyle="1" w:styleId="117">
    <w:name w:val="ListLabel 58"/>
    <w:qFormat/>
    <w:uiPriority w:val="0"/>
    <w:rPr>
      <w:rFonts w:ascii="Arial" w:hAnsi="Arial"/>
      <w:b/>
      <w:bCs/>
      <w:color w:val="000000"/>
      <w:sz w:val="24"/>
      <w:szCs w:val="24"/>
      <w:lang w:val="pt-BR"/>
    </w:rPr>
  </w:style>
  <w:style w:type="character" w:customStyle="1" w:styleId="118">
    <w:name w:val="ListLabel 59"/>
    <w:qFormat/>
    <w:uiPriority w:val="0"/>
    <w:rPr>
      <w:rFonts w:ascii="Arial" w:hAnsi="Arial"/>
      <w:color w:val="000000"/>
      <w:sz w:val="24"/>
      <w:szCs w:val="24"/>
      <w:lang w:val="pt-BR"/>
    </w:rPr>
  </w:style>
  <w:style w:type="character" w:customStyle="1" w:styleId="119">
    <w:name w:val="ListLabel 60"/>
    <w:qFormat/>
    <w:uiPriority w:val="0"/>
    <w:rPr>
      <w:rFonts w:ascii="Arial" w:hAnsi="Arial"/>
      <w:sz w:val="24"/>
      <w:szCs w:val="24"/>
      <w:lang w:val="pt-BR"/>
    </w:rPr>
  </w:style>
  <w:style w:type="character" w:customStyle="1" w:styleId="120">
    <w:name w:val="ListLabel 61"/>
    <w:qFormat/>
    <w:uiPriority w:val="0"/>
    <w:rPr>
      <w:rFonts w:ascii="Arial" w:hAnsi="Arial"/>
      <w:b/>
      <w:bCs/>
      <w:sz w:val="24"/>
      <w:szCs w:val="24"/>
      <w:lang w:val="pt-BR"/>
    </w:rPr>
  </w:style>
  <w:style w:type="character" w:customStyle="1" w:styleId="121">
    <w:name w:val="ListLabel 62"/>
    <w:qFormat/>
    <w:uiPriority w:val="0"/>
    <w:rPr>
      <w:rFonts w:ascii="Arial Narrow;Arial" w:hAnsi="Arial Narrow;Arial" w:cs="Arial Narrow;Arial"/>
      <w:color w:val="auto"/>
      <w:sz w:val="16"/>
      <w:szCs w:val="16"/>
      <w:highlight w:val="white"/>
    </w:rPr>
  </w:style>
  <w:style w:type="paragraph" w:customStyle="1" w:styleId="122">
    <w:name w:val="Título11"/>
    <w:basedOn w:val="1"/>
    <w:next w:val="7"/>
    <w:qFormat/>
    <w:uiPriority w:val="0"/>
    <w:pPr>
      <w:keepNext/>
      <w:spacing w:before="240" w:after="120"/>
    </w:pPr>
    <w:rPr>
      <w:rFonts w:ascii="Liberation Sans" w:hAnsi="Liberation Sans" w:eastAsia="Microsoft YaHei" w:cs="Arial"/>
      <w:sz w:val="28"/>
      <w:szCs w:val="28"/>
    </w:rPr>
  </w:style>
  <w:style w:type="paragraph" w:customStyle="1" w:styleId="123">
    <w:name w:val="Índice"/>
    <w:basedOn w:val="1"/>
    <w:qFormat/>
    <w:uiPriority w:val="0"/>
    <w:pPr>
      <w:suppressLineNumbers/>
    </w:pPr>
    <w:rPr>
      <w:rFonts w:cs="Arial"/>
    </w:rPr>
  </w:style>
  <w:style w:type="paragraph" w:customStyle="1" w:styleId="124">
    <w:name w:val="Cabeçalho e Rodapé"/>
    <w:basedOn w:val="1"/>
    <w:qFormat/>
    <w:uiPriority w:val="0"/>
  </w:style>
  <w:style w:type="paragraph" w:customStyle="1" w:styleId="125">
    <w:name w:val="Heading 11"/>
    <w:basedOn w:val="1"/>
    <w:next w:val="1"/>
    <w:qFormat/>
    <w:uiPriority w:val="9"/>
    <w:pPr>
      <w:keepNext/>
      <w:keepLines/>
      <w:spacing w:before="240" w:after="0"/>
      <w:outlineLvl w:val="0"/>
    </w:pPr>
    <w:rPr>
      <w:rFonts w:ascii="Cambria" w:hAnsi="Cambria" w:eastAsia="SimSun" w:cs="SimSun"/>
      <w:color w:val="366091"/>
      <w:sz w:val="32"/>
      <w:szCs w:val="32"/>
    </w:rPr>
  </w:style>
  <w:style w:type="paragraph" w:customStyle="1" w:styleId="126">
    <w:name w:val="Heading 21"/>
    <w:basedOn w:val="1"/>
    <w:next w:val="1"/>
    <w:qFormat/>
    <w:uiPriority w:val="0"/>
    <w:pPr>
      <w:keepNext/>
      <w:jc w:val="both"/>
      <w:outlineLvl w:val="1"/>
    </w:pPr>
    <w:rPr>
      <w:rFonts w:ascii="Arial" w:hAnsi="Arial" w:cs="Arial"/>
      <w:b/>
      <w:szCs w:val="20"/>
      <w:u w:val="single"/>
    </w:rPr>
  </w:style>
  <w:style w:type="paragraph" w:customStyle="1" w:styleId="127">
    <w:name w:val="Heading 31"/>
    <w:basedOn w:val="1"/>
    <w:next w:val="1"/>
    <w:qFormat/>
    <w:uiPriority w:val="0"/>
    <w:pPr>
      <w:keepNext/>
      <w:tabs>
        <w:tab w:val="left" w:pos="720"/>
      </w:tabs>
      <w:ind w:left="720" w:hanging="720"/>
      <w:jc w:val="both"/>
      <w:outlineLvl w:val="2"/>
    </w:pPr>
    <w:rPr>
      <w:rFonts w:ascii="Courier New" w:hAnsi="Courier New" w:cs="Courier New"/>
      <w:b/>
      <w:iCs/>
      <w:sz w:val="20"/>
    </w:rPr>
  </w:style>
  <w:style w:type="paragraph" w:customStyle="1" w:styleId="128">
    <w:name w:val="Heading 41"/>
    <w:basedOn w:val="1"/>
    <w:next w:val="1"/>
    <w:qFormat/>
    <w:uiPriority w:val="0"/>
    <w:pPr>
      <w:keepNext/>
      <w:tabs>
        <w:tab w:val="left" w:pos="864"/>
      </w:tabs>
      <w:spacing w:before="240" w:after="60"/>
      <w:ind w:left="864" w:hanging="864"/>
      <w:outlineLvl w:val="3"/>
    </w:pPr>
    <w:rPr>
      <w:b/>
      <w:bCs/>
      <w:sz w:val="28"/>
      <w:szCs w:val="28"/>
    </w:rPr>
  </w:style>
  <w:style w:type="paragraph" w:customStyle="1" w:styleId="129">
    <w:name w:val="Heading 61"/>
    <w:basedOn w:val="1"/>
    <w:next w:val="1"/>
    <w:qFormat/>
    <w:uiPriority w:val="0"/>
    <w:pPr>
      <w:tabs>
        <w:tab w:val="left" w:pos="1152"/>
      </w:tabs>
      <w:spacing w:before="240" w:after="60"/>
      <w:ind w:left="1152" w:hanging="1152"/>
      <w:outlineLvl w:val="5"/>
    </w:pPr>
    <w:rPr>
      <w:b/>
      <w:bCs/>
    </w:rPr>
  </w:style>
  <w:style w:type="paragraph" w:customStyle="1" w:styleId="130">
    <w:name w:val="Heading 81"/>
    <w:basedOn w:val="1"/>
    <w:next w:val="1"/>
    <w:qFormat/>
    <w:uiPriority w:val="0"/>
    <w:pPr>
      <w:tabs>
        <w:tab w:val="left" w:pos="1440"/>
      </w:tabs>
      <w:spacing w:before="240" w:after="60"/>
      <w:ind w:left="1440" w:hanging="1440"/>
      <w:outlineLvl w:val="7"/>
    </w:pPr>
    <w:rPr>
      <w:i/>
      <w:iCs/>
    </w:rPr>
  </w:style>
  <w:style w:type="paragraph" w:customStyle="1" w:styleId="131">
    <w:name w:val="Caption1"/>
    <w:basedOn w:val="1"/>
    <w:qFormat/>
    <w:uiPriority w:val="0"/>
    <w:pPr>
      <w:suppressLineNumbers/>
      <w:spacing w:before="120" w:after="120"/>
    </w:pPr>
    <w:rPr>
      <w:rFonts w:cs="Arial"/>
      <w:i/>
      <w:iCs/>
      <w:sz w:val="24"/>
      <w:szCs w:val="24"/>
    </w:rPr>
  </w:style>
  <w:style w:type="paragraph" w:customStyle="1" w:styleId="132">
    <w:name w:val="Header1"/>
    <w:basedOn w:val="1"/>
    <w:unhideWhenUsed/>
    <w:qFormat/>
    <w:uiPriority w:val="99"/>
    <w:pPr>
      <w:tabs>
        <w:tab w:val="center" w:pos="4252"/>
        <w:tab w:val="right" w:pos="8504"/>
      </w:tabs>
      <w:spacing w:before="0" w:after="0" w:line="240" w:lineRule="auto"/>
    </w:pPr>
  </w:style>
  <w:style w:type="paragraph" w:customStyle="1" w:styleId="133">
    <w:name w:val="Footer1"/>
    <w:basedOn w:val="1"/>
    <w:unhideWhenUsed/>
    <w:qFormat/>
    <w:uiPriority w:val="99"/>
    <w:pPr>
      <w:tabs>
        <w:tab w:val="center" w:pos="4252"/>
        <w:tab w:val="right" w:pos="8504"/>
      </w:tabs>
      <w:spacing w:before="0" w:after="0" w:line="240" w:lineRule="auto"/>
    </w:pPr>
  </w:style>
  <w:style w:type="paragraph" w:customStyle="1" w:styleId="134">
    <w:name w:val="Título1"/>
    <w:basedOn w:val="1"/>
    <w:next w:val="7"/>
    <w:qFormat/>
    <w:uiPriority w:val="0"/>
    <w:pPr>
      <w:keepNext/>
      <w:spacing w:before="240" w:after="120"/>
    </w:pPr>
    <w:rPr>
      <w:rFonts w:ascii="Liberation Sans" w:hAnsi="Liberation Sans" w:eastAsia="Microsoft YaHei" w:cs="Arial"/>
      <w:sz w:val="28"/>
      <w:szCs w:val="28"/>
    </w:rPr>
  </w:style>
  <w:style w:type="paragraph" w:customStyle="1" w:styleId="135">
    <w:name w:val="Footnote Text1"/>
    <w:basedOn w:val="1"/>
    <w:qFormat/>
    <w:uiPriority w:val="0"/>
    <w:pPr>
      <w:snapToGrid w:val="0"/>
    </w:pPr>
    <w:rPr>
      <w:sz w:val="18"/>
      <w:szCs w:val="18"/>
    </w:rPr>
  </w:style>
  <w:style w:type="paragraph" w:customStyle="1" w:styleId="136">
    <w:name w:val="Conteúdo do quadro"/>
    <w:basedOn w:val="1"/>
    <w:qFormat/>
    <w:uiPriority w:val="0"/>
  </w:style>
  <w:style w:type="paragraph" w:styleId="137">
    <w:name w:val="List Paragraph"/>
    <w:basedOn w:val="1"/>
    <w:qFormat/>
    <w:uiPriority w:val="0"/>
    <w:pPr>
      <w:spacing w:before="0" w:after="200"/>
      <w:ind w:left="720" w:firstLine="0"/>
      <w:contextualSpacing/>
    </w:pPr>
  </w:style>
  <w:style w:type="paragraph" w:customStyle="1" w:styleId="138">
    <w:name w:val="Corpo de texto 31"/>
    <w:basedOn w:val="1"/>
    <w:qFormat/>
    <w:uiPriority w:val="0"/>
    <w:pPr>
      <w:jc w:val="both"/>
    </w:pPr>
    <w:rPr>
      <w:rFonts w:ascii="Courier New" w:hAnsi="Courier New" w:cs="Courier New"/>
      <w:sz w:val="20"/>
    </w:rPr>
  </w:style>
  <w:style w:type="paragraph" w:styleId="139">
    <w:name w:val="No Spacing"/>
    <w:qFormat/>
    <w:uiPriority w:val="0"/>
    <w:pPr>
      <w:widowControl/>
      <w:suppressAutoHyphens/>
      <w:bidi w:val="0"/>
      <w:spacing w:before="0" w:after="160" w:line="252" w:lineRule="auto"/>
      <w:jc w:val="left"/>
      <w:textAlignment w:val="baseline"/>
    </w:pPr>
    <w:rPr>
      <w:rFonts w:ascii="Calibri" w:hAnsi="Calibri" w:eastAsia="Times New Roman" w:cs="Calibri"/>
      <w:color w:val="auto"/>
      <w:kern w:val="0"/>
      <w:sz w:val="22"/>
      <w:szCs w:val="22"/>
      <w:lang w:val="pt-BR" w:eastAsia="zh-CN" w:bidi="ar-SA"/>
    </w:rPr>
  </w:style>
  <w:style w:type="paragraph" w:customStyle="1" w:styleId="140">
    <w:name w:val="western"/>
    <w:basedOn w:val="1"/>
    <w:qFormat/>
    <w:uiPriority w:val="0"/>
    <w:pPr>
      <w:spacing w:before="280" w:after="200"/>
    </w:pPr>
    <w:rPr>
      <w:rFonts w:ascii="Courier New" w:hAnsi="Courier New" w:cs="Courier New"/>
      <w:color w:val="000000"/>
      <w:sz w:val="20"/>
      <w:szCs w:val="20"/>
    </w:rPr>
  </w:style>
  <w:style w:type="paragraph" w:customStyle="1" w:styleId="141">
    <w:name w:val="a"/>
    <w:basedOn w:val="1"/>
    <w:qFormat/>
    <w:uiPriority w:val="0"/>
    <w:pPr>
      <w:spacing w:line="480" w:lineRule="auto"/>
      <w:jc w:val="both"/>
    </w:pPr>
    <w:rPr>
      <w:sz w:val="20"/>
      <w:szCs w:val="20"/>
    </w:rPr>
  </w:style>
  <w:style w:type="paragraph" w:customStyle="1" w:styleId="142">
    <w:name w:val="Conteúdo da tabela"/>
    <w:basedOn w:val="1"/>
    <w:qFormat/>
    <w:uiPriority w:val="0"/>
    <w:pPr>
      <w:suppressLineNumbers/>
    </w:pPr>
  </w:style>
  <w:style w:type="paragraph" w:customStyle="1" w:styleId="143">
    <w:name w:val="Título de tabela"/>
    <w:basedOn w:val="142"/>
    <w:qFormat/>
    <w:uiPriority w:val="0"/>
    <w:pPr>
      <w:jc w:val="center"/>
    </w:pPr>
    <w:rPr>
      <w:b/>
      <w:bCs/>
    </w:rPr>
  </w:style>
  <w:style w:type="paragraph" w:customStyle="1" w:styleId="144">
    <w:name w:val="Standard"/>
    <w:qFormat/>
    <w:uiPriority w:val="0"/>
    <w:pPr>
      <w:widowControl/>
      <w:suppressAutoHyphens/>
      <w:bidi w:val="0"/>
      <w:spacing w:before="0" w:after="200" w:line="276" w:lineRule="auto"/>
      <w:jc w:val="left"/>
      <w:textAlignment w:val="baseline"/>
    </w:pPr>
    <w:rPr>
      <w:rFonts w:ascii="Calibri" w:hAnsi="Calibri" w:eastAsia="Calibri" w:cs="Times New Roman"/>
      <w:color w:val="auto"/>
      <w:kern w:val="0"/>
      <w:sz w:val="22"/>
      <w:szCs w:val="22"/>
      <w:lang w:val="pt-BR" w:eastAsia="zh-CN" w:bidi="ar-SA"/>
    </w:rPr>
  </w:style>
  <w:style w:type="paragraph" w:customStyle="1" w:styleId="145">
    <w:name w:val="Parágrafo da Lista"/>
    <w:basedOn w:val="1"/>
    <w:qFormat/>
    <w:uiPriority w:val="0"/>
    <w:pPr>
      <w:spacing w:before="0" w:after="200"/>
      <w:ind w:left="720" w:firstLine="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107</Pages>
  <Words>22038</Words>
  <Characters>126042</Characters>
  <Paragraphs>1591</Paragraphs>
  <TotalTime>235</TotalTime>
  <ScaleCrop>false</ScaleCrop>
  <LinksUpToDate>false</LinksUpToDate>
  <CharactersWithSpaces>146815</CharactersWithSpaces>
  <Application>WPS Office_11.2.0.11156_F1E327BC-269C-435d-A152-05C5408002CA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2021-02-05T18:58:00Z</dcterms:created>
  <dc:creator>anamoraes</dc:creator>
  <cp:lastModifiedBy>MeireSilvestrin</cp:lastModifiedBy>
  <cp:lastPrinted>2022-06-01T16:11:00Z</cp:lastPrinted>
  <dcterms:modified xsi:type="dcterms:W3CDTF">2022-06-24T13:06:28Z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ICV">
    <vt:lpwstr>B6BD643A0EC94DDBB4A4EEE2614A81D3</vt:lpwstr>
  </property>
  <property fmtid="{D5CDD505-2E9C-101B-9397-08002B2CF9AE}" pid="5" name="KSOProductBuildVer">
    <vt:lpwstr>1046-11.2.0.11156</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