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bookmarkStart w:id="0" w:name="__DdeLink__63_1357949326"/>
      <w:r>
        <w:rPr>
          <w:rFonts w:cs="Arial" w:ascii="Arial" w:hAnsi="Arial"/>
          <w:b/>
          <w:sz w:val="24"/>
          <w:szCs w:val="24"/>
        </w:rPr>
        <w:t xml:space="preserve">COMUNICADO DE </w:t>
      </w:r>
      <w:r>
        <w:rPr>
          <w:rFonts w:eastAsia="NSimSun" w:cs="Arial" w:ascii="Arial" w:hAnsi="Arial"/>
          <w:b/>
          <w:color w:val="auto"/>
          <w:kern w:val="2"/>
          <w:sz w:val="24"/>
          <w:szCs w:val="24"/>
          <w:lang w:val="pt-BR" w:eastAsia="zh-CN" w:bidi="hi-IN"/>
        </w:rPr>
        <w:t>SUSPENSÃO</w:t>
      </w:r>
      <w:r>
        <w:rPr>
          <w:rFonts w:cs="Arial" w:ascii="Arial" w:hAnsi="Arial"/>
          <w:b/>
          <w:sz w:val="24"/>
          <w:szCs w:val="24"/>
        </w:rPr>
        <w:t xml:space="preserve">. </w:t>
      </w:r>
      <w:r>
        <w:rPr>
          <w:rFonts w:cs="Arial" w:ascii="Arial" w:hAnsi="Arial"/>
          <w:sz w:val="24"/>
          <w:szCs w:val="24"/>
        </w:rPr>
        <w:t>Comunicamos aos int</w:t>
      </w:r>
      <w:bookmarkStart w:id="1" w:name="_GoBack"/>
      <w:bookmarkEnd w:id="1"/>
      <w:r>
        <w:rPr>
          <w:rFonts w:cs="Arial" w:ascii="Arial" w:hAnsi="Arial"/>
          <w:sz w:val="24"/>
          <w:szCs w:val="24"/>
        </w:rPr>
        <w:t xml:space="preserve">eressados que o Processo Administrativo nº </w:t>
      </w:r>
      <w:r>
        <w:rPr>
          <w:rFonts w:eastAsia="NSimSun" w:cs="Arial" w:ascii="Arial" w:hAnsi="Arial"/>
          <w:b/>
          <w:bCs/>
          <w:color w:val="auto"/>
          <w:kern w:val="2"/>
          <w:sz w:val="24"/>
          <w:szCs w:val="24"/>
          <w:lang w:val="pt-BR" w:eastAsia="zh-CN" w:bidi="hi-IN"/>
        </w:rPr>
        <w:t>4765</w:t>
      </w:r>
      <w:r>
        <w:rPr>
          <w:rFonts w:cs="Arial" w:ascii="Arial" w:hAnsi="Arial"/>
          <w:b/>
          <w:bCs/>
          <w:sz w:val="24"/>
          <w:szCs w:val="24"/>
        </w:rPr>
        <w:t>/2022 –</w:t>
      </w:r>
      <w:r>
        <w:rPr>
          <w:rFonts w:cs="Arial" w:ascii="Arial" w:hAnsi="Arial"/>
          <w:sz w:val="24"/>
          <w:szCs w:val="24"/>
        </w:rPr>
        <w:t xml:space="preserve"> Pregão Eletrônico nº </w:t>
      </w:r>
      <w:r>
        <w:rPr>
          <w:rFonts w:eastAsia="NSimSun" w:cs="Arial" w:ascii="Arial" w:hAnsi="Arial"/>
          <w:b/>
          <w:bCs/>
          <w:color w:val="auto"/>
          <w:kern w:val="2"/>
          <w:sz w:val="24"/>
          <w:szCs w:val="24"/>
          <w:lang w:val="pt-BR" w:eastAsia="zh-CN" w:bidi="hi-IN"/>
        </w:rPr>
        <w:t>153</w:t>
      </w:r>
      <w:r>
        <w:rPr>
          <w:rFonts w:cs="Arial" w:ascii="Arial" w:hAnsi="Arial"/>
          <w:b/>
          <w:bCs/>
          <w:sz w:val="24"/>
          <w:szCs w:val="24"/>
        </w:rPr>
        <w:t>/2022</w:t>
      </w:r>
      <w:r>
        <w:rPr>
          <w:rFonts w:cs="Arial" w:ascii="Arial" w:hAnsi="Arial"/>
          <w:sz w:val="24"/>
          <w:szCs w:val="24"/>
        </w:rPr>
        <w:t xml:space="preserve"> – Edital nº </w:t>
      </w:r>
      <w:r>
        <w:rPr>
          <w:rFonts w:eastAsia="NSimSun" w:cs="Arial" w:ascii="Arial" w:hAnsi="Arial"/>
          <w:b/>
          <w:bCs/>
          <w:color w:val="auto"/>
          <w:kern w:val="2"/>
          <w:sz w:val="24"/>
          <w:szCs w:val="24"/>
          <w:lang w:val="pt-BR" w:eastAsia="zh-CN" w:bidi="hi-IN"/>
        </w:rPr>
        <w:t>187</w:t>
      </w:r>
      <w:r>
        <w:rPr>
          <w:rFonts w:cs="Arial" w:ascii="Arial" w:hAnsi="Arial"/>
          <w:b/>
          <w:bCs/>
          <w:sz w:val="24"/>
          <w:szCs w:val="24"/>
        </w:rPr>
        <w:t>/2022</w:t>
      </w:r>
      <w:r>
        <w:rPr>
          <w:rFonts w:cs="Arial" w:ascii="Arial" w:hAnsi="Arial"/>
          <w:sz w:val="24"/>
          <w:szCs w:val="24"/>
        </w:rPr>
        <w:t xml:space="preserve">, cujo objeto consiste em </w:t>
      </w:r>
      <w:r>
        <w:rPr>
          <w:rFonts w:eastAsia="Arial-BoldMT" w:cs="Arial" w:ascii="Arial" w:hAnsi="Arial"/>
          <w:b/>
          <w:bCs w:val="false"/>
          <w:sz w:val="24"/>
          <w:szCs w:val="24"/>
        </w:rPr>
        <w:t>“</w:t>
      </w:r>
      <w:r>
        <w:rPr>
          <w:rFonts w:eastAsia="Arial-BoldMT" w:cs="Arial" w:ascii="Arial" w:hAnsi="Arial"/>
          <w:b/>
          <w:bCs w:val="false"/>
          <w:color w:val="auto"/>
          <w:kern w:val="2"/>
          <w:sz w:val="24"/>
          <w:szCs w:val="24"/>
          <w:lang w:val="pt-BR" w:eastAsia="zh-CN" w:bidi="hi-IN"/>
        </w:rPr>
        <w:t>Aquisição de 02 (dois) barcos, 02  (dois) motores e 01 (uma) carreta”,</w:t>
      </w:r>
      <w:r>
        <w:rPr>
          <w:rFonts w:eastAsia="ArialMT" w:cs="Arial" w:ascii="Arial" w:hAnsi="Arial"/>
          <w:b/>
          <w:bCs w:val="false"/>
          <w:sz w:val="24"/>
          <w:szCs w:val="24"/>
          <w:lang w:val="pt-BR"/>
        </w:rPr>
        <w:t xml:space="preserve"> </w:t>
      </w:r>
      <w:r>
        <w:rPr>
          <w:rFonts w:eastAsia="NSimSun" w:cs="Arial" w:ascii="Arial" w:hAnsi="Arial"/>
          <w:b w:val="false"/>
          <w:bCs w:val="false"/>
          <w:color w:val="auto"/>
          <w:kern w:val="2"/>
          <w:sz w:val="24"/>
          <w:szCs w:val="24"/>
          <w:lang w:val="pt-BR" w:eastAsia="zh-CN" w:bidi="hi-IN"/>
        </w:rPr>
        <w:t>tendo em vista a necessidade de adequações no Edital – Anexo 1 - memorial descritivo,</w:t>
      </w:r>
      <w:r>
        <w:rPr>
          <w:rFonts w:eastAsia="NSimSun" w:cs="Arial" w:ascii="Arial" w:hAnsi="Arial"/>
          <w:b/>
          <w:bCs w:val="false"/>
          <w:color w:val="auto"/>
          <w:kern w:val="2"/>
          <w:sz w:val="24"/>
          <w:szCs w:val="24"/>
          <w:lang w:val="pt-BR" w:eastAsia="zh-CN" w:bidi="hi-IN"/>
        </w:rPr>
        <w:t xml:space="preserve"> </w:t>
      </w:r>
      <w:r>
        <w:rPr>
          <w:rFonts w:eastAsia="NSimSun" w:cs="Arial" w:ascii="Arial" w:hAnsi="Arial"/>
          <w:b/>
          <w:bCs w:val="false"/>
          <w:color w:val="auto"/>
          <w:kern w:val="2"/>
          <w:sz w:val="24"/>
          <w:szCs w:val="24"/>
          <w:lang w:val="pt-BR" w:eastAsia="zh-CN" w:bidi="hi-IN"/>
        </w:rPr>
        <w:t>está SUSPENSO  “sine die”</w:t>
      </w:r>
      <w:r>
        <w:rPr>
          <w:rFonts w:cs="Arial" w:ascii="Arial" w:hAnsi="Arial"/>
          <w:sz w:val="24"/>
          <w:szCs w:val="24"/>
        </w:rPr>
        <w:t xml:space="preserve"> Hortolândia, </w:t>
      </w:r>
      <w:r>
        <w:rPr>
          <w:rFonts w:eastAsia="NSimSun" w:cs="Arial" w:ascii="Arial" w:hAnsi="Arial"/>
          <w:color w:val="auto"/>
          <w:kern w:val="2"/>
          <w:sz w:val="24"/>
          <w:szCs w:val="24"/>
          <w:lang w:val="pt-BR" w:eastAsia="zh-CN" w:bidi="hi-IN"/>
        </w:rPr>
        <w:t>23</w:t>
      </w:r>
      <w:r>
        <w:rPr>
          <w:rFonts w:cs="Arial" w:ascii="Arial" w:hAnsi="Arial"/>
          <w:sz w:val="24"/>
          <w:szCs w:val="24"/>
          <w:lang w:val="pt-BR"/>
        </w:rPr>
        <w:t xml:space="preserve"> de </w:t>
      </w:r>
      <w:r>
        <w:rPr>
          <w:rFonts w:eastAsia="NSimSun" w:cs="Arial" w:ascii="Arial" w:hAnsi="Arial"/>
          <w:color w:val="auto"/>
          <w:kern w:val="2"/>
          <w:sz w:val="24"/>
          <w:szCs w:val="24"/>
          <w:lang w:val="pt-BR" w:eastAsia="zh-CN" w:bidi="hi-IN"/>
        </w:rPr>
        <w:t>setembro</w:t>
      </w:r>
      <w:r>
        <w:rPr>
          <w:rFonts w:cs="Arial" w:ascii="Arial" w:hAnsi="Arial"/>
          <w:sz w:val="24"/>
          <w:szCs w:val="24"/>
        </w:rPr>
        <w:t xml:space="preserve"> de 2022. </w:t>
      </w:r>
      <w:r>
        <w:rPr>
          <w:rFonts w:cs="Arial" w:ascii="Arial" w:hAnsi="Arial"/>
          <w:b/>
          <w:bCs/>
          <w:sz w:val="24"/>
          <w:szCs w:val="24"/>
        </w:rPr>
        <w:t xml:space="preserve">Ieda Manzano de Oliveira / </w:t>
      </w:r>
      <w:bookmarkStart w:id="2" w:name="__DdeLink__26584_128981431"/>
      <w:r>
        <w:rPr>
          <w:rFonts w:cs="Arial" w:ascii="Arial" w:hAnsi="Arial"/>
          <w:b/>
          <w:bCs/>
          <w:sz w:val="24"/>
          <w:szCs w:val="24"/>
        </w:rPr>
        <w:t>Secretária Municipal de Administração e Gestão de Pessoal</w:t>
      </w:r>
      <w:bookmarkEnd w:id="2"/>
      <w:r>
        <w:rPr>
          <w:rFonts w:cs="Arial" w:ascii="Arial" w:hAnsi="Arial"/>
          <w:b/>
          <w:bCs/>
          <w:sz w:val="24"/>
          <w:szCs w:val="24"/>
        </w:rPr>
        <w:t>.</w:t>
      </w:r>
      <w:bookmarkEnd w:id="0"/>
    </w:p>
    <w:sectPr>
      <w:headerReference w:type="default" r:id="rId2"/>
      <w:footerReference w:type="default" r:id="rId3"/>
      <w:type w:val="nextPage"/>
      <w:pgSz w:w="11906" w:h="16838"/>
      <w:pgMar w:left="1701" w:right="1701" w:header="737" w:top="2268" w:footer="283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200"/>
      <w:jc w:val="center"/>
      <w:rPr/>
    </w:pPr>
    <w: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-277495</wp:posOffset>
              </wp:positionH>
              <wp:positionV relativeFrom="paragraph">
                <wp:posOffset>-76835</wp:posOffset>
              </wp:positionV>
              <wp:extent cx="6167120" cy="10795"/>
              <wp:effectExtent l="0" t="0" r="0" b="0"/>
              <wp:wrapNone/>
              <wp:docPr id="5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6440" cy="3960"/>
                      </a:xfrm>
                      <a:prstGeom prst="line">
                        <a:avLst/>
                      </a:prstGeom>
                      <a:ln w="10800">
                        <a:solidFill>
                          <a:srgbClr val="696969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1.85pt,-6.05pt" to="463.65pt,-5.8pt" ID="Forma2" stroked="t" style="position:absolute">
              <v:stroke color="#696969" weight="10800" joinstyle="round" endcap="flat"/>
              <v:fill o:detectmouseclick="t" on="false"/>
              <w10:wrap type="none"/>
            </v:line>
          </w:pict>
        </mc:Fallback>
      </mc:AlternateContent>
    </w:r>
    <w:r>
      <w:rPr>
        <w:rFonts w:cs="Arial" w:ascii="Arial" w:hAnsi="Arial"/>
        <w:b/>
        <w:color w:val="000000"/>
        <w:sz w:val="16"/>
        <w:szCs w:val="16"/>
        <w:shd w:fill="FFFFFF" w:val="clear"/>
      </w:rPr>
      <w:t>Secretaria Municipal de Administração e Gestão de Pessoal– Departamento de Suprimentos</w:t>
    </w:r>
    <w:r>
      <w:rPr>
        <w:rFonts w:cs="Arial" w:ascii="Arial" w:hAnsi="Arial"/>
        <w:color w:val="000000"/>
        <w:sz w:val="16"/>
        <w:szCs w:val="16"/>
        <w:shd w:fill="FFFFFF" w:val="clear"/>
      </w:rPr>
      <w:br/>
      <w:t>Rua José Cláudio Alves dos Santos, nº 585  |  Remanso Campineiro  |  Hortolândia-SP  |  CEP: 13.184-472</w:t>
    </w:r>
  </w:p>
  <w:p>
    <w:pPr>
      <w:pStyle w:val="Normal"/>
      <w:spacing w:lineRule="auto" w:line="240" w:before="0" w:after="200"/>
      <w:jc w:val="center"/>
      <w:rPr/>
    </w:pPr>
    <w:r>
      <w:rPr>
        <w:rStyle w:val="Strong"/>
        <w:rFonts w:cs="Arial Narrow" w:ascii="Arial Narrow" w:hAnsi="Arial Narrow"/>
        <w:color w:val="999999"/>
        <w:sz w:val="16"/>
        <w:szCs w:val="16"/>
        <w:shd w:fill="FFFFFF" w:val="clear"/>
      </w:rPr>
      <w:t xml:space="preserve">Tel.: 19 3965-1400 ramal 6915| e-mail: </w:t>
    </w:r>
    <w:r>
      <w:rPr>
        <w:rStyle w:val="Strong"/>
        <w:rFonts w:cs="Arial Narrow" w:ascii="Arial Narrow" w:hAnsi="Arial Narrow"/>
        <w:color w:val="2B19FF"/>
        <w:sz w:val="16"/>
        <w:szCs w:val="16"/>
        <w:highlight w:val="white"/>
      </w:rPr>
      <w:t xml:space="preserve"> </w:t>
    </w:r>
    <w:r>
      <w:rPr>
        <w:rStyle w:val="Strong"/>
        <w:rFonts w:cs="Arial Narrow" w:ascii="Arial Narrow" w:hAnsi="Arial Narrow"/>
        <w:b w:val="false"/>
        <w:bCs w:val="false"/>
        <w:color w:val="2B19FF"/>
        <w:sz w:val="16"/>
        <w:szCs w:val="16"/>
        <w:highlight w:val="white"/>
      </w:rPr>
      <w:t>licitacao</w:t>
    </w:r>
    <w:hyperlink r:id="rId1">
      <w:r>
        <w:rPr>
          <w:rStyle w:val="LinkdaInternet"/>
          <w:rFonts w:cs="Arial Narrow" w:ascii="Arial Narrow" w:hAnsi="Arial Narrow"/>
          <w:b w:val="false"/>
          <w:bCs w:val="false"/>
          <w:color w:val="2B19FF"/>
          <w:sz w:val="16"/>
          <w:szCs w:val="16"/>
          <w:highlight w:val="white"/>
        </w:rPr>
        <w:t>@hor</w:t>
      </w:r>
    </w:hyperlink>
    <w:hyperlink r:id="rId2">
      <w:r>
        <w:rPr>
          <w:rStyle w:val="LinkdaInternet"/>
          <w:rFonts w:cs="Arial Narrow" w:ascii="Arial Narrow" w:hAnsi="Arial Narrow"/>
          <w:b w:val="false"/>
          <w:bCs w:val="false"/>
          <w:sz w:val="16"/>
          <w:szCs w:val="16"/>
          <w:highlight w:val="white"/>
        </w:rPr>
        <w:t>tolandia.sp.gov.br</w:t>
      </w:r>
    </w:hyperlink>
    <w:r>
      <w:rPr>
        <w:rStyle w:val="Strong"/>
        <w:rFonts w:cs="Arial Narrow" w:ascii="Arial Narrow" w:hAnsi="Arial Narrow"/>
        <w:b w:val="false"/>
        <w:bCs w:val="false"/>
        <w:color w:val="999999"/>
        <w:sz w:val="16"/>
        <w:szCs w:val="16"/>
        <w:shd w:fill="FFFFFF" w:val="clear"/>
      </w:rPr>
      <w:t xml:space="preserve">  |  </w:t>
    </w:r>
    <w:hyperlink r:id="rId3">
      <w:r>
        <w:rPr>
          <w:rStyle w:val="LinkdaInternet"/>
          <w:rFonts w:cs="Arial Narrow" w:ascii="Arial Narrow" w:hAnsi="Arial Narrow"/>
          <w:b w:val="false"/>
          <w:bCs w:val="false"/>
          <w:sz w:val="16"/>
          <w:szCs w:val="16"/>
          <w:highlight w:val="white"/>
        </w:rPr>
        <w:t>www.hortolandia.sp.gov.br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align>center</wp:align>
              </wp:positionH>
              <wp:positionV relativeFrom="paragraph">
                <wp:posOffset>405130</wp:posOffset>
              </wp:positionV>
              <wp:extent cx="4613275" cy="372745"/>
              <wp:effectExtent l="0" t="0" r="0" b="0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12680" cy="372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4" w:after="314"/>
                            <w:jc w:val="center"/>
                            <w:rPr/>
                          </w:pPr>
                          <w:r>
                            <w:rPr>
                              <w:rStyle w:val="Strong"/>
                              <w:rFonts w:cs="Arial" w:ascii="Arial" w:hAnsi="Arial"/>
                              <w:color w:val="000000"/>
                              <w:sz w:val="20"/>
                              <w:szCs w:val="18"/>
                              <w:highlight w:val="white"/>
                            </w:rPr>
                            <w:t>PREFEITURA MUNICIPAL DE HORTOLÂNDIA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style="position:absolute;margin-left:31pt;margin-top:31.9pt;width:363.15pt;height:29.25pt;mso-wrap-style:square;v-text-anchor:top;mso-position-horizontal:center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4" w:after="314"/>
                      <w:jc w:val="center"/>
                      <w:rPr/>
                    </w:pPr>
                    <w:r>
                      <w:rPr>
                        <w:rStyle w:val="Strong"/>
                        <w:rFonts w:cs="Arial" w:ascii="Arial" w:hAnsi="Arial"/>
                        <w:color w:val="000000"/>
                        <w:sz w:val="20"/>
                        <w:szCs w:val="18"/>
                        <w:highlight w:val="white"/>
                      </w:rPr>
                      <w:t>PREFEITURA MUNICIPAL DE HORTOLÂNDIA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-264160</wp:posOffset>
              </wp:positionH>
              <wp:positionV relativeFrom="paragraph">
                <wp:posOffset>814070</wp:posOffset>
              </wp:positionV>
              <wp:extent cx="5951855" cy="1270"/>
              <wp:effectExtent l="0" t="0" r="0" b="0"/>
              <wp:wrapNone/>
              <wp:docPr id="3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1160" cy="0"/>
                      </a:xfrm>
                      <a:prstGeom prst="line">
                        <a:avLst/>
                      </a:prstGeom>
                      <a:ln w="1080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0.8pt,64.1pt" to="447.75pt,64.1pt" ID="Forma1" stroked="t" style="position:absolute">
              <v:stroke color="gray" weight="10800" joinstyle="round" endcap="flat"/>
              <v:fill o:detectmouseclick="t" on="false"/>
              <w10:wrap type="none"/>
            </v:line>
          </w:pict>
        </mc:Fallback>
      </mc:AlternateContent>
      <w:drawing>
        <wp:anchor behindDoc="0" distT="0" distB="0" distL="114935" distR="114935" simplePos="0" locked="0" layoutInCell="0" allowOverlap="1" relativeHeight="5">
          <wp:simplePos x="0" y="0"/>
          <wp:positionH relativeFrom="column">
            <wp:posOffset>2350770</wp:posOffset>
          </wp:positionH>
          <wp:positionV relativeFrom="paragraph">
            <wp:posOffset>-289560</wp:posOffset>
          </wp:positionV>
          <wp:extent cx="646430" cy="649605"/>
          <wp:effectExtent l="0" t="0" r="0" b="0"/>
          <wp:wrapTight wrapText="bothSides">
            <wp:wrapPolygon edited="0">
              <wp:start x="4854" y="0"/>
              <wp:lineTo x="875" y="2278"/>
              <wp:lineTo x="-1509" y="6529"/>
              <wp:lineTo x="-1509" y="13143"/>
              <wp:lineTo x="1508" y="19180"/>
              <wp:lineTo x="4854" y="19767"/>
              <wp:lineTo x="15429" y="19767"/>
              <wp:lineTo x="16147" y="19767"/>
              <wp:lineTo x="16792" y="19180"/>
              <wp:lineTo x="18142" y="19180"/>
              <wp:lineTo x="21405" y="12532"/>
              <wp:lineTo x="21405" y="5896"/>
              <wp:lineTo x="18776" y="2278"/>
              <wp:lineTo x="15429" y="0"/>
              <wp:lineTo x="4854" y="0"/>
            </wp:wrapPolygon>
          </wp:wrapTight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8" t="-276" r="-278" b="-276"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zh-CN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LinkdaInternet">
    <w:name w:val="Link da Internet"/>
    <w:rPr>
      <w:color w:val="0000FF"/>
      <w:u w:val="single"/>
    </w:rPr>
  </w:style>
  <w:style w:type="paragraph" w:styleId="Ttulo" w:customStyle="1">
    <w:name w:val="Título"/>
    <w:basedOn w:val="Normal"/>
    <w:next w:val="Corpodotexto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0"/>
    <w:pPr>
      <w:spacing w:lineRule="auto" w:line="276" w:before="0" w:after="140"/>
    </w:pPr>
    <w:rPr/>
  </w:style>
  <w:style w:type="paragraph" w:styleId="Lista">
    <w:name w:val="List"/>
    <w:basedOn w:val="Corpodotexto"/>
    <w:uiPriority w:val="0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uiPriority w:val="0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dastro@hortolandia.sp.gov.br" TargetMode="External"/><Relationship Id="rId2" Type="http://schemas.openxmlformats.org/officeDocument/2006/relationships/hyperlink" Target="mailto:cadastro@hortolandia.sp.gov.br" TargetMode="External"/><Relationship Id="rId3" Type="http://schemas.openxmlformats.org/officeDocument/2006/relationships/hyperlink" Target="http://www.hortolandia.sp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LibreOffice/7.1.2.2$Windows_X86_64 LibreOffice_project/8a45595d069ef5570103caea1b71cc9d82b2aae4</Application>
  <AppVersion>15.0000</AppVersion>
  <Pages>1</Pages>
  <Words>112</Words>
  <Characters>684</Characters>
  <CharactersWithSpaces>806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2022-01-17T14:36:00Z</dcterms:created>
  <dc:creator>GeorgeNeves</dc:creator>
  <dc:description/>
  <dc:language>pt-BR</dc:language>
  <cp:lastModifiedBy/>
  <cp:lastPrinted>2022-05-12T15:48:39Z</cp:lastPrinted>
  <dcterms:modified xsi:type="dcterms:W3CDTF">2022-09-23T08:34:13Z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60F0E4FCA687433A84ED437B45840A55</vt:lpwstr>
  </property>
  <property fmtid="{D5CDD505-2E9C-101B-9397-08002B2CF9AE}" pid="3" name="KSOProductBuildVer">
    <vt:lpwstr>1033-11.2.0.10463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